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5"/>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5"/>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5"/>
        <w:jc w:val="center"/>
        <w:rPr>
          <w:b/>
          <w:color w:val="FF0000"/>
          <w:sz w:val="72"/>
          <w:szCs w:val="72"/>
        </w:rPr>
      </w:pPr>
    </w:p>
    <w:p w14:paraId="79315147" w14:textId="77777777" w:rsidR="00C83272" w:rsidRDefault="00C83272" w:rsidP="00DE51FB">
      <w:pPr>
        <w:pStyle w:val="aff5"/>
        <w:jc w:val="center"/>
        <w:rPr>
          <w:b/>
          <w:color w:val="FF0000"/>
          <w:sz w:val="72"/>
          <w:szCs w:val="72"/>
        </w:rPr>
      </w:pPr>
    </w:p>
    <w:p w14:paraId="74080F6B" w14:textId="048B2F64" w:rsidR="00C83272" w:rsidRPr="00C83272" w:rsidRDefault="00C83272" w:rsidP="00DE51FB">
      <w:pPr>
        <w:pStyle w:val="aff5"/>
        <w:jc w:val="center"/>
        <w:rPr>
          <w:b/>
          <w:color w:val="FF0000"/>
          <w:sz w:val="72"/>
          <w:szCs w:val="72"/>
        </w:rPr>
      </w:pPr>
      <w:r w:rsidRPr="00C83272">
        <w:rPr>
          <w:b/>
          <w:color w:val="FF0000"/>
          <w:sz w:val="72"/>
          <w:szCs w:val="72"/>
        </w:rPr>
        <w:t xml:space="preserve">№ </w:t>
      </w:r>
      <w:r w:rsidR="007C5222">
        <w:rPr>
          <w:b/>
          <w:color w:val="FF0000"/>
          <w:sz w:val="72"/>
          <w:szCs w:val="72"/>
        </w:rPr>
        <w:t>1</w:t>
      </w:r>
    </w:p>
    <w:p w14:paraId="74447B2C" w14:textId="7C40372C" w:rsidR="00C83272" w:rsidRPr="00C83272" w:rsidRDefault="008258B8" w:rsidP="00DE51FB">
      <w:pPr>
        <w:pStyle w:val="aff5"/>
        <w:jc w:val="center"/>
        <w:rPr>
          <w:b/>
          <w:color w:val="FF0000"/>
          <w:sz w:val="72"/>
          <w:szCs w:val="72"/>
        </w:rPr>
      </w:pPr>
      <w:r>
        <w:rPr>
          <w:b/>
          <w:color w:val="FF0000"/>
          <w:sz w:val="72"/>
          <w:szCs w:val="72"/>
        </w:rPr>
        <w:t>о</w:t>
      </w:r>
      <w:r w:rsidR="00C83272" w:rsidRPr="00C83272">
        <w:rPr>
          <w:b/>
          <w:color w:val="FF0000"/>
          <w:sz w:val="72"/>
          <w:szCs w:val="72"/>
        </w:rPr>
        <w:t>т</w:t>
      </w:r>
      <w:r w:rsidR="00C34020">
        <w:rPr>
          <w:b/>
          <w:color w:val="FF0000"/>
          <w:sz w:val="72"/>
          <w:szCs w:val="72"/>
        </w:rPr>
        <w:t xml:space="preserve"> </w:t>
      </w:r>
      <w:r w:rsidR="007C5222">
        <w:rPr>
          <w:b/>
          <w:color w:val="FF0000"/>
          <w:sz w:val="72"/>
          <w:szCs w:val="72"/>
        </w:rPr>
        <w:t>27</w:t>
      </w:r>
      <w:r w:rsidR="0002654F">
        <w:rPr>
          <w:b/>
          <w:color w:val="FF0000"/>
          <w:sz w:val="72"/>
          <w:szCs w:val="72"/>
        </w:rPr>
        <w:t xml:space="preserve"> </w:t>
      </w:r>
      <w:r w:rsidR="007C5222">
        <w:rPr>
          <w:b/>
          <w:color w:val="FF0000"/>
          <w:sz w:val="72"/>
          <w:szCs w:val="72"/>
        </w:rPr>
        <w:t>января</w:t>
      </w:r>
      <w:r w:rsidR="00687A58">
        <w:rPr>
          <w:b/>
          <w:color w:val="FF0000"/>
          <w:sz w:val="72"/>
          <w:szCs w:val="72"/>
        </w:rPr>
        <w:t xml:space="preserve"> </w:t>
      </w:r>
    </w:p>
    <w:p w14:paraId="11801053" w14:textId="588C3869" w:rsidR="00AA15BC" w:rsidRDefault="00C83272" w:rsidP="00AA15BC">
      <w:pPr>
        <w:pStyle w:val="aff5"/>
        <w:jc w:val="center"/>
        <w:rPr>
          <w:b/>
          <w:color w:val="FF0000"/>
          <w:sz w:val="72"/>
          <w:szCs w:val="72"/>
        </w:rPr>
      </w:pPr>
      <w:r w:rsidRPr="00C83272">
        <w:rPr>
          <w:b/>
          <w:color w:val="FF0000"/>
          <w:sz w:val="72"/>
          <w:szCs w:val="72"/>
        </w:rPr>
        <w:t>202</w:t>
      </w:r>
      <w:r w:rsidR="007C5222">
        <w:rPr>
          <w:b/>
          <w:color w:val="FF0000"/>
          <w:sz w:val="72"/>
          <w:szCs w:val="72"/>
        </w:rPr>
        <w:t>6</w:t>
      </w:r>
      <w:r w:rsidRPr="00C83272">
        <w:rPr>
          <w:b/>
          <w:color w:val="FF0000"/>
          <w:sz w:val="72"/>
          <w:szCs w:val="72"/>
        </w:rPr>
        <w:t xml:space="preserve"> года</w:t>
      </w:r>
    </w:p>
    <w:p w14:paraId="6842743E" w14:textId="77777777" w:rsidR="00AA15BC" w:rsidRDefault="00AA15BC" w:rsidP="00AA15BC">
      <w:pPr>
        <w:pStyle w:val="aff5"/>
        <w:jc w:val="center"/>
        <w:rPr>
          <w:b/>
          <w:color w:val="FF0000"/>
          <w:sz w:val="72"/>
          <w:szCs w:val="72"/>
        </w:rPr>
      </w:pPr>
    </w:p>
    <w:p w14:paraId="3884AD73" w14:textId="77777777" w:rsidR="00AA15BC" w:rsidRDefault="00AA15BC" w:rsidP="00AA15BC">
      <w:pPr>
        <w:pStyle w:val="aff5"/>
        <w:jc w:val="center"/>
        <w:rPr>
          <w:b/>
          <w:color w:val="FF0000"/>
          <w:sz w:val="72"/>
          <w:szCs w:val="72"/>
        </w:rPr>
      </w:pPr>
    </w:p>
    <w:p w14:paraId="078565BA" w14:textId="07304F36" w:rsidR="00AF1817" w:rsidRDefault="00AF1817" w:rsidP="007B19A5">
      <w:pPr>
        <w:pStyle w:val="aff5"/>
        <w:rPr>
          <w:b/>
          <w:color w:val="FF0000"/>
          <w:sz w:val="72"/>
          <w:szCs w:val="72"/>
        </w:rPr>
      </w:pPr>
    </w:p>
    <w:p w14:paraId="635B78D9" w14:textId="77777777" w:rsidR="000E38FF" w:rsidRDefault="000E38FF" w:rsidP="007B19A5">
      <w:pPr>
        <w:pStyle w:val="aff5"/>
        <w:rPr>
          <w:color w:val="000000" w:themeColor="text1"/>
          <w:sz w:val="28"/>
          <w:szCs w:val="28"/>
        </w:rPr>
      </w:pPr>
    </w:p>
    <w:p w14:paraId="3F2D1809" w14:textId="77777777" w:rsidR="00AF1817" w:rsidRDefault="00AF1817" w:rsidP="007B19A5">
      <w:pPr>
        <w:pStyle w:val="aff5"/>
        <w:rPr>
          <w:color w:val="000000" w:themeColor="text1"/>
          <w:sz w:val="28"/>
          <w:szCs w:val="28"/>
        </w:rPr>
      </w:pPr>
    </w:p>
    <w:p w14:paraId="5A32E897" w14:textId="77777777" w:rsidR="00AF1817" w:rsidRDefault="00AF1817" w:rsidP="007B19A5">
      <w:pPr>
        <w:pStyle w:val="aff5"/>
        <w:rPr>
          <w:color w:val="000000" w:themeColor="text1"/>
          <w:sz w:val="28"/>
          <w:szCs w:val="28"/>
        </w:rPr>
      </w:pPr>
    </w:p>
    <w:p w14:paraId="3B724C4F" w14:textId="77777777" w:rsidR="00AF1817" w:rsidRDefault="00AF1817" w:rsidP="007B19A5">
      <w:pPr>
        <w:pStyle w:val="aff5"/>
        <w:rPr>
          <w:color w:val="000000" w:themeColor="text1"/>
          <w:sz w:val="28"/>
          <w:szCs w:val="28"/>
        </w:rPr>
      </w:pPr>
    </w:p>
    <w:p w14:paraId="1A5D907E" w14:textId="77777777" w:rsidR="00687A58" w:rsidRDefault="00687A58" w:rsidP="007B19A5">
      <w:pPr>
        <w:pStyle w:val="aff5"/>
        <w:rPr>
          <w:color w:val="000000" w:themeColor="text1"/>
          <w:sz w:val="28"/>
          <w:szCs w:val="28"/>
        </w:rPr>
      </w:pPr>
    </w:p>
    <w:p w14:paraId="5EB83FCC" w14:textId="77777777" w:rsidR="00687A58" w:rsidRDefault="00687A58" w:rsidP="007B19A5">
      <w:pPr>
        <w:pStyle w:val="aff5"/>
        <w:rPr>
          <w:color w:val="000000" w:themeColor="text1"/>
          <w:sz w:val="28"/>
          <w:szCs w:val="28"/>
        </w:rPr>
      </w:pPr>
    </w:p>
    <w:p w14:paraId="060E8F21" w14:textId="77777777" w:rsidR="007C5222" w:rsidRDefault="007C5222" w:rsidP="007B19A5">
      <w:pPr>
        <w:pStyle w:val="aff5"/>
        <w:rPr>
          <w:color w:val="000000" w:themeColor="text1"/>
          <w:sz w:val="28"/>
          <w:szCs w:val="28"/>
        </w:rPr>
      </w:pPr>
    </w:p>
    <w:p w14:paraId="03564C9D" w14:textId="77777777" w:rsidR="00A62005" w:rsidRDefault="00A62005" w:rsidP="007B19A5">
      <w:pPr>
        <w:pStyle w:val="aff5"/>
        <w:rPr>
          <w:color w:val="000000" w:themeColor="text1"/>
          <w:sz w:val="28"/>
          <w:szCs w:val="28"/>
        </w:rPr>
      </w:pPr>
    </w:p>
    <w:p w14:paraId="60DD1019" w14:textId="77777777" w:rsidR="00A62005" w:rsidRDefault="00A62005" w:rsidP="007B19A5">
      <w:pPr>
        <w:pStyle w:val="aff5"/>
        <w:rPr>
          <w:color w:val="000000" w:themeColor="text1"/>
          <w:sz w:val="28"/>
          <w:szCs w:val="28"/>
        </w:rPr>
      </w:pPr>
    </w:p>
    <w:p w14:paraId="194895FC" w14:textId="77777777" w:rsidR="00A62005" w:rsidRDefault="00A62005" w:rsidP="007B19A5">
      <w:pPr>
        <w:pStyle w:val="aff5"/>
        <w:rPr>
          <w:color w:val="000000" w:themeColor="text1"/>
          <w:sz w:val="28"/>
          <w:szCs w:val="28"/>
        </w:rPr>
      </w:pPr>
    </w:p>
    <w:p w14:paraId="2CE90AB3" w14:textId="1BBF69BF" w:rsidR="00687A58" w:rsidRDefault="00C83272" w:rsidP="007B19A5">
      <w:pPr>
        <w:pStyle w:val="aff5"/>
        <w:rPr>
          <w:color w:val="000000" w:themeColor="text1"/>
          <w:sz w:val="28"/>
          <w:szCs w:val="28"/>
        </w:rPr>
      </w:pPr>
      <w:r w:rsidRPr="00C83272">
        <w:rPr>
          <w:color w:val="000000" w:themeColor="text1"/>
          <w:sz w:val="28"/>
          <w:szCs w:val="28"/>
        </w:rPr>
        <w:lastRenderedPageBreak/>
        <w:t xml:space="preserve">В </w:t>
      </w:r>
      <w:r w:rsidR="00A03432" w:rsidRPr="00C83272">
        <w:rPr>
          <w:color w:val="000000" w:themeColor="text1"/>
          <w:sz w:val="28"/>
          <w:szCs w:val="28"/>
        </w:rPr>
        <w:t>данном номере</w:t>
      </w:r>
      <w:r>
        <w:rPr>
          <w:color w:val="000000" w:themeColor="text1"/>
          <w:sz w:val="28"/>
          <w:szCs w:val="28"/>
        </w:rPr>
        <w:t xml:space="preserve"> опубликованы следующие документы:</w:t>
      </w:r>
    </w:p>
    <w:p w14:paraId="6142D861" w14:textId="7A735F0A" w:rsidR="00F67562" w:rsidRDefault="00F67562" w:rsidP="00F67562">
      <w:pPr>
        <w:pStyle w:val="aff5"/>
        <w:numPr>
          <w:ilvl w:val="0"/>
          <w:numId w:val="13"/>
        </w:numPr>
        <w:rPr>
          <w:color w:val="000000" w:themeColor="text1"/>
          <w:sz w:val="28"/>
          <w:szCs w:val="28"/>
        </w:rPr>
      </w:pPr>
      <w:r>
        <w:rPr>
          <w:color w:val="000000" w:themeColor="text1"/>
          <w:sz w:val="28"/>
          <w:szCs w:val="28"/>
        </w:rPr>
        <w:t xml:space="preserve">Постановление Администрации Любытинского муниципального округа от 12.01.2026 года № 1 </w:t>
      </w:r>
      <w:proofErr w:type="gramStart"/>
      <w:r>
        <w:rPr>
          <w:color w:val="000000" w:themeColor="text1"/>
          <w:sz w:val="28"/>
          <w:szCs w:val="28"/>
        </w:rPr>
        <w:t xml:space="preserve">« </w:t>
      </w:r>
      <w:r w:rsidRPr="00F67562">
        <w:rPr>
          <w:color w:val="000000" w:themeColor="text1"/>
          <w:sz w:val="28"/>
          <w:szCs w:val="28"/>
        </w:rPr>
        <w:t>Об</w:t>
      </w:r>
      <w:proofErr w:type="gramEnd"/>
      <w:r w:rsidRPr="00F67562">
        <w:rPr>
          <w:color w:val="000000" w:themeColor="text1"/>
          <w:sz w:val="28"/>
          <w:szCs w:val="28"/>
        </w:rPr>
        <w:t xml:space="preserve"> утверждении Порядка предоставления муниципальных гарантий Любытинского муниципального округа Новгородской области</w:t>
      </w:r>
      <w:r>
        <w:rPr>
          <w:color w:val="000000" w:themeColor="text1"/>
          <w:sz w:val="28"/>
          <w:szCs w:val="28"/>
        </w:rPr>
        <w:t>»</w:t>
      </w:r>
    </w:p>
    <w:p w14:paraId="47CA616D" w14:textId="5E70F08B" w:rsidR="00F67562" w:rsidRPr="00F67562" w:rsidRDefault="00F67562" w:rsidP="00F67562">
      <w:pPr>
        <w:pStyle w:val="af6"/>
        <w:numPr>
          <w:ilvl w:val="0"/>
          <w:numId w:val="13"/>
        </w:numPr>
        <w:rPr>
          <w:color w:val="000000" w:themeColor="text1"/>
          <w:kern w:val="2"/>
          <w:sz w:val="28"/>
          <w:szCs w:val="28"/>
          <w:lang w:eastAsia="zh-CN"/>
        </w:rPr>
      </w:pPr>
      <w:r w:rsidRPr="00F67562">
        <w:rPr>
          <w:color w:val="000000" w:themeColor="text1"/>
          <w:sz w:val="28"/>
          <w:szCs w:val="28"/>
        </w:rPr>
        <w:t xml:space="preserve">Постановление Администрации Любытинского муниципального округа от </w:t>
      </w:r>
      <w:r w:rsidRPr="00F67562">
        <w:rPr>
          <w:color w:val="000000" w:themeColor="text1"/>
          <w:sz w:val="28"/>
          <w:szCs w:val="28"/>
        </w:rPr>
        <w:t>29</w:t>
      </w:r>
      <w:r w:rsidRPr="00F67562">
        <w:rPr>
          <w:color w:val="000000" w:themeColor="text1"/>
          <w:sz w:val="28"/>
          <w:szCs w:val="28"/>
        </w:rPr>
        <w:t>.</w:t>
      </w:r>
      <w:r>
        <w:rPr>
          <w:color w:val="000000" w:themeColor="text1"/>
          <w:sz w:val="28"/>
          <w:szCs w:val="28"/>
        </w:rPr>
        <w:t>12</w:t>
      </w:r>
      <w:r w:rsidRPr="00F67562">
        <w:rPr>
          <w:color w:val="000000" w:themeColor="text1"/>
          <w:sz w:val="28"/>
          <w:szCs w:val="28"/>
        </w:rPr>
        <w:t>.202</w:t>
      </w:r>
      <w:r>
        <w:rPr>
          <w:color w:val="000000" w:themeColor="text1"/>
          <w:sz w:val="28"/>
          <w:szCs w:val="28"/>
        </w:rPr>
        <w:t>5</w:t>
      </w:r>
      <w:r w:rsidRPr="00F67562">
        <w:rPr>
          <w:color w:val="000000" w:themeColor="text1"/>
          <w:sz w:val="28"/>
          <w:szCs w:val="28"/>
        </w:rPr>
        <w:t xml:space="preserve"> года № </w:t>
      </w:r>
      <w:r w:rsidRPr="00F67562">
        <w:rPr>
          <w:color w:val="000000" w:themeColor="text1"/>
          <w:sz w:val="28"/>
          <w:szCs w:val="28"/>
        </w:rPr>
        <w:t>2</w:t>
      </w:r>
      <w:r w:rsidRPr="00F67562">
        <w:rPr>
          <w:color w:val="000000" w:themeColor="text1"/>
          <w:sz w:val="28"/>
          <w:szCs w:val="28"/>
        </w:rPr>
        <w:t xml:space="preserve"> «</w:t>
      </w:r>
      <w:r w:rsidRPr="00F67562">
        <w:rPr>
          <w:color w:val="000000" w:themeColor="text1"/>
          <w:kern w:val="2"/>
          <w:sz w:val="28"/>
          <w:szCs w:val="28"/>
          <w:lang w:eastAsia="zh-CN"/>
        </w:rPr>
        <w:t xml:space="preserve">Об утверждении Положения о </w:t>
      </w:r>
      <w:proofErr w:type="spellStart"/>
      <w:r w:rsidRPr="00F67562">
        <w:rPr>
          <w:color w:val="000000" w:themeColor="text1"/>
          <w:kern w:val="2"/>
          <w:sz w:val="28"/>
          <w:szCs w:val="28"/>
          <w:lang w:eastAsia="zh-CN"/>
        </w:rPr>
        <w:t>Неболчском</w:t>
      </w:r>
      <w:proofErr w:type="spellEnd"/>
      <w:r w:rsidRPr="00F67562">
        <w:rPr>
          <w:color w:val="000000" w:themeColor="text1"/>
          <w:kern w:val="2"/>
          <w:sz w:val="28"/>
          <w:szCs w:val="28"/>
          <w:lang w:eastAsia="zh-CN"/>
        </w:rPr>
        <w:t xml:space="preserve"> функциональном управлении Администрации Любытинского муниципального округа Новгородской области</w:t>
      </w:r>
      <w:r>
        <w:rPr>
          <w:color w:val="000000" w:themeColor="text1"/>
          <w:kern w:val="2"/>
          <w:sz w:val="28"/>
          <w:szCs w:val="28"/>
          <w:lang w:eastAsia="zh-CN"/>
        </w:rPr>
        <w:t>»</w:t>
      </w:r>
    </w:p>
    <w:p w14:paraId="3711EC22" w14:textId="15B96A69" w:rsidR="00F67562" w:rsidRDefault="00F67562" w:rsidP="00F67562">
      <w:pPr>
        <w:pStyle w:val="aff5"/>
        <w:numPr>
          <w:ilvl w:val="0"/>
          <w:numId w:val="13"/>
        </w:numPr>
        <w:rPr>
          <w:color w:val="000000" w:themeColor="text1"/>
          <w:sz w:val="28"/>
          <w:szCs w:val="28"/>
        </w:rPr>
      </w:pPr>
      <w:bookmarkStart w:id="0" w:name="_Hlk220418524"/>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12</w:t>
      </w:r>
      <w:r w:rsidRPr="00F67562">
        <w:rPr>
          <w:color w:val="000000" w:themeColor="text1"/>
          <w:sz w:val="28"/>
          <w:szCs w:val="28"/>
        </w:rPr>
        <w:t>.01.2026 года № 2 «</w:t>
      </w:r>
      <w:bookmarkEnd w:id="0"/>
      <w:r w:rsidRPr="00F67562">
        <w:rPr>
          <w:color w:val="000000" w:themeColor="text1"/>
          <w:sz w:val="28"/>
          <w:szCs w:val="28"/>
        </w:rPr>
        <w:t xml:space="preserve">Об утверждении Порядка определения объема и условий предоставления из </w:t>
      </w:r>
      <w:proofErr w:type="gramStart"/>
      <w:r w:rsidRPr="00F67562">
        <w:rPr>
          <w:color w:val="000000" w:themeColor="text1"/>
          <w:sz w:val="28"/>
          <w:szCs w:val="28"/>
        </w:rPr>
        <w:t>бюджета  Любытинского</w:t>
      </w:r>
      <w:proofErr w:type="gramEnd"/>
      <w:r w:rsidRPr="00F67562">
        <w:rPr>
          <w:color w:val="000000" w:themeColor="text1"/>
          <w:sz w:val="28"/>
          <w:szCs w:val="28"/>
        </w:rPr>
        <w:t xml:space="preserve"> муниципального  округа субсидий на иные цели муниципальным бюджетным и автономным учреждениям</w:t>
      </w:r>
      <w:r>
        <w:rPr>
          <w:color w:val="000000" w:themeColor="text1"/>
          <w:sz w:val="28"/>
          <w:szCs w:val="28"/>
        </w:rPr>
        <w:t>»</w:t>
      </w:r>
    </w:p>
    <w:p w14:paraId="3E99045E" w14:textId="232BB69F" w:rsidR="00F67562" w:rsidRPr="00F67562" w:rsidRDefault="00F67562" w:rsidP="00F67562">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29</w:t>
      </w:r>
      <w:r w:rsidRPr="00F67562">
        <w:rPr>
          <w:color w:val="000000" w:themeColor="text1"/>
          <w:sz w:val="28"/>
          <w:szCs w:val="28"/>
        </w:rPr>
        <w:t>.</w:t>
      </w:r>
      <w:r>
        <w:rPr>
          <w:color w:val="000000" w:themeColor="text1"/>
          <w:sz w:val="28"/>
          <w:szCs w:val="28"/>
        </w:rPr>
        <w:t>12</w:t>
      </w:r>
      <w:r w:rsidRPr="00F67562">
        <w:rPr>
          <w:color w:val="000000" w:themeColor="text1"/>
          <w:sz w:val="28"/>
          <w:szCs w:val="28"/>
        </w:rPr>
        <w:t>.202</w:t>
      </w:r>
      <w:r>
        <w:rPr>
          <w:color w:val="000000" w:themeColor="text1"/>
          <w:sz w:val="28"/>
          <w:szCs w:val="28"/>
        </w:rPr>
        <w:t>5</w:t>
      </w:r>
      <w:r w:rsidRPr="00F67562">
        <w:rPr>
          <w:color w:val="000000" w:themeColor="text1"/>
          <w:sz w:val="28"/>
          <w:szCs w:val="28"/>
        </w:rPr>
        <w:t xml:space="preserve"> года № </w:t>
      </w:r>
      <w:r>
        <w:rPr>
          <w:color w:val="000000" w:themeColor="text1"/>
          <w:sz w:val="28"/>
          <w:szCs w:val="28"/>
        </w:rPr>
        <w:t xml:space="preserve">3 </w:t>
      </w:r>
      <w:r w:rsidRPr="00F67562">
        <w:rPr>
          <w:color w:val="000000" w:themeColor="text1"/>
          <w:sz w:val="28"/>
          <w:szCs w:val="28"/>
        </w:rPr>
        <w:t>«Об утверждении Положения о комитете образования</w:t>
      </w:r>
      <w:r>
        <w:rPr>
          <w:color w:val="000000" w:themeColor="text1"/>
          <w:sz w:val="28"/>
          <w:szCs w:val="28"/>
        </w:rPr>
        <w:t xml:space="preserve"> </w:t>
      </w:r>
      <w:r w:rsidRPr="00F67562">
        <w:rPr>
          <w:color w:val="000000" w:themeColor="text1"/>
          <w:sz w:val="28"/>
          <w:szCs w:val="28"/>
        </w:rPr>
        <w:t xml:space="preserve">Администрации Любытинского муниципального округа </w:t>
      </w:r>
    </w:p>
    <w:p w14:paraId="053406E7" w14:textId="6C788F44" w:rsidR="00F67562" w:rsidRDefault="00F67562" w:rsidP="00F67562">
      <w:pPr>
        <w:pStyle w:val="aff5"/>
        <w:ind w:left="720"/>
        <w:rPr>
          <w:color w:val="000000" w:themeColor="text1"/>
          <w:sz w:val="28"/>
          <w:szCs w:val="28"/>
        </w:rPr>
      </w:pPr>
      <w:r w:rsidRPr="00F67562">
        <w:rPr>
          <w:color w:val="000000" w:themeColor="text1"/>
          <w:sz w:val="28"/>
          <w:szCs w:val="28"/>
        </w:rPr>
        <w:t>Новгородской области</w:t>
      </w:r>
      <w:r>
        <w:rPr>
          <w:color w:val="000000" w:themeColor="text1"/>
          <w:sz w:val="28"/>
          <w:szCs w:val="28"/>
        </w:rPr>
        <w:t>»</w:t>
      </w:r>
    </w:p>
    <w:p w14:paraId="681D0688" w14:textId="265CF151" w:rsidR="00F67562" w:rsidRDefault="00F67562" w:rsidP="00F67562">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12</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 xml:space="preserve">3 </w:t>
      </w:r>
      <w:r w:rsidRPr="00F67562">
        <w:rPr>
          <w:color w:val="000000" w:themeColor="text1"/>
          <w:sz w:val="28"/>
          <w:szCs w:val="28"/>
        </w:rPr>
        <w:t>«Об утверждении стратегических приоритетов муниципальной программы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w:t>
      </w:r>
    </w:p>
    <w:p w14:paraId="56A265ED" w14:textId="15514A7B" w:rsidR="00F67562" w:rsidRDefault="00F67562" w:rsidP="00F67562">
      <w:pPr>
        <w:pStyle w:val="aff5"/>
        <w:numPr>
          <w:ilvl w:val="0"/>
          <w:numId w:val="13"/>
        </w:numPr>
        <w:rPr>
          <w:color w:val="000000" w:themeColor="text1"/>
          <w:sz w:val="28"/>
          <w:szCs w:val="28"/>
        </w:rPr>
      </w:pPr>
      <w:bookmarkStart w:id="1" w:name="_Hlk220418723"/>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12</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4</w:t>
      </w:r>
      <w:r>
        <w:rPr>
          <w:color w:val="000000" w:themeColor="text1"/>
          <w:sz w:val="28"/>
          <w:szCs w:val="28"/>
        </w:rPr>
        <w:t xml:space="preserve"> </w:t>
      </w:r>
      <w:r w:rsidRPr="00F67562">
        <w:rPr>
          <w:color w:val="000000" w:themeColor="text1"/>
          <w:sz w:val="28"/>
          <w:szCs w:val="28"/>
        </w:rPr>
        <w:t>«</w:t>
      </w:r>
      <w:bookmarkEnd w:id="1"/>
      <w:r w:rsidRPr="00F67562">
        <w:rPr>
          <w:color w:val="000000" w:themeColor="text1"/>
          <w:sz w:val="28"/>
          <w:szCs w:val="28"/>
        </w:rPr>
        <w:t>Об утверждении стратегических приоритетов муниципальной программы Любытинского муниципального округа «Развитие куль-туры и спорта Любытинского муниципального округа»</w:t>
      </w:r>
    </w:p>
    <w:p w14:paraId="31F3F222" w14:textId="6B6D887F" w:rsidR="00F67562" w:rsidRPr="00F67562" w:rsidRDefault="00F67562" w:rsidP="00F67562">
      <w:pPr>
        <w:pStyle w:val="aff5"/>
        <w:numPr>
          <w:ilvl w:val="0"/>
          <w:numId w:val="13"/>
        </w:numPr>
        <w:rPr>
          <w:color w:val="000000" w:themeColor="text1"/>
          <w:sz w:val="28"/>
          <w:szCs w:val="28"/>
        </w:rPr>
      </w:pPr>
      <w:bookmarkStart w:id="2" w:name="_Hlk220418765"/>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12</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5</w:t>
      </w:r>
      <w:r>
        <w:rPr>
          <w:color w:val="000000" w:themeColor="text1"/>
          <w:sz w:val="28"/>
          <w:szCs w:val="28"/>
        </w:rPr>
        <w:t xml:space="preserve"> </w:t>
      </w:r>
      <w:r w:rsidRPr="00F67562">
        <w:rPr>
          <w:color w:val="000000" w:themeColor="text1"/>
          <w:sz w:val="28"/>
          <w:szCs w:val="28"/>
        </w:rPr>
        <w:t>«</w:t>
      </w:r>
      <w:bookmarkEnd w:id="2"/>
      <w:r w:rsidRPr="00F67562">
        <w:rPr>
          <w:color w:val="000000" w:themeColor="text1"/>
          <w:sz w:val="28"/>
          <w:szCs w:val="28"/>
        </w:rPr>
        <w:t>Об утверждении плана мероприятий («дорожной карты»)</w:t>
      </w:r>
      <w:r>
        <w:rPr>
          <w:color w:val="000000" w:themeColor="text1"/>
          <w:sz w:val="28"/>
          <w:szCs w:val="28"/>
        </w:rPr>
        <w:t xml:space="preserve"> </w:t>
      </w:r>
      <w:r w:rsidRPr="00F67562">
        <w:rPr>
          <w:color w:val="000000" w:themeColor="text1"/>
          <w:sz w:val="28"/>
          <w:szCs w:val="28"/>
        </w:rPr>
        <w:t xml:space="preserve">по погашению (реструктуризации) просроченной кредиторской задолженности бюджета Любытинского муниципального округа и бюджетных и автономных учреждений Любытинского муниципального </w:t>
      </w:r>
      <w:proofErr w:type="gramStart"/>
      <w:r w:rsidRPr="00F67562">
        <w:rPr>
          <w:color w:val="000000" w:themeColor="text1"/>
          <w:sz w:val="28"/>
          <w:szCs w:val="28"/>
        </w:rPr>
        <w:t>округа  в</w:t>
      </w:r>
      <w:proofErr w:type="gramEnd"/>
      <w:r w:rsidRPr="00F67562">
        <w:rPr>
          <w:color w:val="000000" w:themeColor="text1"/>
          <w:sz w:val="28"/>
          <w:szCs w:val="28"/>
        </w:rPr>
        <w:t xml:space="preserve"> период 2026-2028 годов</w:t>
      </w:r>
      <w:r>
        <w:rPr>
          <w:color w:val="000000" w:themeColor="text1"/>
          <w:sz w:val="28"/>
          <w:szCs w:val="28"/>
        </w:rPr>
        <w:t>»</w:t>
      </w:r>
    </w:p>
    <w:p w14:paraId="6AA31398" w14:textId="0C1415A5" w:rsidR="00F67562" w:rsidRDefault="00F67562" w:rsidP="00F67562">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12</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6</w:t>
      </w:r>
      <w:r>
        <w:rPr>
          <w:color w:val="000000" w:themeColor="text1"/>
          <w:sz w:val="28"/>
          <w:szCs w:val="28"/>
        </w:rPr>
        <w:t xml:space="preserve"> </w:t>
      </w:r>
      <w:r w:rsidRPr="00F67562">
        <w:rPr>
          <w:color w:val="000000" w:themeColor="text1"/>
          <w:sz w:val="28"/>
          <w:szCs w:val="28"/>
        </w:rPr>
        <w:t>«О признании утратившим силу постановления Администрации Любытинского муниципального района от 01.11.2011 № 481«Об утверждении Порядка предоставления методической, диагностической, консультативной помощи семьям, воспитывающим дете</w:t>
      </w:r>
      <w:r>
        <w:rPr>
          <w:color w:val="000000" w:themeColor="text1"/>
          <w:sz w:val="28"/>
          <w:szCs w:val="28"/>
        </w:rPr>
        <w:t xml:space="preserve">й </w:t>
      </w:r>
      <w:r w:rsidRPr="00F67562">
        <w:rPr>
          <w:color w:val="000000" w:themeColor="text1"/>
          <w:sz w:val="28"/>
          <w:szCs w:val="28"/>
        </w:rPr>
        <w:t>дошкольного возраста, не посещающих дошкольные образовательные</w:t>
      </w:r>
      <w:r>
        <w:rPr>
          <w:color w:val="000000" w:themeColor="text1"/>
          <w:sz w:val="28"/>
          <w:szCs w:val="28"/>
        </w:rPr>
        <w:t xml:space="preserve"> </w:t>
      </w:r>
      <w:r w:rsidRPr="00F67562">
        <w:rPr>
          <w:color w:val="000000" w:themeColor="text1"/>
          <w:sz w:val="28"/>
          <w:szCs w:val="28"/>
        </w:rPr>
        <w:t>учреждения»</w:t>
      </w:r>
    </w:p>
    <w:p w14:paraId="798F111D" w14:textId="6A850F8B" w:rsidR="00F67562" w:rsidRDefault="00F67562" w:rsidP="00F67562">
      <w:pPr>
        <w:pStyle w:val="aff5"/>
        <w:numPr>
          <w:ilvl w:val="0"/>
          <w:numId w:val="13"/>
        </w:numPr>
        <w:rPr>
          <w:color w:val="000000" w:themeColor="text1"/>
          <w:sz w:val="28"/>
          <w:szCs w:val="28"/>
        </w:rPr>
      </w:pPr>
      <w:bookmarkStart w:id="3" w:name="_Hlk220418977"/>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w:t>
      </w:r>
      <w:r>
        <w:rPr>
          <w:color w:val="000000" w:themeColor="text1"/>
          <w:sz w:val="28"/>
          <w:szCs w:val="28"/>
        </w:rPr>
        <w:t>3</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7</w:t>
      </w:r>
      <w:r>
        <w:rPr>
          <w:color w:val="000000" w:themeColor="text1"/>
          <w:sz w:val="28"/>
          <w:szCs w:val="28"/>
        </w:rPr>
        <w:t xml:space="preserve"> </w:t>
      </w:r>
      <w:r w:rsidRPr="00F67562">
        <w:rPr>
          <w:color w:val="000000" w:themeColor="text1"/>
          <w:sz w:val="28"/>
          <w:szCs w:val="28"/>
        </w:rPr>
        <w:t>«</w:t>
      </w:r>
      <w:bookmarkEnd w:id="3"/>
      <w:r w:rsidRPr="00F67562">
        <w:rPr>
          <w:color w:val="000000" w:themeColor="text1"/>
          <w:sz w:val="28"/>
          <w:szCs w:val="28"/>
        </w:rPr>
        <w:t>Об эксплуатации опасного производственного объекта</w:t>
      </w:r>
      <w:r>
        <w:rPr>
          <w:color w:val="000000" w:themeColor="text1"/>
          <w:sz w:val="28"/>
          <w:szCs w:val="28"/>
        </w:rPr>
        <w:t>»</w:t>
      </w:r>
    </w:p>
    <w:p w14:paraId="0DB23D5D" w14:textId="6CAB5FEB" w:rsidR="00F67562" w:rsidRDefault="00F67562" w:rsidP="00F67562">
      <w:pPr>
        <w:pStyle w:val="aff5"/>
        <w:numPr>
          <w:ilvl w:val="0"/>
          <w:numId w:val="13"/>
        </w:numPr>
        <w:rPr>
          <w:color w:val="000000" w:themeColor="text1"/>
          <w:sz w:val="28"/>
          <w:szCs w:val="28"/>
        </w:rPr>
      </w:pPr>
      <w:r>
        <w:rPr>
          <w:color w:val="000000" w:themeColor="text1"/>
          <w:sz w:val="28"/>
          <w:szCs w:val="28"/>
        </w:rPr>
        <w:lastRenderedPageBreak/>
        <w:t>Распоряжение</w:t>
      </w:r>
      <w:r w:rsidRPr="00F67562">
        <w:rPr>
          <w:color w:val="000000" w:themeColor="text1"/>
          <w:sz w:val="28"/>
          <w:szCs w:val="28"/>
        </w:rPr>
        <w:t xml:space="preserve"> Администрации Любытинского муниципального округа от </w:t>
      </w:r>
      <w:r>
        <w:rPr>
          <w:color w:val="000000" w:themeColor="text1"/>
          <w:sz w:val="28"/>
          <w:szCs w:val="28"/>
        </w:rPr>
        <w:t>1</w:t>
      </w:r>
      <w:r>
        <w:rPr>
          <w:color w:val="000000" w:themeColor="text1"/>
          <w:sz w:val="28"/>
          <w:szCs w:val="28"/>
        </w:rPr>
        <w:t>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7</w:t>
      </w:r>
      <w:r>
        <w:rPr>
          <w:color w:val="000000" w:themeColor="text1"/>
          <w:sz w:val="28"/>
          <w:szCs w:val="28"/>
        </w:rPr>
        <w:t>-рз</w:t>
      </w:r>
      <w:r>
        <w:rPr>
          <w:color w:val="000000" w:themeColor="text1"/>
          <w:sz w:val="28"/>
          <w:szCs w:val="28"/>
        </w:rPr>
        <w:t xml:space="preserve"> </w:t>
      </w:r>
      <w:r w:rsidRPr="00F67562">
        <w:rPr>
          <w:color w:val="000000" w:themeColor="text1"/>
          <w:sz w:val="28"/>
          <w:szCs w:val="28"/>
        </w:rPr>
        <w:t>«Об утверждении состава рабочей группы</w:t>
      </w:r>
      <w:r w:rsidR="00F10E67">
        <w:rPr>
          <w:color w:val="000000" w:themeColor="text1"/>
          <w:sz w:val="28"/>
          <w:szCs w:val="28"/>
        </w:rPr>
        <w:t>»</w:t>
      </w:r>
    </w:p>
    <w:p w14:paraId="058B9E7B" w14:textId="525125FD" w:rsidR="00F10E67" w:rsidRDefault="00F10E67" w:rsidP="00F10E67">
      <w:pPr>
        <w:pStyle w:val="aff5"/>
        <w:numPr>
          <w:ilvl w:val="0"/>
          <w:numId w:val="13"/>
        </w:numPr>
        <w:rPr>
          <w:color w:val="000000" w:themeColor="text1"/>
          <w:sz w:val="28"/>
          <w:szCs w:val="28"/>
        </w:rPr>
      </w:pPr>
      <w:r>
        <w:rPr>
          <w:color w:val="000000" w:themeColor="text1"/>
          <w:sz w:val="28"/>
          <w:szCs w:val="28"/>
        </w:rPr>
        <w:t>Распоряжение</w:t>
      </w:r>
      <w:r w:rsidRPr="00F67562">
        <w:rPr>
          <w:color w:val="000000" w:themeColor="text1"/>
          <w:sz w:val="28"/>
          <w:szCs w:val="28"/>
        </w:rPr>
        <w:t xml:space="preserve">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sidRPr="00F67562">
        <w:rPr>
          <w:color w:val="000000" w:themeColor="text1"/>
          <w:sz w:val="28"/>
          <w:szCs w:val="28"/>
        </w:rPr>
        <w:t xml:space="preserve"> года № </w:t>
      </w:r>
      <w:r>
        <w:rPr>
          <w:color w:val="000000" w:themeColor="text1"/>
          <w:sz w:val="28"/>
          <w:szCs w:val="28"/>
        </w:rPr>
        <w:t>9</w:t>
      </w:r>
      <w:r>
        <w:rPr>
          <w:color w:val="000000" w:themeColor="text1"/>
          <w:sz w:val="28"/>
          <w:szCs w:val="28"/>
        </w:rPr>
        <w:t xml:space="preserve">-рз </w:t>
      </w:r>
      <w:r w:rsidRPr="00F67562">
        <w:rPr>
          <w:color w:val="000000" w:themeColor="text1"/>
          <w:sz w:val="28"/>
          <w:szCs w:val="28"/>
        </w:rPr>
        <w:t>«</w:t>
      </w:r>
      <w:r w:rsidRPr="00F10E67">
        <w:rPr>
          <w:color w:val="000000" w:themeColor="text1"/>
          <w:sz w:val="28"/>
          <w:szCs w:val="28"/>
        </w:rPr>
        <w:t>Об утверждении бюджетного прогноза Любытинского</w:t>
      </w:r>
      <w:r>
        <w:rPr>
          <w:color w:val="000000" w:themeColor="text1"/>
          <w:sz w:val="28"/>
          <w:szCs w:val="28"/>
        </w:rPr>
        <w:t xml:space="preserve"> </w:t>
      </w:r>
      <w:r w:rsidRPr="00F10E67">
        <w:rPr>
          <w:color w:val="000000" w:themeColor="text1"/>
          <w:sz w:val="28"/>
          <w:szCs w:val="28"/>
        </w:rPr>
        <w:t>муниципального округа Новгородской области до 2031 года</w:t>
      </w:r>
      <w:r>
        <w:rPr>
          <w:color w:val="000000" w:themeColor="text1"/>
          <w:sz w:val="28"/>
          <w:szCs w:val="28"/>
        </w:rPr>
        <w:t>»</w:t>
      </w:r>
    </w:p>
    <w:p w14:paraId="7595C5AA" w14:textId="3E748161" w:rsidR="00F10E67" w:rsidRPr="00F10E67" w:rsidRDefault="00F10E67" w:rsidP="00F10E67">
      <w:pPr>
        <w:pStyle w:val="af6"/>
        <w:numPr>
          <w:ilvl w:val="0"/>
          <w:numId w:val="13"/>
        </w:numPr>
        <w:rPr>
          <w:color w:val="000000" w:themeColor="text1"/>
          <w:kern w:val="2"/>
          <w:sz w:val="28"/>
          <w:szCs w:val="28"/>
          <w:lang w:eastAsia="zh-CN"/>
        </w:rPr>
      </w:pPr>
      <w:r w:rsidRPr="00F10E67">
        <w:rPr>
          <w:color w:val="000000" w:themeColor="text1"/>
          <w:sz w:val="28"/>
          <w:szCs w:val="28"/>
        </w:rPr>
        <w:t>Распоряжение Администрации Любытинского муниципального округа от 2</w:t>
      </w:r>
      <w:r w:rsidRPr="00F10E67">
        <w:rPr>
          <w:color w:val="000000" w:themeColor="text1"/>
          <w:sz w:val="28"/>
          <w:szCs w:val="28"/>
        </w:rPr>
        <w:t>6</w:t>
      </w:r>
      <w:r w:rsidRPr="00F10E67">
        <w:rPr>
          <w:color w:val="000000" w:themeColor="text1"/>
          <w:sz w:val="28"/>
          <w:szCs w:val="28"/>
        </w:rPr>
        <w:t xml:space="preserve">.01.2026 года № </w:t>
      </w:r>
      <w:r w:rsidRPr="00F10E67">
        <w:rPr>
          <w:color w:val="000000" w:themeColor="text1"/>
          <w:sz w:val="28"/>
          <w:szCs w:val="28"/>
        </w:rPr>
        <w:t>11</w:t>
      </w:r>
      <w:r w:rsidRPr="00F10E67">
        <w:rPr>
          <w:color w:val="000000" w:themeColor="text1"/>
          <w:sz w:val="28"/>
          <w:szCs w:val="28"/>
        </w:rPr>
        <w:t>-рз</w:t>
      </w:r>
      <w:r w:rsidRPr="00F10E67">
        <w:rPr>
          <w:color w:val="000000" w:themeColor="text1"/>
          <w:sz w:val="28"/>
          <w:szCs w:val="28"/>
        </w:rPr>
        <w:t xml:space="preserve"> «</w:t>
      </w:r>
      <w:r w:rsidRPr="00F10E67">
        <w:rPr>
          <w:color w:val="000000" w:themeColor="text1"/>
          <w:kern w:val="2"/>
          <w:sz w:val="28"/>
          <w:szCs w:val="28"/>
          <w:lang w:eastAsia="zh-CN"/>
        </w:rPr>
        <w:t>О внесении изменений в распоряжение администрации муниципального района от 28.11.2025 №284-рз «Об утверждении перечня главных администраторов доходов бюджета Любытинского муниципального округа»</w:t>
      </w:r>
    </w:p>
    <w:p w14:paraId="0E2B38A6" w14:textId="752E488E"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29</w:t>
      </w:r>
      <w:r w:rsidRPr="00F67562">
        <w:rPr>
          <w:color w:val="000000" w:themeColor="text1"/>
          <w:sz w:val="28"/>
          <w:szCs w:val="28"/>
        </w:rPr>
        <w:t>.</w:t>
      </w:r>
      <w:r>
        <w:rPr>
          <w:color w:val="000000" w:themeColor="text1"/>
          <w:sz w:val="28"/>
          <w:szCs w:val="28"/>
        </w:rPr>
        <w:t>12</w:t>
      </w:r>
      <w:r w:rsidRPr="00F67562">
        <w:rPr>
          <w:color w:val="000000" w:themeColor="text1"/>
          <w:sz w:val="28"/>
          <w:szCs w:val="28"/>
        </w:rPr>
        <w:t>.202</w:t>
      </w:r>
      <w:r>
        <w:rPr>
          <w:color w:val="000000" w:themeColor="text1"/>
          <w:sz w:val="28"/>
          <w:szCs w:val="28"/>
        </w:rPr>
        <w:t xml:space="preserve">5 </w:t>
      </w:r>
      <w:r w:rsidRPr="00F67562">
        <w:rPr>
          <w:color w:val="000000" w:themeColor="text1"/>
          <w:sz w:val="28"/>
          <w:szCs w:val="28"/>
        </w:rPr>
        <w:t xml:space="preserve">года № </w:t>
      </w:r>
      <w:r>
        <w:rPr>
          <w:color w:val="000000" w:themeColor="text1"/>
          <w:sz w:val="28"/>
          <w:szCs w:val="28"/>
        </w:rPr>
        <w:t>1</w:t>
      </w:r>
      <w:r>
        <w:rPr>
          <w:color w:val="000000" w:themeColor="text1"/>
          <w:sz w:val="28"/>
          <w:szCs w:val="28"/>
        </w:rPr>
        <w:t xml:space="preserve">7 </w:t>
      </w:r>
      <w:r w:rsidRPr="00F67562">
        <w:rPr>
          <w:color w:val="000000" w:themeColor="text1"/>
          <w:sz w:val="28"/>
          <w:szCs w:val="28"/>
        </w:rPr>
        <w:t>«</w:t>
      </w:r>
      <w:r w:rsidRPr="00F10E67">
        <w:rPr>
          <w:color w:val="000000" w:themeColor="text1"/>
          <w:sz w:val="28"/>
          <w:szCs w:val="28"/>
        </w:rPr>
        <w:t>Об утверждении Положения о комитете культуры и спорта</w:t>
      </w:r>
      <w:r>
        <w:rPr>
          <w:color w:val="000000" w:themeColor="text1"/>
          <w:sz w:val="28"/>
          <w:szCs w:val="28"/>
        </w:rPr>
        <w:t xml:space="preserve"> </w:t>
      </w:r>
      <w:r w:rsidRPr="00F10E67">
        <w:rPr>
          <w:color w:val="000000" w:themeColor="text1"/>
          <w:sz w:val="28"/>
          <w:szCs w:val="28"/>
        </w:rPr>
        <w:t>Администрации Любытинского муниципального округа Новгородской области</w:t>
      </w:r>
      <w:r>
        <w:rPr>
          <w:color w:val="000000" w:themeColor="text1"/>
          <w:sz w:val="28"/>
          <w:szCs w:val="28"/>
        </w:rPr>
        <w:t>»</w:t>
      </w:r>
    </w:p>
    <w:p w14:paraId="0BA26D9E" w14:textId="5A583FF5"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13</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6</w:t>
      </w:r>
      <w:r>
        <w:rPr>
          <w:color w:val="000000" w:themeColor="text1"/>
          <w:sz w:val="28"/>
          <w:szCs w:val="28"/>
        </w:rPr>
        <w:t xml:space="preserve"> </w:t>
      </w:r>
      <w:r w:rsidRPr="00F67562">
        <w:rPr>
          <w:color w:val="000000" w:themeColor="text1"/>
          <w:sz w:val="28"/>
          <w:szCs w:val="28"/>
        </w:rPr>
        <w:t xml:space="preserve">года № </w:t>
      </w:r>
      <w:r>
        <w:rPr>
          <w:color w:val="000000" w:themeColor="text1"/>
          <w:sz w:val="28"/>
          <w:szCs w:val="28"/>
        </w:rPr>
        <w:t>20</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 xml:space="preserve">О внесении изменений в </w:t>
      </w:r>
      <w:proofErr w:type="gramStart"/>
      <w:r w:rsidRPr="00F10E67">
        <w:rPr>
          <w:color w:val="000000" w:themeColor="text1"/>
          <w:sz w:val="28"/>
          <w:szCs w:val="28"/>
        </w:rPr>
        <w:t>Устав  муниципального</w:t>
      </w:r>
      <w:proofErr w:type="gramEnd"/>
      <w:r w:rsidRPr="00F10E67">
        <w:rPr>
          <w:color w:val="000000" w:themeColor="text1"/>
          <w:sz w:val="28"/>
          <w:szCs w:val="28"/>
        </w:rPr>
        <w:t xml:space="preserve"> бюджетного учреждения «Хозяйственно-диспетчерская служба»</w:t>
      </w:r>
    </w:p>
    <w:p w14:paraId="069A8B26" w14:textId="46669398"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13</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1</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Об утверждении стратегических приоритетов муниципальной программы Любытинского муниципального округа «Развитие физической культуры и спорта на территории Любытинского муниципального округа»</w:t>
      </w:r>
    </w:p>
    <w:p w14:paraId="6838FA58" w14:textId="240B8420"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w:t>
      </w:r>
      <w:r>
        <w:rPr>
          <w:color w:val="000000" w:themeColor="text1"/>
          <w:sz w:val="28"/>
          <w:szCs w:val="28"/>
        </w:rPr>
        <w:t>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2</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Об изменении наименования муниципального бюджетного учреждения культуры «</w:t>
      </w:r>
      <w:proofErr w:type="spellStart"/>
      <w:r w:rsidRPr="00F10E67">
        <w:rPr>
          <w:color w:val="000000" w:themeColor="text1"/>
          <w:sz w:val="28"/>
          <w:szCs w:val="28"/>
        </w:rPr>
        <w:t>Межпоселенческая</w:t>
      </w:r>
      <w:proofErr w:type="spellEnd"/>
      <w:r w:rsidRPr="00F10E67">
        <w:rPr>
          <w:color w:val="000000" w:themeColor="text1"/>
          <w:sz w:val="28"/>
          <w:szCs w:val="28"/>
        </w:rPr>
        <w:t xml:space="preserve"> </w:t>
      </w:r>
      <w:proofErr w:type="gramStart"/>
      <w:r w:rsidRPr="00F10E67">
        <w:rPr>
          <w:color w:val="000000" w:themeColor="text1"/>
          <w:sz w:val="28"/>
          <w:szCs w:val="28"/>
        </w:rPr>
        <w:t>централизованная  библиотечная</w:t>
      </w:r>
      <w:proofErr w:type="gramEnd"/>
      <w:r w:rsidRPr="00F10E67">
        <w:rPr>
          <w:color w:val="000000" w:themeColor="text1"/>
          <w:sz w:val="28"/>
          <w:szCs w:val="28"/>
        </w:rPr>
        <w:t xml:space="preserve"> система </w:t>
      </w:r>
      <w:proofErr w:type="spellStart"/>
      <w:r w:rsidRPr="00F10E67">
        <w:rPr>
          <w:color w:val="000000" w:themeColor="text1"/>
          <w:sz w:val="28"/>
          <w:szCs w:val="28"/>
        </w:rPr>
        <w:t>Лю-бытинского</w:t>
      </w:r>
      <w:proofErr w:type="spellEnd"/>
      <w:r w:rsidRPr="00F10E67">
        <w:rPr>
          <w:color w:val="000000" w:themeColor="text1"/>
          <w:sz w:val="28"/>
          <w:szCs w:val="28"/>
        </w:rPr>
        <w:t xml:space="preserve"> муниципального района»  и утверждении  Устава в новой редакции</w:t>
      </w:r>
    </w:p>
    <w:p w14:paraId="68D88D79" w14:textId="5D5D54D1"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3</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Об утверждении состава постоянно действующей комиссии по бесхозяйному имуществу Администрации Любытинского муниципального округа</w:t>
      </w:r>
      <w:r>
        <w:rPr>
          <w:color w:val="000000" w:themeColor="text1"/>
          <w:sz w:val="28"/>
          <w:szCs w:val="28"/>
        </w:rPr>
        <w:t>»</w:t>
      </w:r>
    </w:p>
    <w:p w14:paraId="608BABB8" w14:textId="16C75EAA" w:rsidR="00F10E67" w:rsidRDefault="00F10E67" w:rsidP="00F10E67">
      <w:pPr>
        <w:pStyle w:val="aff5"/>
        <w:numPr>
          <w:ilvl w:val="0"/>
          <w:numId w:val="13"/>
        </w:numPr>
        <w:rPr>
          <w:color w:val="000000" w:themeColor="text1"/>
          <w:sz w:val="28"/>
          <w:szCs w:val="28"/>
        </w:rPr>
      </w:pPr>
      <w:bookmarkStart w:id="4" w:name="_Hlk220419314"/>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5</w:t>
      </w:r>
      <w:r>
        <w:rPr>
          <w:color w:val="000000" w:themeColor="text1"/>
          <w:sz w:val="28"/>
          <w:szCs w:val="28"/>
        </w:rPr>
        <w:t xml:space="preserve"> </w:t>
      </w:r>
      <w:r w:rsidRPr="00F67562">
        <w:rPr>
          <w:color w:val="000000" w:themeColor="text1"/>
          <w:sz w:val="28"/>
          <w:szCs w:val="28"/>
        </w:rPr>
        <w:t>«</w:t>
      </w:r>
      <w:bookmarkEnd w:id="4"/>
      <w:r w:rsidRPr="00F10E67">
        <w:rPr>
          <w:color w:val="000000" w:themeColor="text1"/>
          <w:sz w:val="28"/>
          <w:szCs w:val="28"/>
        </w:rPr>
        <w:t xml:space="preserve">О внесении изменений в </w:t>
      </w:r>
      <w:proofErr w:type="gramStart"/>
      <w:r w:rsidRPr="00F10E67">
        <w:rPr>
          <w:color w:val="000000" w:themeColor="text1"/>
          <w:sz w:val="28"/>
          <w:szCs w:val="28"/>
        </w:rPr>
        <w:t>Устав  муниципального</w:t>
      </w:r>
      <w:proofErr w:type="gramEnd"/>
      <w:r w:rsidRPr="00F10E67">
        <w:rPr>
          <w:color w:val="000000" w:themeColor="text1"/>
          <w:sz w:val="28"/>
          <w:szCs w:val="28"/>
        </w:rPr>
        <w:t xml:space="preserve">  бюджетного учреждения культуры «Любытинский краеведческий музей»</w:t>
      </w:r>
    </w:p>
    <w:p w14:paraId="1FECE6B1" w14:textId="61693391" w:rsidR="00F10E67" w:rsidRP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6</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Об утверждении Порядка ведения муниципально</w:t>
      </w:r>
      <w:r>
        <w:rPr>
          <w:color w:val="000000" w:themeColor="text1"/>
          <w:sz w:val="28"/>
          <w:szCs w:val="28"/>
        </w:rPr>
        <w:t xml:space="preserve">й </w:t>
      </w:r>
      <w:r w:rsidRPr="00F10E67">
        <w:rPr>
          <w:color w:val="000000" w:themeColor="text1"/>
          <w:sz w:val="28"/>
          <w:szCs w:val="28"/>
        </w:rPr>
        <w:t xml:space="preserve">долговой </w:t>
      </w:r>
      <w:proofErr w:type="gramStart"/>
      <w:r w:rsidRPr="00F10E67">
        <w:rPr>
          <w:color w:val="000000" w:themeColor="text1"/>
          <w:sz w:val="28"/>
          <w:szCs w:val="28"/>
        </w:rPr>
        <w:t>книги  Любытинского</w:t>
      </w:r>
      <w:proofErr w:type="gramEnd"/>
      <w:r w:rsidRPr="00F10E67">
        <w:rPr>
          <w:color w:val="000000" w:themeColor="text1"/>
          <w:sz w:val="28"/>
          <w:szCs w:val="28"/>
        </w:rPr>
        <w:t xml:space="preserve"> муниципального округа</w:t>
      </w:r>
    </w:p>
    <w:p w14:paraId="79876A02" w14:textId="0A07E43F"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15</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2</w:t>
      </w:r>
      <w:r>
        <w:rPr>
          <w:color w:val="000000" w:themeColor="text1"/>
          <w:sz w:val="28"/>
          <w:szCs w:val="28"/>
        </w:rPr>
        <w:t>7</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 xml:space="preserve">Об определении должностных лиц, </w:t>
      </w:r>
      <w:proofErr w:type="gramStart"/>
      <w:r w:rsidRPr="00F10E67">
        <w:rPr>
          <w:color w:val="000000" w:themeColor="text1"/>
          <w:sz w:val="28"/>
          <w:szCs w:val="28"/>
        </w:rPr>
        <w:t>осуществляющих  отдельные</w:t>
      </w:r>
      <w:proofErr w:type="gramEnd"/>
      <w:r w:rsidRPr="00F10E67">
        <w:rPr>
          <w:color w:val="000000" w:themeColor="text1"/>
          <w:sz w:val="28"/>
          <w:szCs w:val="28"/>
        </w:rPr>
        <w:t xml:space="preserve"> государственные полномочия  </w:t>
      </w:r>
      <w:r w:rsidRPr="00F10E67">
        <w:rPr>
          <w:color w:val="000000" w:themeColor="text1"/>
          <w:sz w:val="28"/>
          <w:szCs w:val="28"/>
        </w:rPr>
        <w:lastRenderedPageBreak/>
        <w:t>по реализации положений областного закона  от 01.02.2016 № 914-ОЗ « Об административных правонарушениях»</w:t>
      </w:r>
    </w:p>
    <w:p w14:paraId="6BCC00C1" w14:textId="0412B705"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34</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 внесении изменений в Порядок проведения смен лагерей с дневным пребыванием и профильных лагерей в каникулярное время</w:t>
      </w:r>
      <w:r>
        <w:rPr>
          <w:color w:val="000000" w:themeColor="text1"/>
          <w:sz w:val="28"/>
          <w:szCs w:val="28"/>
        </w:rPr>
        <w:t>»</w:t>
      </w:r>
    </w:p>
    <w:p w14:paraId="5D03EDEB" w14:textId="7AE7E38D" w:rsidR="00F10E67" w:rsidRDefault="00F10E67"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3</w:t>
      </w:r>
      <w:r>
        <w:rPr>
          <w:color w:val="000000" w:themeColor="text1"/>
          <w:sz w:val="28"/>
          <w:szCs w:val="28"/>
        </w:rPr>
        <w:t>5</w:t>
      </w:r>
      <w:r>
        <w:rPr>
          <w:color w:val="000000" w:themeColor="text1"/>
          <w:sz w:val="28"/>
          <w:szCs w:val="28"/>
        </w:rPr>
        <w:t xml:space="preserve"> </w:t>
      </w:r>
      <w:r w:rsidRPr="00F67562">
        <w:rPr>
          <w:color w:val="000000" w:themeColor="text1"/>
          <w:sz w:val="28"/>
          <w:szCs w:val="28"/>
        </w:rPr>
        <w:t>«</w:t>
      </w:r>
      <w:r w:rsidRPr="00F10E67">
        <w:rPr>
          <w:color w:val="000000" w:themeColor="text1"/>
          <w:sz w:val="28"/>
          <w:szCs w:val="28"/>
        </w:rPr>
        <w:t>О внесении изменений в Положение о порядке содержания зданий и сооружений муниципальных образовательных организаций Любытинского муниципального района, обустройства прилагающих территорий</w:t>
      </w:r>
      <w:r>
        <w:rPr>
          <w:color w:val="000000" w:themeColor="text1"/>
          <w:sz w:val="28"/>
          <w:szCs w:val="28"/>
        </w:rPr>
        <w:t>»</w:t>
      </w:r>
    </w:p>
    <w:p w14:paraId="2D11A23E" w14:textId="4D175102" w:rsidR="00F10E67" w:rsidRDefault="00C4716E"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3</w:t>
      </w:r>
      <w:r>
        <w:rPr>
          <w:color w:val="000000" w:themeColor="text1"/>
          <w:sz w:val="28"/>
          <w:szCs w:val="28"/>
        </w:rPr>
        <w:t>6</w:t>
      </w:r>
      <w:r>
        <w:rPr>
          <w:color w:val="000000" w:themeColor="text1"/>
          <w:sz w:val="28"/>
          <w:szCs w:val="28"/>
        </w:rPr>
        <w:t xml:space="preserve"> </w:t>
      </w:r>
      <w:r w:rsidRPr="00F67562">
        <w:rPr>
          <w:color w:val="000000" w:themeColor="text1"/>
          <w:sz w:val="28"/>
          <w:szCs w:val="28"/>
        </w:rPr>
        <w:t>«</w:t>
      </w:r>
      <w:r w:rsidRPr="00C4716E">
        <w:rPr>
          <w:color w:val="000000" w:themeColor="text1"/>
          <w:sz w:val="28"/>
          <w:szCs w:val="28"/>
        </w:rPr>
        <w:t>Об утверждении Положения о комиссии 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w:t>
      </w:r>
      <w:proofErr w:type="spellStart"/>
      <w:r w:rsidRPr="00C4716E">
        <w:rPr>
          <w:color w:val="000000" w:themeColor="text1"/>
          <w:sz w:val="28"/>
          <w:szCs w:val="28"/>
        </w:rPr>
        <w:t>чения</w:t>
      </w:r>
      <w:proofErr w:type="spellEnd"/>
      <w:r w:rsidRPr="00C4716E">
        <w:rPr>
          <w:color w:val="000000" w:themeColor="text1"/>
          <w:sz w:val="28"/>
          <w:szCs w:val="28"/>
        </w:rPr>
        <w:t xml:space="preserve">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 ее состава</w:t>
      </w:r>
      <w:r>
        <w:rPr>
          <w:color w:val="000000" w:themeColor="text1"/>
          <w:sz w:val="28"/>
          <w:szCs w:val="28"/>
        </w:rPr>
        <w:t>»</w:t>
      </w:r>
    </w:p>
    <w:p w14:paraId="128B9E5C" w14:textId="4A4BCC3B" w:rsidR="00C4716E" w:rsidRDefault="00C4716E" w:rsidP="00F10E67">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3</w:t>
      </w:r>
      <w:r>
        <w:rPr>
          <w:color w:val="000000" w:themeColor="text1"/>
          <w:sz w:val="28"/>
          <w:szCs w:val="28"/>
        </w:rPr>
        <w:t>7</w:t>
      </w:r>
      <w:r w:rsidRPr="00F67562">
        <w:rPr>
          <w:color w:val="000000" w:themeColor="text1"/>
          <w:sz w:val="28"/>
          <w:szCs w:val="28"/>
        </w:rPr>
        <w:t>«</w:t>
      </w:r>
      <w:r w:rsidRPr="00C4716E">
        <w:rPr>
          <w:color w:val="000000" w:themeColor="text1"/>
          <w:sz w:val="28"/>
          <w:szCs w:val="28"/>
        </w:rPr>
        <w:t xml:space="preserve">Об утверждении Положения и состава рабочей группы по снижению уровня задолженности по платежам и увеличению поступлений доходов </w:t>
      </w:r>
      <w:proofErr w:type="gramStart"/>
      <w:r w:rsidRPr="00C4716E">
        <w:rPr>
          <w:color w:val="000000" w:themeColor="text1"/>
          <w:sz w:val="28"/>
          <w:szCs w:val="28"/>
        </w:rPr>
        <w:t>в  бюджет</w:t>
      </w:r>
      <w:proofErr w:type="gramEnd"/>
      <w:r w:rsidRPr="00C4716E">
        <w:rPr>
          <w:color w:val="000000" w:themeColor="text1"/>
          <w:sz w:val="28"/>
          <w:szCs w:val="28"/>
        </w:rPr>
        <w:t xml:space="preserve"> Любытинского муниципального округа</w:t>
      </w:r>
      <w:r>
        <w:rPr>
          <w:color w:val="000000" w:themeColor="text1"/>
          <w:sz w:val="28"/>
          <w:szCs w:val="28"/>
        </w:rPr>
        <w:t>»</w:t>
      </w:r>
    </w:p>
    <w:p w14:paraId="58E6D73D" w14:textId="04304673" w:rsidR="00C4716E" w:rsidRDefault="00C4716E" w:rsidP="00C4716E">
      <w:pPr>
        <w:pStyle w:val="aff5"/>
        <w:numPr>
          <w:ilvl w:val="0"/>
          <w:numId w:val="13"/>
        </w:numPr>
        <w:rPr>
          <w:color w:val="000000" w:themeColor="text1"/>
          <w:sz w:val="28"/>
          <w:szCs w:val="28"/>
        </w:rPr>
      </w:pPr>
      <w:r w:rsidRPr="00F67562">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F67562">
        <w:rPr>
          <w:color w:val="000000" w:themeColor="text1"/>
          <w:sz w:val="28"/>
          <w:szCs w:val="28"/>
        </w:rPr>
        <w:t>.</w:t>
      </w:r>
      <w:r>
        <w:rPr>
          <w:color w:val="000000" w:themeColor="text1"/>
          <w:sz w:val="28"/>
          <w:szCs w:val="28"/>
        </w:rPr>
        <w:t>01</w:t>
      </w:r>
      <w:r w:rsidRPr="00F67562">
        <w:rPr>
          <w:color w:val="000000" w:themeColor="text1"/>
          <w:sz w:val="28"/>
          <w:szCs w:val="28"/>
        </w:rPr>
        <w:t>.202</w:t>
      </w:r>
      <w:r>
        <w:rPr>
          <w:color w:val="000000" w:themeColor="text1"/>
          <w:sz w:val="28"/>
          <w:szCs w:val="28"/>
        </w:rPr>
        <w:t xml:space="preserve">6 </w:t>
      </w:r>
      <w:r w:rsidRPr="00F67562">
        <w:rPr>
          <w:color w:val="000000" w:themeColor="text1"/>
          <w:sz w:val="28"/>
          <w:szCs w:val="28"/>
        </w:rPr>
        <w:t xml:space="preserve">года № </w:t>
      </w:r>
      <w:r>
        <w:rPr>
          <w:color w:val="000000" w:themeColor="text1"/>
          <w:sz w:val="28"/>
          <w:szCs w:val="28"/>
        </w:rPr>
        <w:t>3</w:t>
      </w:r>
      <w:r>
        <w:rPr>
          <w:color w:val="000000" w:themeColor="text1"/>
          <w:sz w:val="28"/>
          <w:szCs w:val="28"/>
        </w:rPr>
        <w:t xml:space="preserve">8 </w:t>
      </w:r>
      <w:r w:rsidRPr="00F67562">
        <w:rPr>
          <w:color w:val="000000" w:themeColor="text1"/>
          <w:sz w:val="28"/>
          <w:szCs w:val="28"/>
        </w:rPr>
        <w:t>«</w:t>
      </w:r>
      <w:r w:rsidRPr="00C4716E">
        <w:rPr>
          <w:color w:val="000000" w:themeColor="text1"/>
          <w:sz w:val="28"/>
          <w:szCs w:val="28"/>
        </w:rPr>
        <w:t xml:space="preserve">О внесении изменений в </w:t>
      </w:r>
      <w:proofErr w:type="gramStart"/>
      <w:r w:rsidRPr="00C4716E">
        <w:rPr>
          <w:color w:val="000000" w:themeColor="text1"/>
          <w:sz w:val="28"/>
          <w:szCs w:val="28"/>
        </w:rPr>
        <w:t>Устав  муниципального</w:t>
      </w:r>
      <w:proofErr w:type="gramEnd"/>
      <w:r w:rsidRPr="00C4716E">
        <w:rPr>
          <w:color w:val="000000" w:themeColor="text1"/>
          <w:sz w:val="28"/>
          <w:szCs w:val="28"/>
        </w:rPr>
        <w:t xml:space="preserve">  автономного учреждения  молодежный центр «Импульс» </w:t>
      </w:r>
      <w:r>
        <w:rPr>
          <w:color w:val="000000" w:themeColor="text1"/>
          <w:sz w:val="28"/>
          <w:szCs w:val="28"/>
        </w:rPr>
        <w:t>.</w:t>
      </w:r>
    </w:p>
    <w:p w14:paraId="4B0B58AF" w14:textId="23250CF0" w:rsidR="00C4716E" w:rsidRDefault="00C4716E" w:rsidP="00C4716E">
      <w:pPr>
        <w:pStyle w:val="aff5"/>
        <w:numPr>
          <w:ilvl w:val="0"/>
          <w:numId w:val="13"/>
        </w:numPr>
        <w:rPr>
          <w:color w:val="000000" w:themeColor="text1"/>
          <w:sz w:val="28"/>
          <w:szCs w:val="28"/>
        </w:rPr>
      </w:pPr>
      <w:r>
        <w:rPr>
          <w:color w:val="000000" w:themeColor="text1"/>
          <w:sz w:val="28"/>
          <w:szCs w:val="28"/>
        </w:rPr>
        <w:t xml:space="preserve"> Извещение.</w:t>
      </w:r>
    </w:p>
    <w:p w14:paraId="5F6E2934" w14:textId="202F9DD0" w:rsidR="00C4716E" w:rsidRDefault="00C4716E" w:rsidP="00C4716E">
      <w:pPr>
        <w:pStyle w:val="aff5"/>
        <w:rPr>
          <w:color w:val="000000" w:themeColor="text1"/>
          <w:sz w:val="28"/>
          <w:szCs w:val="28"/>
        </w:rPr>
      </w:pPr>
    </w:p>
    <w:p w14:paraId="5DC5F9F2" w14:textId="0F129A66" w:rsidR="00C4716E" w:rsidRDefault="00C4716E" w:rsidP="00C4716E">
      <w:pPr>
        <w:pStyle w:val="aff5"/>
        <w:rPr>
          <w:color w:val="000000" w:themeColor="text1"/>
          <w:sz w:val="28"/>
          <w:szCs w:val="28"/>
        </w:rPr>
      </w:pPr>
    </w:p>
    <w:p w14:paraId="57B9FA98" w14:textId="14CF7442" w:rsidR="00C4716E" w:rsidRDefault="00C4716E" w:rsidP="00C4716E">
      <w:pPr>
        <w:pStyle w:val="aff5"/>
        <w:rPr>
          <w:color w:val="000000" w:themeColor="text1"/>
          <w:sz w:val="28"/>
          <w:szCs w:val="28"/>
        </w:rPr>
      </w:pPr>
    </w:p>
    <w:p w14:paraId="75ABD60D" w14:textId="5C3F94E7" w:rsidR="00C4716E" w:rsidRDefault="00C4716E" w:rsidP="00C4716E">
      <w:pPr>
        <w:pStyle w:val="aff5"/>
        <w:rPr>
          <w:color w:val="000000" w:themeColor="text1"/>
          <w:sz w:val="28"/>
          <w:szCs w:val="28"/>
        </w:rPr>
      </w:pPr>
    </w:p>
    <w:p w14:paraId="0E403637" w14:textId="506C9CB8" w:rsidR="00C4716E" w:rsidRDefault="00C4716E" w:rsidP="00C4716E">
      <w:pPr>
        <w:pStyle w:val="aff5"/>
        <w:rPr>
          <w:color w:val="000000" w:themeColor="text1"/>
          <w:sz w:val="28"/>
          <w:szCs w:val="28"/>
        </w:rPr>
      </w:pPr>
    </w:p>
    <w:p w14:paraId="71C51648" w14:textId="30F4C763" w:rsidR="00C4716E" w:rsidRDefault="00C4716E" w:rsidP="00C4716E">
      <w:pPr>
        <w:pStyle w:val="aff5"/>
        <w:rPr>
          <w:color w:val="000000" w:themeColor="text1"/>
          <w:sz w:val="28"/>
          <w:szCs w:val="28"/>
        </w:rPr>
      </w:pPr>
    </w:p>
    <w:p w14:paraId="3991E4ED" w14:textId="2D082846" w:rsidR="00C4716E" w:rsidRDefault="00C4716E" w:rsidP="00C4716E">
      <w:pPr>
        <w:pStyle w:val="aff5"/>
        <w:rPr>
          <w:color w:val="000000" w:themeColor="text1"/>
          <w:sz w:val="28"/>
          <w:szCs w:val="28"/>
        </w:rPr>
      </w:pPr>
    </w:p>
    <w:p w14:paraId="2CFDC68B" w14:textId="1EB6966B" w:rsidR="00C4716E" w:rsidRDefault="00C4716E" w:rsidP="00C4716E">
      <w:pPr>
        <w:pStyle w:val="aff5"/>
        <w:rPr>
          <w:color w:val="000000" w:themeColor="text1"/>
          <w:sz w:val="28"/>
          <w:szCs w:val="28"/>
        </w:rPr>
      </w:pPr>
    </w:p>
    <w:p w14:paraId="5DB54B21" w14:textId="0F101D0A" w:rsidR="00C4716E" w:rsidRDefault="00C4716E" w:rsidP="00C4716E">
      <w:pPr>
        <w:pStyle w:val="aff5"/>
        <w:rPr>
          <w:color w:val="000000" w:themeColor="text1"/>
          <w:sz w:val="28"/>
          <w:szCs w:val="28"/>
        </w:rPr>
      </w:pPr>
    </w:p>
    <w:p w14:paraId="76A08BD3" w14:textId="08211192" w:rsidR="00C4716E" w:rsidRDefault="00C4716E" w:rsidP="00C4716E">
      <w:pPr>
        <w:pStyle w:val="aff5"/>
        <w:rPr>
          <w:color w:val="000000" w:themeColor="text1"/>
          <w:sz w:val="28"/>
          <w:szCs w:val="28"/>
        </w:rPr>
      </w:pPr>
    </w:p>
    <w:p w14:paraId="5743F94D" w14:textId="7700BC2E"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60288" behindDoc="0" locked="0" layoutInCell="1" allowOverlap="1" wp14:anchorId="54809ABF" wp14:editId="7422D2DF">
                <wp:simplePos x="0" y="0"/>
                <wp:positionH relativeFrom="column">
                  <wp:posOffset>2678430</wp:posOffset>
                </wp:positionH>
                <wp:positionV relativeFrom="paragraph">
                  <wp:posOffset>-433705</wp:posOffset>
                </wp:positionV>
                <wp:extent cx="551180" cy="395605"/>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9234" id="Прямоугольник 7"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&#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DW3ZEhAgAA6wMAAA4AAAAAAAAAAAAAAAAALgIAAGRycy9lMm9Eb2MueG1s&#10;UEsBAi0AFAAGAAgAAAAhAMx2qujeAAAACgEAAA8AAAAAAAAAAAAAAAAAewQAAGRycy9kb3ducmV2&#10;LnhtbFBLBQYAAAAABAAEAPMAAACGBQ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4BD6B4C" wp14:editId="5E654DFA">
                <wp:simplePos x="0" y="0"/>
                <wp:positionH relativeFrom="column">
                  <wp:posOffset>2678430</wp:posOffset>
                </wp:positionH>
                <wp:positionV relativeFrom="paragraph">
                  <wp:posOffset>-595630</wp:posOffset>
                </wp:positionV>
                <wp:extent cx="551180" cy="25781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B238E" id="Прямоугольник 6"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5B83uSECAADrAwAADgAAAAAAAAAAAAAAAAAuAgAAZHJzL2Uyb0RvYy54&#10;bWxQSwECLQAUAAYACAAAACEAzRQ9feAAAAALAQAADwAAAAAAAAAAAAAAAAB7BAAAZHJzL2Rvd25y&#10;ZXYueG1sUEsFBgAAAAAEAAQA8wAAAIgFA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51CA419D" wp14:editId="122C32B8">
            <wp:extent cx="781050" cy="971550"/>
            <wp:effectExtent l="0" t="0" r="0" b="0"/>
            <wp:docPr id="3" name="Рисунок 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5BFF3EF"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0FFE066C"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1F49149C"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51A86110"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43A08C16"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012B09B4"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12.01.2026 № 1</w:t>
      </w:r>
    </w:p>
    <w:p w14:paraId="6B1FEC78"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42BFACA2"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4E4E9D97"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3900826C"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Порядка предоставления муниципальных гарантий </w:t>
      </w:r>
    </w:p>
    <w:p w14:paraId="63983788"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Любытинского муниципального округа Новгородской области</w:t>
      </w:r>
    </w:p>
    <w:p w14:paraId="6197557D"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p>
    <w:p w14:paraId="05B78AA2" w14:textId="77777777" w:rsidR="00C4716E" w:rsidRPr="00C4716E" w:rsidRDefault="00C4716E" w:rsidP="00C4716E">
      <w:pPr>
        <w:spacing w:after="0" w:line="360" w:lineRule="atLeast"/>
        <w:ind w:firstLine="70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В соответствии со статьей 117 Бюджетного кодекса Российской Федерации 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p>
    <w:p w14:paraId="6D4E23BE" w14:textId="77777777" w:rsidR="00C4716E" w:rsidRPr="00C4716E" w:rsidRDefault="00C4716E" w:rsidP="00C4716E">
      <w:pPr>
        <w:spacing w:after="0" w:line="360" w:lineRule="atLeast"/>
        <w:ind w:firstLine="709"/>
        <w:jc w:val="both"/>
        <w:rPr>
          <w:rFonts w:ascii="Times New Roman" w:eastAsia="Times New Roman" w:hAnsi="Times New Roman" w:cs="Times New Roman"/>
          <w:b/>
          <w:sz w:val="28"/>
          <w:szCs w:val="28"/>
          <w:lang w:eastAsia="ru-RU"/>
        </w:rPr>
      </w:pPr>
    </w:p>
    <w:p w14:paraId="69BE2762"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 Утвердить прилагаемый Порядок предоставления муниципальных гарантий Любытинского муниципального округа Новгородской области.</w:t>
      </w:r>
    </w:p>
    <w:p w14:paraId="3EF9C214" w14:textId="77777777" w:rsidR="00C4716E" w:rsidRPr="00C4716E" w:rsidRDefault="00C4716E" w:rsidP="00C4716E">
      <w:pPr>
        <w:spacing w:after="0" w:line="360" w:lineRule="atLeast"/>
        <w:ind w:left="764"/>
        <w:rPr>
          <w:rFonts w:ascii="Times New Roman" w:eastAsia="Times New Roman" w:hAnsi="Times New Roman" w:cs="Times New Roman"/>
          <w:color w:val="000000"/>
          <w:sz w:val="28"/>
          <w:szCs w:val="24"/>
          <w:lang w:eastAsia="ru-RU"/>
        </w:rPr>
      </w:pPr>
      <w:r w:rsidRPr="00C4716E">
        <w:rPr>
          <w:rFonts w:ascii="Times New Roman" w:eastAsia="Times New Roman" w:hAnsi="Times New Roman" w:cs="Times New Roman"/>
          <w:sz w:val="28"/>
          <w:szCs w:val="28"/>
          <w:lang w:eastAsia="ru-RU"/>
        </w:rPr>
        <w:t xml:space="preserve">2. </w:t>
      </w:r>
      <w:r w:rsidRPr="00C4716E">
        <w:rPr>
          <w:rFonts w:ascii="Times New Roman" w:eastAsia="Times New Roman" w:hAnsi="Times New Roman" w:cs="Times New Roman"/>
          <w:color w:val="000000"/>
          <w:sz w:val="28"/>
          <w:szCs w:val="24"/>
          <w:lang w:eastAsia="ru-RU"/>
        </w:rPr>
        <w:t xml:space="preserve">Опубликовать </w:t>
      </w:r>
      <w:proofErr w:type="gramStart"/>
      <w:r w:rsidRPr="00C4716E">
        <w:rPr>
          <w:rFonts w:ascii="Times New Roman" w:eastAsia="Times New Roman" w:hAnsi="Times New Roman" w:cs="Times New Roman"/>
          <w:color w:val="000000"/>
          <w:sz w:val="28"/>
          <w:szCs w:val="24"/>
          <w:lang w:eastAsia="ru-RU"/>
        </w:rPr>
        <w:t>постановление  в</w:t>
      </w:r>
      <w:proofErr w:type="gramEnd"/>
      <w:r w:rsidRPr="00C4716E">
        <w:rPr>
          <w:rFonts w:ascii="Times New Roman" w:eastAsia="Times New Roman" w:hAnsi="Times New Roman" w:cs="Times New Roman"/>
          <w:color w:val="000000"/>
          <w:sz w:val="28"/>
          <w:szCs w:val="24"/>
          <w:lang w:eastAsia="ru-RU"/>
        </w:rPr>
        <w:t xml:space="preserve">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0E974D30" w14:textId="77777777" w:rsidR="00C4716E" w:rsidRPr="00C4716E" w:rsidRDefault="00C4716E" w:rsidP="00C4716E">
      <w:pPr>
        <w:tabs>
          <w:tab w:val="left" w:pos="8306"/>
        </w:tabs>
        <w:spacing w:after="0" w:line="240" w:lineRule="auto"/>
        <w:ind w:right="140"/>
        <w:jc w:val="center"/>
        <w:rPr>
          <w:rFonts w:ascii="Times New Roman" w:eastAsia="Times New Roman" w:hAnsi="Times New Roman" w:cs="Times New Roman"/>
          <w:color w:val="FF0000"/>
          <w:sz w:val="28"/>
          <w:szCs w:val="20"/>
          <w:lang w:eastAsia="ru-RU"/>
        </w:rPr>
      </w:pPr>
    </w:p>
    <w:p w14:paraId="5D78EEB2"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FF0000"/>
          <w:sz w:val="28"/>
          <w:szCs w:val="28"/>
          <w:lang w:eastAsia="ru-RU"/>
        </w:rPr>
      </w:pPr>
    </w:p>
    <w:p w14:paraId="036A0EB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16C3331D" w14:textId="77777777" w:rsidR="00C4716E" w:rsidRPr="00C4716E" w:rsidRDefault="00C4716E" w:rsidP="00C4716E">
      <w:pPr>
        <w:spacing w:after="0" w:line="240" w:lineRule="exact"/>
        <w:ind w:right="-510"/>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598C8E97" w14:textId="77777777" w:rsidR="00C4716E" w:rsidRPr="00C4716E" w:rsidRDefault="00C4716E" w:rsidP="00C4716E">
      <w:pPr>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0047136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w:t>
      </w:r>
    </w:p>
    <w:p w14:paraId="41BFC9AE"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w:t>
      </w:r>
    </w:p>
    <w:p w14:paraId="75A8F6B2"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p>
    <w:p w14:paraId="6E0CF4C3"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0216BE7A"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3D95F582"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3CF855FE"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r>
    </w:p>
    <w:p w14:paraId="1E07D2FB"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2D35BBA1"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016BDE2B"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2236C076"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2982221F"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0063C789"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0EEA7A73"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546834EE"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3CC35FED"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2E43EA14"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7E77D914"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56CFCFF9"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7D6A5919" w14:textId="77777777" w:rsidR="00C4716E" w:rsidRPr="00C4716E" w:rsidRDefault="00C4716E" w:rsidP="00C4716E">
      <w:pPr>
        <w:spacing w:after="0" w:line="240" w:lineRule="atLeast"/>
        <w:jc w:val="right"/>
        <w:rPr>
          <w:rFonts w:ascii="Times New Roman" w:eastAsia="Times New Roman" w:hAnsi="Times New Roman" w:cs="Times New Roman"/>
          <w:sz w:val="28"/>
          <w:szCs w:val="28"/>
          <w:lang w:eastAsia="ru-RU"/>
        </w:rPr>
      </w:pPr>
    </w:p>
    <w:p w14:paraId="73E90585"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w:t>
      </w:r>
    </w:p>
    <w:p w14:paraId="4D85BFD1"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1F1CA28C"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2894A4BC"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                                          от 12.01.2026 № 1</w:t>
      </w:r>
    </w:p>
    <w:p w14:paraId="69808BE6"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0383DAF6"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 О Р Я Д О К</w:t>
      </w:r>
    </w:p>
    <w:p w14:paraId="7473D220"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предоставления муниципальных гарантий</w:t>
      </w:r>
    </w:p>
    <w:p w14:paraId="1A510FC3"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Любытинского муниципального округа Новгородской области</w:t>
      </w:r>
    </w:p>
    <w:p w14:paraId="32D66250" w14:textId="77777777" w:rsidR="00C4716E" w:rsidRPr="00C4716E" w:rsidRDefault="00C4716E" w:rsidP="00C4716E">
      <w:pPr>
        <w:spacing w:after="0" w:line="240" w:lineRule="exact"/>
        <w:ind w:right="2"/>
        <w:jc w:val="both"/>
        <w:rPr>
          <w:rFonts w:ascii="Times New Roman" w:eastAsia="Times New Roman" w:hAnsi="Times New Roman" w:cs="Times New Roman"/>
          <w:sz w:val="28"/>
          <w:szCs w:val="28"/>
          <w:lang w:eastAsia="ru-RU"/>
        </w:rPr>
      </w:pPr>
    </w:p>
    <w:p w14:paraId="658672EC" w14:textId="77777777" w:rsidR="00C4716E" w:rsidRPr="00C4716E" w:rsidRDefault="00C4716E" w:rsidP="00C4716E">
      <w:pPr>
        <w:spacing w:after="0" w:line="240" w:lineRule="exact"/>
        <w:ind w:right="2" w:firstLine="348"/>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ab/>
        <w:t>1. Основные положения</w:t>
      </w:r>
    </w:p>
    <w:p w14:paraId="71F3BC18"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 Муниципальной гарантией Любытинского муниципального округа Новгородской области (далее - гарантия) в целях настоящего постановления признается вид долгового обязательства, в силу которого Любытинский муниципальный округ Новгородской области - гарант обязан при наступлении предусмотренного в гарантии события (гарантийного случая) уплатить лицу, в пользу которого предоставлена гарантия (далее - бенефициар), по его письменному требованию определенную в обязательстве денежную сумму за счет средств бюджета Любытинского муниципального округа в соответствии с условиями даваемого гарантом обязательства отвечать за исполнение третьим лицом (далее - принципал) его обязательств перед бенефициаром.</w:t>
      </w:r>
    </w:p>
    <w:p w14:paraId="2E83E84B"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 Гарантия обеспечивает:</w:t>
      </w:r>
    </w:p>
    <w:p w14:paraId="15735D9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надлежащее исполнение принципалом его обязательств перед бенефициаром (основного обязательства);</w:t>
      </w:r>
    </w:p>
    <w:p w14:paraId="05DA2341"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возмещение ущерба, образовавшегося при наступлении гарантийного случая некоммерческого характера.</w:t>
      </w:r>
    </w:p>
    <w:p w14:paraId="1C872D56"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Гарантия может предоставляться для обеспечения как уже возникших обязательств, так и обязательств, которые возникнут в будущем.</w:t>
      </w:r>
    </w:p>
    <w:p w14:paraId="08E302F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1.3. Гарантии могут быть предоставлены юридическим лицам. </w:t>
      </w:r>
    </w:p>
    <w:p w14:paraId="07F5F648"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1.4. Гарантии не могут быть предоставлены юридическим лицам:</w:t>
      </w:r>
    </w:p>
    <w:p w14:paraId="01F5EA3F"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находящимся в стадии реорганизации, ликвидации или банкротства;</w:t>
      </w:r>
    </w:p>
    <w:p w14:paraId="52282E4E"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имеющим просроченную задолженность по денежным обязательствам перед Любытинским муниципальным округом, по обязательным платежам в бюджетную систему Российской Федерации, а также неурегулированных обязательств по гарантиям, ранее </w:t>
      </w:r>
      <w:proofErr w:type="gramStart"/>
      <w:r w:rsidRPr="00C4716E">
        <w:rPr>
          <w:rFonts w:ascii="Times New Roman" w:eastAsia="Times New Roman" w:hAnsi="Times New Roman" w:cs="Times New Roman"/>
          <w:sz w:val="28"/>
          <w:szCs w:val="28"/>
          <w:lang w:eastAsia="ru-RU"/>
        </w:rPr>
        <w:t>предоставленным  Любытинским</w:t>
      </w:r>
      <w:proofErr w:type="gramEnd"/>
      <w:r w:rsidRPr="00C4716E">
        <w:rPr>
          <w:rFonts w:ascii="Times New Roman" w:eastAsia="Times New Roman" w:hAnsi="Times New Roman" w:cs="Times New Roman"/>
          <w:sz w:val="28"/>
          <w:szCs w:val="28"/>
          <w:lang w:eastAsia="ru-RU"/>
        </w:rPr>
        <w:t xml:space="preserve"> муниципальным округом Новгородской области.</w:t>
      </w:r>
    </w:p>
    <w:p w14:paraId="6A8541C0"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 Гарантия оформляется договором о предоставлении гарантии Любытинского муниципального округа Новгородской области (далее – договор о предоставлении гарантии) и гарантией.</w:t>
      </w:r>
    </w:p>
    <w:p w14:paraId="1538444F"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1.6. От имени Любытинского муниципального округа Новгородской области гарантии предоставляются Администрацией Любытинского муниципального округа Новгородской области.</w:t>
      </w:r>
    </w:p>
    <w:p w14:paraId="2AA15135"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Администрация Любытинского муниципального округа Новгородской области выдает гарантию, заключает договор о предоставлении гарантии.</w:t>
      </w:r>
    </w:p>
    <w:p w14:paraId="09B5352D"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Администрация Любытинского муниципального округа Новгородской области заключает с принципалом договор об обеспечении исполнения принципалом его возможных будущих обязательств по возмещению гаранту </w:t>
      </w:r>
    </w:p>
    <w:p w14:paraId="07C5A770"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p>
    <w:p w14:paraId="44B52DFB"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75B1DC2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порядке регресса сумм, уплаченных гарантом во исполнение (частичное исполнение) обязательств по гарантии.</w:t>
      </w:r>
    </w:p>
    <w:p w14:paraId="4357F2E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1.7. В договоре о предоставлении гарантии и в гарантии должны быть указаны:</w:t>
      </w:r>
    </w:p>
    <w:p w14:paraId="200E51E0"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наименование гаранта и наименование органа, выдавшего гарантию от имени гаранта;</w:t>
      </w:r>
    </w:p>
    <w:p w14:paraId="6067BC90"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обязательство, в обеспечение которого выдается гарантия;</w:t>
      </w:r>
    </w:p>
    <w:p w14:paraId="06B9D761"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объем обязательств гаранта по гарантии и предельная сумма гарантии;</w:t>
      </w:r>
    </w:p>
    <w:p w14:paraId="22884968"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определение гарантийного случая;</w:t>
      </w:r>
    </w:p>
    <w:p w14:paraId="6174D1D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наименование принципала; </w:t>
      </w:r>
    </w:p>
    <w:p w14:paraId="59A38571"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сведения о бенефициаре;</w:t>
      </w:r>
    </w:p>
    <w:p w14:paraId="71431371"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безотзывность</w:t>
      </w:r>
      <w:proofErr w:type="spellEnd"/>
      <w:r w:rsidRPr="00C4716E">
        <w:rPr>
          <w:rFonts w:ascii="Times New Roman" w:eastAsia="Times New Roman" w:hAnsi="Times New Roman" w:cs="Times New Roman"/>
          <w:sz w:val="28"/>
          <w:szCs w:val="28"/>
          <w:lang w:eastAsia="ru-RU"/>
        </w:rPr>
        <w:t xml:space="preserve"> гарантии или условия ее отзыва;</w:t>
      </w:r>
    </w:p>
    <w:p w14:paraId="354DDC9F"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основания для выдачи гарантии;</w:t>
      </w:r>
    </w:p>
    <w:p w14:paraId="0715A24C"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вступление в силу (дата выдачи) гарантии;  </w:t>
      </w:r>
    </w:p>
    <w:p w14:paraId="63FFEB9D"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срок действия гарантии;</w:t>
      </w:r>
    </w:p>
    <w:p w14:paraId="6BFED41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порядок исполнения гарантом обязательств по гарантии;</w:t>
      </w:r>
    </w:p>
    <w:p w14:paraId="2A1BE321"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порядок и условия сокращения предельной суммы гарантии при исполнении гарантии и (или) исполнения обязательств принципала, обеспеченных гарантией;</w:t>
      </w:r>
    </w:p>
    <w:p w14:paraId="0AE5423B"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наличие или отсутствие права требования гаранта к принципалу о возмещении сумм, уплаченных гарантом бенефициару по гарантии (регрессное требование гаранта к принципалу, регресс);</w:t>
      </w:r>
    </w:p>
    <w:p w14:paraId="182A91B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субсидиарная либо солидарная ответственность гаранта;</w:t>
      </w:r>
    </w:p>
    <w:p w14:paraId="34253A34"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иные сведения, определенные Бюджетным кодексом Российской Федерации, настоящим </w:t>
      </w:r>
      <w:proofErr w:type="gramStart"/>
      <w:r w:rsidRPr="00C4716E">
        <w:rPr>
          <w:rFonts w:ascii="Times New Roman" w:eastAsia="Times New Roman" w:hAnsi="Times New Roman" w:cs="Times New Roman"/>
          <w:sz w:val="28"/>
          <w:szCs w:val="28"/>
          <w:lang w:eastAsia="ru-RU"/>
        </w:rPr>
        <w:t>постановлением  правовыми</w:t>
      </w:r>
      <w:proofErr w:type="gramEnd"/>
      <w:r w:rsidRPr="00C4716E">
        <w:rPr>
          <w:rFonts w:ascii="Times New Roman" w:eastAsia="Times New Roman" w:hAnsi="Times New Roman" w:cs="Times New Roman"/>
          <w:sz w:val="28"/>
          <w:szCs w:val="28"/>
          <w:lang w:eastAsia="ru-RU"/>
        </w:rPr>
        <w:t xml:space="preserve"> актами Администрации Любытинского муниципального округа Новгородской области.</w:t>
      </w:r>
    </w:p>
    <w:p w14:paraId="1336A81F"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1.8. Срок действия гарантии определяется условиями гарантии. </w:t>
      </w:r>
    </w:p>
    <w:p w14:paraId="32DC6ED3"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1.9. Предусмотренное гарантией обязательство гаранта перед бенефициаром ограничивается уплатой суммы не исполненных на момент предъявления требования бенефициара обязательств принципала, обеспеченных гарантией, но не более суммы, на которую выдана гарантия.</w:t>
      </w:r>
    </w:p>
    <w:p w14:paraId="4D946C0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1.10. 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осуществляются в порядке и в сроки, указанные в требовании гаранта.</w:t>
      </w:r>
    </w:p>
    <w:p w14:paraId="5200CDB6"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1.11. Общая сумма обязательств, вытекающих из гарантий, включается в состав муниципального долга Любытинского муниципального округа как вид долгового обязательства.</w:t>
      </w:r>
    </w:p>
    <w:p w14:paraId="03E0AD6A"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1.12. Предоставление и исполнение гарантии подлежит отражению в муниципальной долговой книге Любытинского муниципального округа.</w:t>
      </w:r>
    </w:p>
    <w:p w14:paraId="5D697D5E"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p>
    <w:p w14:paraId="32FB7264" w14:textId="77777777" w:rsidR="00C4716E" w:rsidRPr="00C4716E" w:rsidRDefault="00C4716E" w:rsidP="00C4716E">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736027BD"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lang w:eastAsia="ru-RU"/>
        </w:rPr>
        <w:t>1.13. Комитет финансов Администрации Любытинского муниципального округа ведет учет выданных гарантий, исполнения обязательств принципала, обеспеченных гарантиями, а также учет осуществления гарантом платежей по выданным гарантиям.</w:t>
      </w:r>
    </w:p>
    <w:p w14:paraId="4AE16D74" w14:textId="77777777" w:rsidR="00C4716E" w:rsidRPr="00C4716E" w:rsidRDefault="00C4716E" w:rsidP="00C4716E">
      <w:pPr>
        <w:spacing w:after="0" w:line="240" w:lineRule="exact"/>
        <w:ind w:right="-510" w:firstLine="539"/>
        <w:rPr>
          <w:rFonts w:ascii="Times New Roman" w:eastAsia="Times New Roman" w:hAnsi="Times New Roman" w:cs="Times New Roman"/>
          <w:sz w:val="28"/>
          <w:szCs w:val="28"/>
          <w:lang w:eastAsia="ru-RU"/>
        </w:rPr>
      </w:pPr>
    </w:p>
    <w:p w14:paraId="4530D548" w14:textId="77777777" w:rsidR="00C4716E" w:rsidRPr="00C4716E" w:rsidRDefault="00C4716E" w:rsidP="00C4716E">
      <w:pPr>
        <w:spacing w:after="0" w:line="240" w:lineRule="exact"/>
        <w:ind w:right="-510" w:firstLine="539"/>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2. Порядок предоставления гарантий </w:t>
      </w:r>
    </w:p>
    <w:p w14:paraId="7D72F256" w14:textId="77777777" w:rsidR="00C4716E" w:rsidRPr="00C4716E" w:rsidRDefault="00C4716E" w:rsidP="00C4716E">
      <w:pPr>
        <w:spacing w:after="0" w:line="240" w:lineRule="exact"/>
        <w:ind w:right="-510" w:firstLine="539"/>
        <w:rPr>
          <w:rFonts w:ascii="Times New Roman" w:eastAsia="Times New Roman" w:hAnsi="Times New Roman" w:cs="Times New Roman"/>
          <w:sz w:val="28"/>
          <w:szCs w:val="28"/>
          <w:lang w:eastAsia="ru-RU"/>
        </w:rPr>
      </w:pPr>
    </w:p>
    <w:p w14:paraId="3DC7BC83"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2.1. Гарантии предоставляются юридическим лицам для решения задач, соответствующих приоритетным направлениям социально-экономического развития Любытинского муниципального округа Новгородской области, в пределах общей суммы предоставления гарантий, установленной решением о бюджете на соответствующий финансовый год. </w:t>
      </w:r>
    </w:p>
    <w:p w14:paraId="3297BD64"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Гарантии предоставляются в соответствии с программой муниципальных гарантий Любытинского муниципального округа Новгородской области (далее – программа гарантий).</w:t>
      </w:r>
    </w:p>
    <w:p w14:paraId="024969F7"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программе гарантий должна быть отдельно предусмотрена каждая гарантия (с указанием принципала по каждой гарантии), величина которой превышает 100 тысяч рублей.</w:t>
      </w:r>
    </w:p>
    <w:p w14:paraId="5572EAE4"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Программа гарантий является приложением к решению о бюджете Любытинского муниципального округа на очередной финансовый год и плановый период.</w:t>
      </w:r>
    </w:p>
    <w:p w14:paraId="34AA159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2.2. Предоставление гарантий осуществляется при условии: </w:t>
      </w:r>
    </w:p>
    <w:p w14:paraId="7C0ABD0F"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предоставления принципалом обеспечения обязательств принципала по удовлетворению регрессного требования к принципалу в связи с исполнением в полном объеме или в какой-либо части гарантии;</w:t>
      </w:r>
    </w:p>
    <w:p w14:paraId="4303D0AD"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проведения анализа финансового состояния принципала;</w:t>
      </w:r>
    </w:p>
    <w:p w14:paraId="046949CE"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отсутствия у принципала, его поручителей (гарантов) по денежным обязательствам перед Любытинским муниципальным округом, по обязательным платежам в бюджетную систему Российской Федерации, а также неурегулированных обязательств по гарантиям, ранее </w:t>
      </w:r>
      <w:proofErr w:type="gramStart"/>
      <w:r w:rsidRPr="00C4716E">
        <w:rPr>
          <w:rFonts w:ascii="Times New Roman" w:eastAsia="Times New Roman" w:hAnsi="Times New Roman" w:cs="Times New Roman"/>
          <w:sz w:val="28"/>
          <w:szCs w:val="28"/>
          <w:lang w:eastAsia="ru-RU"/>
        </w:rPr>
        <w:t>предоставленным  Любытинским</w:t>
      </w:r>
      <w:proofErr w:type="gramEnd"/>
      <w:r w:rsidRPr="00C4716E">
        <w:rPr>
          <w:rFonts w:ascii="Times New Roman" w:eastAsia="Times New Roman" w:hAnsi="Times New Roman" w:cs="Times New Roman"/>
          <w:sz w:val="28"/>
          <w:szCs w:val="28"/>
          <w:lang w:eastAsia="ru-RU"/>
        </w:rPr>
        <w:t xml:space="preserve"> муниципальным округом Новгородской области.</w:t>
      </w:r>
    </w:p>
    <w:p w14:paraId="564105DA"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 предоставлении гарантий для обеспечения обязательств по возмещению ущерба, образовавшегося при наступлении гарантийного случая некоммерческого характера, а также гарантий без права регрессного требования гаранта к принципалу анализ финансового состояния принципала может не проводиться. При предоставлении указанных гарантий обеспечение </w:t>
      </w:r>
      <w:r w:rsidRPr="00C4716E">
        <w:rPr>
          <w:rFonts w:ascii="Times New Roman" w:eastAsia="Times New Roman" w:hAnsi="Times New Roman" w:cs="Times New Roman"/>
          <w:sz w:val="28"/>
          <w:szCs w:val="28"/>
          <w:lang w:eastAsia="ru-RU"/>
        </w:rPr>
        <w:lastRenderedPageBreak/>
        <w:t>исполнения обязательств принципала перед гарантом, которые могут возникнуть в связи с предъявлением гарантом регрессных требований к принципалу, не требуется.</w:t>
      </w:r>
    </w:p>
    <w:p w14:paraId="178A67DF"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2.3. Способами обеспечения исполнения регрессных обязательств по гарантии принципалом могут быть банковские гарантии, муниципальные гарантии, поручительства третьих лиц, залог имущества. Обеспечение исполнения соответствующего обязательства должно составлять не менее 100 про-</w:t>
      </w:r>
    </w:p>
    <w:p w14:paraId="33BF8A2A"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p>
    <w:p w14:paraId="562430EB" w14:textId="77777777" w:rsidR="00C4716E" w:rsidRPr="00C4716E" w:rsidRDefault="00C4716E" w:rsidP="00C4716E">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45758209" w14:textId="77777777" w:rsidR="00C4716E" w:rsidRPr="00C4716E" w:rsidRDefault="00C4716E" w:rsidP="00C4716E">
      <w:pPr>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центов объема обязательств по гарантии и иметь высокую степень ликвидности.</w:t>
      </w:r>
    </w:p>
    <w:p w14:paraId="480A64DE"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Оценка имущества, передаваемого в залог, осуществляется в соответствии с законодательством Российской Федерации. Предметом договора залога не может являться имущество, находящееся в собственности Любытинского муниципального округа Новгородской области. Расходы, связанные с оформлением залога, оценкой и страхованием передаваемого в залог имущества, несет залогодатель.</w:t>
      </w:r>
    </w:p>
    <w:p w14:paraId="51CC6B12"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Оценка надежности (ликвидности) банковской гарантии, поручительства осуществляется комитетом финансов Администрации Любытинского муниципального округа в установленном им порядке.</w:t>
      </w:r>
    </w:p>
    <w:p w14:paraId="2A3463E3"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2.4. Юридическое лицо, заинтересованное в получении гарантии (далее –претендент), направляет в Администрацию Любытинского муниципального округа Новгородской области письменную заявку на получение гарантии с указанием ее размера, срока и целевого назначения, а также сведений о предполагаемом обеспечении исполнения регрессных обязательств перед гарантом при наступлении гарантийного случая. </w:t>
      </w:r>
    </w:p>
    <w:p w14:paraId="36E8C6D8"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 заявке прилагаются документы согласно перечню, установленному Администрацией Любытинского муниципального округа Новгородской области.</w:t>
      </w:r>
    </w:p>
    <w:p w14:paraId="1B211BF8"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2.5. Администрация Любытинского муниципального округа Новгородской области направляет заявку и документы претендента в комитет финансов Администрации Любытинского муниципального округа Новгородской области для проведения проверки документов и анализа финансового состояния претендента.</w:t>
      </w:r>
    </w:p>
    <w:p w14:paraId="603AC837"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2.6. Комитет финансов Администрации Любытинского муниципального округа проверяет представленные претендентом документы и возвращает их претенденту в случаях, если претендент:</w:t>
      </w:r>
    </w:p>
    <w:p w14:paraId="4A1FDEFD"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представил необходимые документы не в полном объеме;</w:t>
      </w:r>
    </w:p>
    <w:p w14:paraId="43BA7729"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сообщил о себе ложные сведения;</w:t>
      </w:r>
    </w:p>
    <w:p w14:paraId="637A454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находится в стадии реорганизации, ликвидации или банкротства (для юридических лиц);</w:t>
      </w:r>
    </w:p>
    <w:p w14:paraId="64C05F0D"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имеет просроченную задолженность по предоставленным бюджетным средствам на возвратной основе и (или) обязательным платежам в бюджеты всех уровней бюджетной системы Российской Федерации (для юридических лиц). </w:t>
      </w:r>
    </w:p>
    <w:p w14:paraId="430B60A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2.7. Комитет финансов Администрации Любытинского муниципального округа проводит анализ финансового состояния претендента в целях предоставления гарантии в установленном им порядке. </w:t>
      </w:r>
    </w:p>
    <w:p w14:paraId="26877B80"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2.8. После проверки финансового состояния претендента комитет финансов Администрации Любытинского муниципального округа при наличии положительного заключения по результатам проверки финансового состоя-</w:t>
      </w:r>
    </w:p>
    <w:p w14:paraId="3699A402"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p>
    <w:p w14:paraId="3F35B7A5" w14:textId="77777777" w:rsidR="00C4716E" w:rsidRPr="00C4716E" w:rsidRDefault="00C4716E" w:rsidP="00C4716E">
      <w:pPr>
        <w:autoSpaceDE w:val="0"/>
        <w:autoSpaceDN w:val="0"/>
        <w:adjustRightInd w:val="0"/>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0AD30365" w14:textId="77777777" w:rsidR="00C4716E" w:rsidRPr="00C4716E" w:rsidRDefault="00C4716E" w:rsidP="00C4716E">
      <w:pPr>
        <w:autoSpaceDE w:val="0"/>
        <w:autoSpaceDN w:val="0"/>
        <w:adjustRightInd w:val="0"/>
        <w:spacing w:after="0" w:line="360" w:lineRule="atLeast"/>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ния</w:t>
      </w:r>
      <w:proofErr w:type="spellEnd"/>
      <w:r w:rsidRPr="00C4716E">
        <w:rPr>
          <w:rFonts w:ascii="Times New Roman" w:eastAsia="Times New Roman" w:hAnsi="Times New Roman" w:cs="Times New Roman"/>
          <w:sz w:val="28"/>
          <w:szCs w:val="28"/>
          <w:lang w:eastAsia="ru-RU"/>
        </w:rPr>
        <w:t xml:space="preserve"> претендента в случае необходимости готовит соответствующие изменения в программу гарантий.</w:t>
      </w:r>
    </w:p>
    <w:p w14:paraId="5C35F3FC"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2.9. Администрация Любытинского муниципального округа Новгородской области после вступления в силу нормативно-правовых актов, </w:t>
      </w:r>
      <w:proofErr w:type="gramStart"/>
      <w:r w:rsidRPr="00C4716E">
        <w:rPr>
          <w:rFonts w:ascii="Times New Roman" w:eastAsia="Times New Roman" w:hAnsi="Times New Roman" w:cs="Times New Roman"/>
          <w:sz w:val="28"/>
          <w:szCs w:val="28"/>
          <w:lang w:eastAsia="ru-RU"/>
        </w:rPr>
        <w:t>указанных  в</w:t>
      </w:r>
      <w:proofErr w:type="gramEnd"/>
      <w:r w:rsidRPr="00C4716E">
        <w:rPr>
          <w:rFonts w:ascii="Times New Roman" w:eastAsia="Times New Roman" w:hAnsi="Times New Roman" w:cs="Times New Roman"/>
          <w:sz w:val="28"/>
          <w:szCs w:val="28"/>
          <w:lang w:eastAsia="ru-RU"/>
        </w:rPr>
        <w:t xml:space="preserve"> пунктах 2.1 и 2.8 настоящего пункта, и при наличии положительного заключения по результатам проверки финансового состояния претендента заключает договор о предоставлении муниципальной гарантии  и выдает гарантию.</w:t>
      </w:r>
    </w:p>
    <w:p w14:paraId="1CDDF087"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______________________</w:t>
      </w:r>
    </w:p>
    <w:p w14:paraId="77ABC183" w14:textId="7240249F" w:rsidR="00C4716E" w:rsidRDefault="00C4716E" w:rsidP="00C4716E">
      <w:pPr>
        <w:pStyle w:val="aff5"/>
        <w:rPr>
          <w:color w:val="000000" w:themeColor="text1"/>
          <w:sz w:val="28"/>
          <w:szCs w:val="28"/>
        </w:rPr>
      </w:pPr>
    </w:p>
    <w:p w14:paraId="21C9E7F7" w14:textId="59D4C07A" w:rsidR="00C4716E" w:rsidRDefault="00C4716E" w:rsidP="00C4716E">
      <w:pPr>
        <w:pStyle w:val="aff5"/>
        <w:rPr>
          <w:color w:val="000000" w:themeColor="text1"/>
          <w:sz w:val="28"/>
          <w:szCs w:val="28"/>
        </w:rPr>
      </w:pPr>
    </w:p>
    <w:p w14:paraId="51E8E8AD" w14:textId="6F332550" w:rsidR="00C4716E" w:rsidRDefault="00C4716E" w:rsidP="00C4716E">
      <w:pPr>
        <w:pStyle w:val="aff5"/>
        <w:rPr>
          <w:color w:val="000000" w:themeColor="text1"/>
          <w:sz w:val="28"/>
          <w:szCs w:val="28"/>
        </w:rPr>
      </w:pPr>
    </w:p>
    <w:p w14:paraId="182B608E" w14:textId="5323F00A" w:rsidR="00C4716E" w:rsidRDefault="00C4716E" w:rsidP="00C4716E">
      <w:pPr>
        <w:pStyle w:val="aff5"/>
        <w:rPr>
          <w:color w:val="000000" w:themeColor="text1"/>
          <w:sz w:val="28"/>
          <w:szCs w:val="28"/>
        </w:rPr>
      </w:pPr>
    </w:p>
    <w:p w14:paraId="24BCA246" w14:textId="73AA2DD2" w:rsidR="00C4716E" w:rsidRDefault="00C4716E" w:rsidP="00C4716E">
      <w:pPr>
        <w:pStyle w:val="aff5"/>
        <w:rPr>
          <w:color w:val="000000" w:themeColor="text1"/>
          <w:sz w:val="28"/>
          <w:szCs w:val="28"/>
        </w:rPr>
      </w:pPr>
    </w:p>
    <w:p w14:paraId="62ACBBAF" w14:textId="17A92615" w:rsidR="00C4716E" w:rsidRDefault="00C4716E" w:rsidP="00C4716E">
      <w:pPr>
        <w:pStyle w:val="aff5"/>
        <w:rPr>
          <w:color w:val="000000" w:themeColor="text1"/>
          <w:sz w:val="28"/>
          <w:szCs w:val="28"/>
        </w:rPr>
      </w:pPr>
    </w:p>
    <w:p w14:paraId="4F26B09F" w14:textId="1A52980F" w:rsidR="00C4716E" w:rsidRDefault="00C4716E" w:rsidP="00C4716E">
      <w:pPr>
        <w:pStyle w:val="aff5"/>
        <w:rPr>
          <w:color w:val="000000" w:themeColor="text1"/>
          <w:sz w:val="28"/>
          <w:szCs w:val="28"/>
        </w:rPr>
      </w:pPr>
    </w:p>
    <w:p w14:paraId="32B38B27" w14:textId="787F2825"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FCB5A7C" wp14:editId="2307ACDC">
                <wp:simplePos x="0" y="0"/>
                <wp:positionH relativeFrom="column">
                  <wp:posOffset>2678430</wp:posOffset>
                </wp:positionH>
                <wp:positionV relativeFrom="paragraph">
                  <wp:posOffset>-433705</wp:posOffset>
                </wp:positionV>
                <wp:extent cx="551180" cy="39560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A1D38" id="Прямоугольник 10" o:spid="_x0000_s1026" style="position:absolute;margin-left:210.9pt;margin-top:-34.15pt;width:43.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SrmFQhAgAA7QMAAA4AAAAAAAAAAAAAAAAALgIAAGRycy9lMm9Eb2MueG1s&#10;UEsBAi0AFAAGAAgAAAAhAMx2qujeAAAACgEAAA8AAAAAAAAAAAAAAAAAewQAAGRycy9kb3ducmV2&#10;LnhtbFBLBQYAAAAABAAEAPMAAACGBQ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75B0204" wp14:editId="58A783DC">
                <wp:simplePos x="0" y="0"/>
                <wp:positionH relativeFrom="column">
                  <wp:posOffset>2678430</wp:posOffset>
                </wp:positionH>
                <wp:positionV relativeFrom="paragraph">
                  <wp:posOffset>-595630</wp:posOffset>
                </wp:positionV>
                <wp:extent cx="551180" cy="257810"/>
                <wp:effectExtent l="0" t="0" r="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C7779" id="Прямоугольник 9" o:spid="_x0000_s1026" style="position:absolute;margin-left:210.9pt;margin-top:-46.9pt;width:43.4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k/048CECAADrAwAADgAAAAAAAAAAAAAAAAAuAgAAZHJzL2Uyb0RvYy54&#10;bWxQSwECLQAUAAYACAAAACEAzRQ9feAAAAALAQAADwAAAAAAAAAAAAAAAAB7BAAAZHJzL2Rvd25y&#10;ZXYueG1sUEsFBgAAAAAEAAQA8wAAAIgFA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59692B6B" wp14:editId="09FA1AC7">
            <wp:extent cx="781050" cy="971550"/>
            <wp:effectExtent l="0" t="0" r="0" b="0"/>
            <wp:docPr id="8" name="Рисунок 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CEE247F"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46FAE0FF"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21966DB5"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22FB6EC8"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22D5A0B6" w14:textId="77777777" w:rsidR="00C4716E" w:rsidRPr="00C4716E" w:rsidRDefault="00C4716E" w:rsidP="00C4716E">
      <w:pPr>
        <w:spacing w:after="0" w:line="240" w:lineRule="exact"/>
        <w:ind w:right="-1"/>
        <w:jc w:val="center"/>
        <w:rPr>
          <w:rFonts w:ascii="Times New Roman" w:eastAsia="Times New Roman" w:hAnsi="Times New Roman" w:cs="Times New Roman"/>
          <w:b/>
          <w:color w:val="000000"/>
          <w:sz w:val="28"/>
          <w:szCs w:val="28"/>
          <w:lang w:eastAsia="ru-RU"/>
        </w:rPr>
      </w:pPr>
    </w:p>
    <w:p w14:paraId="7883267A"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29.12.2025 № 2</w:t>
      </w:r>
    </w:p>
    <w:p w14:paraId="5A6817A5"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p>
    <w:p w14:paraId="6660028F"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0C4F1E31" w14:textId="77777777" w:rsidR="00C4716E" w:rsidRPr="00C4716E" w:rsidRDefault="00C4716E" w:rsidP="00C4716E">
      <w:pPr>
        <w:suppressAutoHyphens/>
        <w:spacing w:after="0" w:line="240" w:lineRule="exact"/>
        <w:ind w:right="-1"/>
        <w:jc w:val="center"/>
        <w:rPr>
          <w:rFonts w:ascii="Times New Roman" w:eastAsia="Times New Roman" w:hAnsi="Times New Roman" w:cs="Times New Roman"/>
          <w:sz w:val="28"/>
          <w:szCs w:val="28"/>
          <w:lang w:eastAsia="ru-RU"/>
        </w:rPr>
      </w:pPr>
    </w:p>
    <w:p w14:paraId="5245E30A" w14:textId="77777777" w:rsidR="00C4716E" w:rsidRPr="00C4716E" w:rsidRDefault="00C4716E" w:rsidP="00C4716E">
      <w:pPr>
        <w:widowControl w:val="0"/>
        <w:autoSpaceDE w:val="0"/>
        <w:autoSpaceDN w:val="0"/>
        <w:adjustRightInd w:val="0"/>
        <w:spacing w:after="0" w:line="240" w:lineRule="exact"/>
        <w:ind w:right="-1"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Положения о </w:t>
      </w:r>
      <w:proofErr w:type="spellStart"/>
      <w:r w:rsidRPr="00C4716E">
        <w:rPr>
          <w:rFonts w:ascii="Times New Roman" w:eastAsia="Times New Roman" w:hAnsi="Times New Roman" w:cs="Times New Roman"/>
          <w:b/>
          <w:sz w:val="28"/>
          <w:szCs w:val="28"/>
          <w:lang w:eastAsia="ru-RU"/>
        </w:rPr>
        <w:t>Неболчском</w:t>
      </w:r>
      <w:proofErr w:type="spellEnd"/>
      <w:r w:rsidRPr="00C4716E">
        <w:rPr>
          <w:rFonts w:ascii="Times New Roman" w:eastAsia="Times New Roman" w:hAnsi="Times New Roman" w:cs="Times New Roman"/>
          <w:b/>
          <w:sz w:val="28"/>
          <w:szCs w:val="28"/>
          <w:lang w:eastAsia="ru-RU"/>
        </w:rPr>
        <w:t xml:space="preserve"> функциональном управлении Администрации Любытинского муниципального округа Новгородской области</w:t>
      </w:r>
    </w:p>
    <w:p w14:paraId="5E23DB09" w14:textId="77777777" w:rsidR="00C4716E" w:rsidRPr="00C4716E" w:rsidRDefault="00C4716E" w:rsidP="00C4716E">
      <w:pPr>
        <w:widowControl w:val="0"/>
        <w:autoSpaceDE w:val="0"/>
        <w:autoSpaceDN w:val="0"/>
        <w:adjustRightInd w:val="0"/>
        <w:spacing w:after="0" w:line="240" w:lineRule="exact"/>
        <w:ind w:right="-1" w:firstLine="540"/>
        <w:jc w:val="both"/>
        <w:rPr>
          <w:rFonts w:ascii="Times New Roman" w:eastAsia="Times New Roman" w:hAnsi="Times New Roman" w:cs="Times New Roman"/>
          <w:sz w:val="28"/>
          <w:szCs w:val="28"/>
          <w:lang w:eastAsia="ru-RU"/>
        </w:rPr>
      </w:pPr>
    </w:p>
    <w:p w14:paraId="2096D16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В соответствии с Федеральным законом Российской Федерации от               </w:t>
      </w:r>
      <w:r w:rsidRPr="00C4716E">
        <w:rPr>
          <w:rFonts w:ascii="Times New Roman" w:eastAsia="Times New Roman" w:hAnsi="Times New Roman" w:cs="Times New Roman"/>
          <w:sz w:val="28"/>
          <w:szCs w:val="28"/>
          <w:lang w:eastAsia="ru-RU"/>
        </w:rPr>
        <w:lastRenderedPageBreak/>
        <w:t xml:space="preserve">20 марта 2025 года № 33-ФЗ "Об общих принципах организации местного самоуправления в единой системе публичной власти»,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сельского поселения», от 28.11.2025 № 36 «Об утверждении структуры Администрации Любытинского муниципального округа», 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p>
    <w:p w14:paraId="54EBE37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882028D" w14:textId="77777777" w:rsidR="00C4716E" w:rsidRPr="00C4716E" w:rsidRDefault="00C4716E" w:rsidP="00C4716E">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 Создать и учредить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 в форме муниципального казенного учреждения.</w:t>
      </w:r>
    </w:p>
    <w:p w14:paraId="2EA8CF83" w14:textId="77777777" w:rsidR="00C4716E" w:rsidRPr="00C4716E" w:rsidRDefault="00C4716E" w:rsidP="00C4716E">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 Утвердить прилагаемое Положение о </w:t>
      </w:r>
      <w:proofErr w:type="spellStart"/>
      <w:r w:rsidRPr="00C4716E">
        <w:rPr>
          <w:rFonts w:ascii="Times New Roman" w:eastAsia="Times New Roman" w:hAnsi="Times New Roman" w:cs="Times New Roman"/>
          <w:sz w:val="28"/>
          <w:szCs w:val="28"/>
          <w:lang w:eastAsia="ru-RU"/>
        </w:rPr>
        <w:t>Неболчском</w:t>
      </w:r>
      <w:proofErr w:type="spellEnd"/>
      <w:r w:rsidRPr="00C4716E">
        <w:rPr>
          <w:rFonts w:ascii="Times New Roman" w:eastAsia="Times New Roman" w:hAnsi="Times New Roman" w:cs="Times New Roman"/>
          <w:sz w:val="28"/>
          <w:szCs w:val="28"/>
          <w:lang w:eastAsia="ru-RU"/>
        </w:rPr>
        <w:t xml:space="preserve"> функциональном управлении Администрации Любытинского муниципального округа Новгородской области.</w:t>
      </w:r>
    </w:p>
    <w:p w14:paraId="1D2DAAD6" w14:textId="77777777" w:rsidR="00C4716E" w:rsidRPr="00C4716E" w:rsidRDefault="00C4716E" w:rsidP="00C4716E">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 Наделить Главу Любытинского муниципального округа </w:t>
      </w:r>
      <w:proofErr w:type="spellStart"/>
      <w:r w:rsidRPr="00C4716E">
        <w:rPr>
          <w:rFonts w:ascii="Times New Roman" w:eastAsia="Times New Roman" w:hAnsi="Times New Roman" w:cs="Times New Roman"/>
          <w:sz w:val="28"/>
          <w:szCs w:val="28"/>
          <w:lang w:eastAsia="ru-RU"/>
        </w:rPr>
        <w:t>Устино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ва</w:t>
      </w:r>
      <w:proofErr w:type="spellEnd"/>
      <w:r w:rsidRPr="00C4716E">
        <w:rPr>
          <w:rFonts w:ascii="Times New Roman" w:eastAsia="Times New Roman" w:hAnsi="Times New Roman" w:cs="Times New Roman"/>
          <w:sz w:val="28"/>
          <w:szCs w:val="28"/>
          <w:lang w:eastAsia="ru-RU"/>
        </w:rPr>
        <w:t xml:space="preserve"> А.А. полномочиями выступить заявителем при государственной регистрации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Администрации Любытинского муниципального округа Новгородской области в межрайонной инспекции ФНС России по Новгородской области в срок до 31.12.2025.</w:t>
      </w:r>
    </w:p>
    <w:p w14:paraId="7BFF89D6" w14:textId="77777777" w:rsidR="00C4716E" w:rsidRPr="00C4716E" w:rsidRDefault="00C4716E" w:rsidP="00C4716E">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1557DC7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6B28A17"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6A6876A9" w14:textId="77777777" w:rsidR="00C4716E" w:rsidRPr="00C4716E" w:rsidRDefault="00C4716E" w:rsidP="00C4716E">
      <w:pPr>
        <w:widowControl w:val="0"/>
        <w:suppressAutoHyphens/>
        <w:spacing w:after="0" w:line="240" w:lineRule="exact"/>
        <w:ind w:right="-1"/>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Первый заместитель </w:t>
      </w:r>
    </w:p>
    <w:p w14:paraId="449D1739" w14:textId="77777777" w:rsidR="00C4716E" w:rsidRPr="00C4716E" w:rsidRDefault="00C4716E" w:rsidP="00C4716E">
      <w:pPr>
        <w:widowControl w:val="0"/>
        <w:suppressAutoHyphens/>
        <w:spacing w:after="0" w:line="240" w:lineRule="exact"/>
        <w:ind w:right="-1"/>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С.В.Матвеева</w:t>
      </w:r>
      <w:proofErr w:type="spellEnd"/>
    </w:p>
    <w:p w14:paraId="5990B9C6" w14:textId="77777777" w:rsidR="00C4716E" w:rsidRPr="00C4716E" w:rsidRDefault="00C4716E" w:rsidP="00C4716E">
      <w:pPr>
        <w:widowControl w:val="0"/>
        <w:suppressAutoHyphens/>
        <w:spacing w:after="0" w:line="240" w:lineRule="exact"/>
        <w:ind w:right="-1"/>
        <w:jc w:val="both"/>
        <w:rPr>
          <w:rFonts w:ascii="Times New Roman" w:eastAsia="Andale Sans UI" w:hAnsi="Times New Roman" w:cs="Times New Roman"/>
          <w:b/>
          <w:kern w:val="2"/>
          <w:sz w:val="28"/>
          <w:szCs w:val="28"/>
          <w:lang w:eastAsia="ru-RU"/>
        </w:rPr>
      </w:pPr>
    </w:p>
    <w:p w14:paraId="2033D97E" w14:textId="77777777" w:rsidR="00C4716E" w:rsidRPr="00C4716E" w:rsidRDefault="00C4716E" w:rsidP="00C4716E">
      <w:pPr>
        <w:widowControl w:val="0"/>
        <w:suppressAutoHyphens/>
        <w:spacing w:after="0" w:line="240" w:lineRule="exact"/>
        <w:ind w:right="-1"/>
        <w:jc w:val="both"/>
        <w:rPr>
          <w:rFonts w:ascii="Times New Roman" w:eastAsia="Andale Sans UI" w:hAnsi="Times New Roman" w:cs="Times New Roman"/>
          <w:b/>
          <w:kern w:val="2"/>
          <w:sz w:val="28"/>
          <w:szCs w:val="28"/>
          <w:lang w:eastAsia="ru-RU"/>
        </w:rPr>
      </w:pPr>
      <w:r w:rsidRPr="00C4716E">
        <w:rPr>
          <w:rFonts w:ascii="Times New Roman" w:eastAsia="Andale Sans UI" w:hAnsi="Times New Roman" w:cs="Times New Roman"/>
          <w:b/>
          <w:kern w:val="2"/>
          <w:sz w:val="28"/>
          <w:szCs w:val="28"/>
          <w:lang w:eastAsia="ru-RU"/>
        </w:rPr>
        <w:t xml:space="preserve">          </w:t>
      </w:r>
    </w:p>
    <w:p w14:paraId="002B7438" w14:textId="77777777" w:rsidR="00C4716E" w:rsidRPr="00C4716E" w:rsidRDefault="00C4716E" w:rsidP="00C4716E">
      <w:pPr>
        <w:spacing w:after="0" w:line="240" w:lineRule="auto"/>
        <w:rPr>
          <w:rFonts w:ascii="Times New Roman" w:eastAsia="Times New Roman" w:hAnsi="Times New Roman" w:cs="Times New Roman"/>
          <w:sz w:val="28"/>
          <w:szCs w:val="28"/>
          <w:lang w:eastAsia="ru-RU"/>
        </w:rPr>
        <w:sectPr w:rsidR="00C4716E" w:rsidRPr="00C4716E" w:rsidSect="00A75D2B">
          <w:pgSz w:w="11906" w:h="16838"/>
          <w:pgMar w:top="567" w:right="567" w:bottom="851" w:left="1985" w:header="709" w:footer="709" w:gutter="0"/>
          <w:cols w:space="720"/>
        </w:sectPr>
      </w:pPr>
      <w:r w:rsidRPr="00C4716E">
        <w:rPr>
          <w:rFonts w:ascii="Times New Roman" w:eastAsia="Times New Roman" w:hAnsi="Times New Roman" w:cs="Times New Roman"/>
          <w:sz w:val="28"/>
          <w:szCs w:val="28"/>
          <w:lang w:eastAsia="ru-RU"/>
        </w:rPr>
        <w:t xml:space="preserve">                                                                                             </w:t>
      </w:r>
    </w:p>
    <w:p w14:paraId="1E1639B9"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Утверждено</w:t>
      </w:r>
    </w:p>
    <w:p w14:paraId="55B13C95"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  </w:t>
      </w:r>
    </w:p>
    <w:p w14:paraId="0B6E0835"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 </w:t>
      </w:r>
    </w:p>
    <w:p w14:paraId="173D9832"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Новгородской области от 29.12.2025 № 2</w:t>
      </w:r>
    </w:p>
    <w:p w14:paraId="31047FD2"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8"/>
          <w:szCs w:val="28"/>
          <w:lang w:eastAsia="ru-RU"/>
        </w:rPr>
      </w:pPr>
    </w:p>
    <w:p w14:paraId="14A863F9"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ПОЛОЖЕНИЕ</w:t>
      </w:r>
    </w:p>
    <w:p w14:paraId="1B100247"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 </w:t>
      </w:r>
      <w:proofErr w:type="spellStart"/>
      <w:r w:rsidRPr="00C4716E">
        <w:rPr>
          <w:rFonts w:ascii="Times New Roman" w:eastAsia="Times New Roman" w:hAnsi="Times New Roman" w:cs="Times New Roman"/>
          <w:b/>
          <w:sz w:val="28"/>
          <w:szCs w:val="28"/>
          <w:lang w:eastAsia="ru-RU"/>
        </w:rPr>
        <w:t>Неболчском</w:t>
      </w:r>
      <w:proofErr w:type="spellEnd"/>
      <w:r w:rsidRPr="00C4716E">
        <w:rPr>
          <w:rFonts w:ascii="Times New Roman" w:eastAsia="Times New Roman" w:hAnsi="Times New Roman" w:cs="Times New Roman"/>
          <w:b/>
          <w:sz w:val="28"/>
          <w:szCs w:val="28"/>
          <w:lang w:eastAsia="ru-RU"/>
        </w:rPr>
        <w:t xml:space="preserve"> функциональном </w:t>
      </w:r>
      <w:proofErr w:type="gramStart"/>
      <w:r w:rsidRPr="00C4716E">
        <w:rPr>
          <w:rFonts w:ascii="Times New Roman" w:eastAsia="Times New Roman" w:hAnsi="Times New Roman" w:cs="Times New Roman"/>
          <w:b/>
          <w:sz w:val="28"/>
          <w:szCs w:val="28"/>
          <w:lang w:eastAsia="ru-RU"/>
        </w:rPr>
        <w:t>управлении  Администрации</w:t>
      </w:r>
      <w:proofErr w:type="gramEnd"/>
      <w:r w:rsidRPr="00C4716E">
        <w:rPr>
          <w:rFonts w:ascii="Times New Roman" w:eastAsia="Times New Roman" w:hAnsi="Times New Roman" w:cs="Times New Roman"/>
          <w:b/>
          <w:sz w:val="28"/>
          <w:szCs w:val="28"/>
          <w:lang w:eastAsia="ru-RU"/>
        </w:rPr>
        <w:t xml:space="preserve"> </w:t>
      </w:r>
    </w:p>
    <w:p w14:paraId="503427D2"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8"/>
          <w:szCs w:val="28"/>
          <w:lang w:eastAsia="ru-RU"/>
        </w:rPr>
      </w:pPr>
      <w:proofErr w:type="gramStart"/>
      <w:r w:rsidRPr="00C4716E">
        <w:rPr>
          <w:rFonts w:ascii="Times New Roman" w:eastAsia="Times New Roman" w:hAnsi="Times New Roman" w:cs="Times New Roman"/>
          <w:b/>
          <w:sz w:val="28"/>
          <w:szCs w:val="28"/>
          <w:lang w:eastAsia="ru-RU"/>
        </w:rPr>
        <w:t>Любытинского  муниципального</w:t>
      </w:r>
      <w:proofErr w:type="gramEnd"/>
      <w:r w:rsidRPr="00C4716E">
        <w:rPr>
          <w:rFonts w:ascii="Times New Roman" w:eastAsia="Times New Roman" w:hAnsi="Times New Roman" w:cs="Times New Roman"/>
          <w:b/>
          <w:sz w:val="28"/>
          <w:szCs w:val="28"/>
          <w:lang w:eastAsia="ru-RU"/>
        </w:rPr>
        <w:t xml:space="preserve"> округа Новгородской области</w:t>
      </w:r>
    </w:p>
    <w:p w14:paraId="7BE88ECF"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8"/>
          <w:szCs w:val="28"/>
          <w:lang w:eastAsia="ru-RU"/>
        </w:rPr>
      </w:pPr>
    </w:p>
    <w:p w14:paraId="23BB8E24"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 Общие положения</w:t>
      </w:r>
    </w:p>
    <w:p w14:paraId="6D48C72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1.1.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 (далее -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является функциональным органом Администрации Любытинского  муниципального округа, созданным для реализации исполнительно-распорядительных полномочий по решению вопросов местного значения муниципального образования - Любытинский муниципальный округ на территории следующих населенных пунктов (далее подведомственной территории): д. </w:t>
      </w:r>
      <w:proofErr w:type="spellStart"/>
      <w:r w:rsidRPr="00C4716E">
        <w:rPr>
          <w:rFonts w:ascii="Times New Roman" w:eastAsia="Times New Roman" w:hAnsi="Times New Roman" w:cs="Times New Roman"/>
          <w:sz w:val="28"/>
          <w:szCs w:val="28"/>
          <w:lang w:eastAsia="ru-RU"/>
        </w:rPr>
        <w:t>Абросьево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Акулово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Анисимиха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Бабчицы</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д.Ближнее</w:t>
      </w:r>
      <w:proofErr w:type="spellEnd"/>
      <w:r w:rsidRPr="00C4716E">
        <w:rPr>
          <w:rFonts w:ascii="Times New Roman" w:eastAsia="Times New Roman" w:hAnsi="Times New Roman" w:cs="Times New Roman"/>
          <w:sz w:val="28"/>
          <w:szCs w:val="28"/>
          <w:lang w:eastAsia="ru-RU"/>
        </w:rPr>
        <w:t xml:space="preserve"> Заполье, д. Большие </w:t>
      </w:r>
      <w:proofErr w:type="spellStart"/>
      <w:r w:rsidRPr="00C4716E">
        <w:rPr>
          <w:rFonts w:ascii="Times New Roman" w:eastAsia="Times New Roman" w:hAnsi="Times New Roman" w:cs="Times New Roman"/>
          <w:sz w:val="28"/>
          <w:szCs w:val="28"/>
          <w:lang w:eastAsia="ru-RU"/>
        </w:rPr>
        <w:t>Тальцы</w:t>
      </w:r>
      <w:proofErr w:type="spellEnd"/>
      <w:r w:rsidRPr="00C4716E">
        <w:rPr>
          <w:rFonts w:ascii="Times New Roman" w:eastAsia="Times New Roman" w:hAnsi="Times New Roman" w:cs="Times New Roman"/>
          <w:sz w:val="28"/>
          <w:szCs w:val="28"/>
          <w:lang w:eastAsia="ru-RU"/>
        </w:rPr>
        <w:t xml:space="preserve">, д. Большое Никулино, д. Большой Бор, д. Бор, д. Борель, д. </w:t>
      </w:r>
      <w:proofErr w:type="spellStart"/>
      <w:r w:rsidRPr="00C4716E">
        <w:rPr>
          <w:rFonts w:ascii="Times New Roman" w:eastAsia="Times New Roman" w:hAnsi="Times New Roman" w:cs="Times New Roman"/>
          <w:sz w:val="28"/>
          <w:szCs w:val="28"/>
          <w:lang w:eastAsia="ru-RU"/>
        </w:rPr>
        <w:t>Ваган</w:t>
      </w:r>
      <w:proofErr w:type="spellEnd"/>
      <w:r w:rsidRPr="00C4716E">
        <w:rPr>
          <w:rFonts w:ascii="Times New Roman" w:eastAsia="Times New Roman" w:hAnsi="Times New Roman" w:cs="Times New Roman"/>
          <w:sz w:val="28"/>
          <w:szCs w:val="28"/>
          <w:lang w:eastAsia="ru-RU"/>
        </w:rPr>
        <w:t xml:space="preserve">, д. Верхнее Заозерье, д. Верхняя Лука, д. </w:t>
      </w:r>
      <w:proofErr w:type="spellStart"/>
      <w:r w:rsidRPr="00C4716E">
        <w:rPr>
          <w:rFonts w:ascii="Times New Roman" w:eastAsia="Times New Roman" w:hAnsi="Times New Roman" w:cs="Times New Roman"/>
          <w:sz w:val="28"/>
          <w:szCs w:val="28"/>
          <w:lang w:eastAsia="ru-RU"/>
        </w:rPr>
        <w:t>Веснино</w:t>
      </w:r>
      <w:proofErr w:type="spellEnd"/>
      <w:r w:rsidRPr="00C4716E">
        <w:rPr>
          <w:rFonts w:ascii="Times New Roman" w:eastAsia="Times New Roman" w:hAnsi="Times New Roman" w:cs="Times New Roman"/>
          <w:sz w:val="28"/>
          <w:szCs w:val="28"/>
          <w:lang w:eastAsia="ru-RU"/>
        </w:rPr>
        <w:t xml:space="preserve">, д. Водогон, д. </w:t>
      </w:r>
      <w:proofErr w:type="spellStart"/>
      <w:r w:rsidRPr="00C4716E">
        <w:rPr>
          <w:rFonts w:ascii="Times New Roman" w:eastAsia="Times New Roman" w:hAnsi="Times New Roman" w:cs="Times New Roman"/>
          <w:sz w:val="28"/>
          <w:szCs w:val="28"/>
          <w:lang w:eastAsia="ru-RU"/>
        </w:rPr>
        <w:t>Воробица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Вязища</w:t>
      </w:r>
      <w:proofErr w:type="spellEnd"/>
      <w:r w:rsidRPr="00C4716E">
        <w:rPr>
          <w:rFonts w:ascii="Times New Roman" w:eastAsia="Times New Roman" w:hAnsi="Times New Roman" w:cs="Times New Roman"/>
          <w:sz w:val="28"/>
          <w:szCs w:val="28"/>
          <w:lang w:eastAsia="ru-RU"/>
        </w:rPr>
        <w:t xml:space="preserve">, д. Глебова Гора, д. Горушка, д. Горы, д. Дворище, д. </w:t>
      </w:r>
      <w:proofErr w:type="spellStart"/>
      <w:r w:rsidRPr="00C4716E">
        <w:rPr>
          <w:rFonts w:ascii="Times New Roman" w:eastAsia="Times New Roman" w:hAnsi="Times New Roman" w:cs="Times New Roman"/>
          <w:sz w:val="28"/>
          <w:szCs w:val="28"/>
          <w:lang w:eastAsia="ru-RU"/>
        </w:rPr>
        <w:t>Дедлово</w:t>
      </w:r>
      <w:proofErr w:type="spellEnd"/>
      <w:r w:rsidRPr="00C4716E">
        <w:rPr>
          <w:rFonts w:ascii="Times New Roman" w:eastAsia="Times New Roman" w:hAnsi="Times New Roman" w:cs="Times New Roman"/>
          <w:sz w:val="28"/>
          <w:szCs w:val="28"/>
          <w:lang w:eastAsia="ru-RU"/>
        </w:rPr>
        <w:t xml:space="preserve">, д. Домославль, д. </w:t>
      </w:r>
      <w:proofErr w:type="spellStart"/>
      <w:r w:rsidRPr="00C4716E">
        <w:rPr>
          <w:rFonts w:ascii="Times New Roman" w:eastAsia="Times New Roman" w:hAnsi="Times New Roman" w:cs="Times New Roman"/>
          <w:sz w:val="28"/>
          <w:szCs w:val="28"/>
          <w:lang w:eastAsia="ru-RU"/>
        </w:rPr>
        <w:t>Дрегли</w:t>
      </w:r>
      <w:proofErr w:type="spellEnd"/>
      <w:r w:rsidRPr="00C4716E">
        <w:rPr>
          <w:rFonts w:ascii="Times New Roman" w:eastAsia="Times New Roman" w:hAnsi="Times New Roman" w:cs="Times New Roman"/>
          <w:sz w:val="28"/>
          <w:szCs w:val="28"/>
          <w:lang w:eastAsia="ru-RU"/>
        </w:rPr>
        <w:t xml:space="preserve">, д. Дуброва, д. Дубровка, д. </w:t>
      </w:r>
      <w:proofErr w:type="spellStart"/>
      <w:r w:rsidRPr="00C4716E">
        <w:rPr>
          <w:rFonts w:ascii="Times New Roman" w:eastAsia="Times New Roman" w:hAnsi="Times New Roman" w:cs="Times New Roman"/>
          <w:sz w:val="28"/>
          <w:szCs w:val="28"/>
          <w:lang w:eastAsia="ru-RU"/>
        </w:rPr>
        <w:t>Дымница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Елисеево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Жадово</w:t>
      </w:r>
      <w:proofErr w:type="spellEnd"/>
      <w:r w:rsidRPr="00C4716E">
        <w:rPr>
          <w:rFonts w:ascii="Times New Roman" w:eastAsia="Times New Roman" w:hAnsi="Times New Roman" w:cs="Times New Roman"/>
          <w:sz w:val="28"/>
          <w:szCs w:val="28"/>
          <w:lang w:eastAsia="ru-RU"/>
        </w:rPr>
        <w:t>, д. Заполье, д. Запольский Бор, д. Заречье, д. Заречье-</w:t>
      </w:r>
      <w:proofErr w:type="spellStart"/>
      <w:r w:rsidRPr="00C4716E">
        <w:rPr>
          <w:rFonts w:ascii="Times New Roman" w:eastAsia="Times New Roman" w:hAnsi="Times New Roman" w:cs="Times New Roman"/>
          <w:sz w:val="28"/>
          <w:szCs w:val="28"/>
          <w:lang w:eastAsia="ru-RU"/>
        </w:rPr>
        <w:t>Сивцевское</w:t>
      </w:r>
      <w:proofErr w:type="spellEnd"/>
      <w:r w:rsidRPr="00C4716E">
        <w:rPr>
          <w:rFonts w:ascii="Times New Roman" w:eastAsia="Times New Roman" w:hAnsi="Times New Roman" w:cs="Times New Roman"/>
          <w:sz w:val="28"/>
          <w:szCs w:val="28"/>
          <w:lang w:eastAsia="ru-RU"/>
        </w:rPr>
        <w:t xml:space="preserve">, д. Заречье-Шарьинское, д. </w:t>
      </w:r>
      <w:proofErr w:type="spellStart"/>
      <w:r w:rsidRPr="00C4716E">
        <w:rPr>
          <w:rFonts w:ascii="Times New Roman" w:eastAsia="Times New Roman" w:hAnsi="Times New Roman" w:cs="Times New Roman"/>
          <w:sz w:val="28"/>
          <w:szCs w:val="28"/>
          <w:lang w:eastAsia="ru-RU"/>
        </w:rPr>
        <w:t>Заручевье</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Заручье</w:t>
      </w:r>
      <w:proofErr w:type="spellEnd"/>
      <w:r w:rsidRPr="00C4716E">
        <w:rPr>
          <w:rFonts w:ascii="Times New Roman" w:eastAsia="Times New Roman" w:hAnsi="Times New Roman" w:cs="Times New Roman"/>
          <w:sz w:val="28"/>
          <w:szCs w:val="28"/>
          <w:lang w:eastAsia="ru-RU"/>
        </w:rPr>
        <w:t xml:space="preserve">, д. Звонец, д. </w:t>
      </w:r>
      <w:proofErr w:type="spellStart"/>
      <w:r w:rsidRPr="00C4716E">
        <w:rPr>
          <w:rFonts w:ascii="Times New Roman" w:eastAsia="Times New Roman" w:hAnsi="Times New Roman" w:cs="Times New Roman"/>
          <w:sz w:val="28"/>
          <w:szCs w:val="28"/>
          <w:lang w:eastAsia="ru-RU"/>
        </w:rPr>
        <w:t>Зобищи</w:t>
      </w:r>
      <w:proofErr w:type="spellEnd"/>
      <w:r w:rsidRPr="00C4716E">
        <w:rPr>
          <w:rFonts w:ascii="Times New Roman" w:eastAsia="Times New Roman" w:hAnsi="Times New Roman" w:cs="Times New Roman"/>
          <w:sz w:val="28"/>
          <w:szCs w:val="28"/>
          <w:lang w:eastAsia="ru-RU"/>
        </w:rPr>
        <w:t xml:space="preserve">, д. Ивановское, д. </w:t>
      </w:r>
      <w:proofErr w:type="spellStart"/>
      <w:r w:rsidRPr="00C4716E">
        <w:rPr>
          <w:rFonts w:ascii="Times New Roman" w:eastAsia="Times New Roman" w:hAnsi="Times New Roman" w:cs="Times New Roman"/>
          <w:sz w:val="28"/>
          <w:szCs w:val="28"/>
          <w:lang w:eastAsia="ru-RU"/>
        </w:rPr>
        <w:t>Илово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Клишино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Клочевицы</w:t>
      </w:r>
      <w:proofErr w:type="spellEnd"/>
      <w:r w:rsidRPr="00C4716E">
        <w:rPr>
          <w:rFonts w:ascii="Times New Roman" w:eastAsia="Times New Roman" w:hAnsi="Times New Roman" w:cs="Times New Roman"/>
          <w:sz w:val="28"/>
          <w:szCs w:val="28"/>
          <w:lang w:eastAsia="ru-RU"/>
        </w:rPr>
        <w:t xml:space="preserve">, д. Колпина, д. Котово, д. Красницы, д. </w:t>
      </w:r>
      <w:proofErr w:type="spellStart"/>
      <w:r w:rsidRPr="00C4716E">
        <w:rPr>
          <w:rFonts w:ascii="Times New Roman" w:eastAsia="Times New Roman" w:hAnsi="Times New Roman" w:cs="Times New Roman"/>
          <w:sz w:val="28"/>
          <w:szCs w:val="28"/>
          <w:lang w:eastAsia="ru-RU"/>
        </w:rPr>
        <w:t>Кременичи</w:t>
      </w:r>
      <w:proofErr w:type="spellEnd"/>
      <w:r w:rsidRPr="00C4716E">
        <w:rPr>
          <w:rFonts w:ascii="Times New Roman" w:eastAsia="Times New Roman" w:hAnsi="Times New Roman" w:cs="Times New Roman"/>
          <w:sz w:val="28"/>
          <w:szCs w:val="28"/>
          <w:lang w:eastAsia="ru-RU"/>
        </w:rPr>
        <w:t xml:space="preserve">, д. Кузнецово, д. Кулаково, д. </w:t>
      </w:r>
      <w:proofErr w:type="spellStart"/>
      <w:r w:rsidRPr="00C4716E">
        <w:rPr>
          <w:rFonts w:ascii="Times New Roman" w:eastAsia="Times New Roman" w:hAnsi="Times New Roman" w:cs="Times New Roman"/>
          <w:sz w:val="28"/>
          <w:szCs w:val="28"/>
          <w:lang w:eastAsia="ru-RU"/>
        </w:rPr>
        <w:t>Ледно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Лушино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Львово</w:t>
      </w:r>
      <w:proofErr w:type="spellEnd"/>
      <w:r w:rsidRPr="00C4716E">
        <w:rPr>
          <w:rFonts w:ascii="Times New Roman" w:eastAsia="Times New Roman" w:hAnsi="Times New Roman" w:cs="Times New Roman"/>
          <w:sz w:val="28"/>
          <w:szCs w:val="28"/>
          <w:lang w:eastAsia="ru-RU"/>
        </w:rPr>
        <w:t xml:space="preserve">, д. Любань, д. Малые </w:t>
      </w:r>
      <w:proofErr w:type="spellStart"/>
      <w:r w:rsidRPr="00C4716E">
        <w:rPr>
          <w:rFonts w:ascii="Times New Roman" w:eastAsia="Times New Roman" w:hAnsi="Times New Roman" w:cs="Times New Roman"/>
          <w:sz w:val="28"/>
          <w:szCs w:val="28"/>
          <w:lang w:eastAsia="ru-RU"/>
        </w:rPr>
        <w:t>Тальцы</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Масляково</w:t>
      </w:r>
      <w:proofErr w:type="spellEnd"/>
      <w:r w:rsidRPr="00C4716E">
        <w:rPr>
          <w:rFonts w:ascii="Times New Roman" w:eastAsia="Times New Roman" w:hAnsi="Times New Roman" w:cs="Times New Roman"/>
          <w:sz w:val="28"/>
          <w:szCs w:val="28"/>
          <w:lang w:eastAsia="ru-RU"/>
        </w:rPr>
        <w:t xml:space="preserve">, д. Мачеха, д. Маяк, д. </w:t>
      </w:r>
      <w:proofErr w:type="spellStart"/>
      <w:r w:rsidRPr="00C4716E">
        <w:rPr>
          <w:rFonts w:ascii="Times New Roman" w:eastAsia="Times New Roman" w:hAnsi="Times New Roman" w:cs="Times New Roman"/>
          <w:sz w:val="28"/>
          <w:szCs w:val="28"/>
          <w:lang w:eastAsia="ru-RU"/>
        </w:rPr>
        <w:t>Михалиха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Михеево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Мошичино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Недащицы</w:t>
      </w:r>
      <w:proofErr w:type="spellEnd"/>
      <w:r w:rsidRPr="00C4716E">
        <w:rPr>
          <w:rFonts w:ascii="Times New Roman" w:eastAsia="Times New Roman" w:hAnsi="Times New Roman" w:cs="Times New Roman"/>
          <w:sz w:val="28"/>
          <w:szCs w:val="28"/>
          <w:lang w:eastAsia="ru-RU"/>
        </w:rPr>
        <w:t xml:space="preserve">, д. Нестерова Горка, д. Нижнее Заозерье, д. Нижняя Лука, д. Новая Крапивна, д. Новинка, д. </w:t>
      </w:r>
      <w:proofErr w:type="spellStart"/>
      <w:r w:rsidRPr="00C4716E">
        <w:rPr>
          <w:rFonts w:ascii="Times New Roman" w:eastAsia="Times New Roman" w:hAnsi="Times New Roman" w:cs="Times New Roman"/>
          <w:sz w:val="28"/>
          <w:szCs w:val="28"/>
          <w:lang w:eastAsia="ru-RU"/>
        </w:rPr>
        <w:t>Обишково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Обречиха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Оксово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Осташёво</w:t>
      </w:r>
      <w:proofErr w:type="spellEnd"/>
      <w:r w:rsidRPr="00C4716E">
        <w:rPr>
          <w:rFonts w:ascii="Times New Roman" w:eastAsia="Times New Roman" w:hAnsi="Times New Roman" w:cs="Times New Roman"/>
          <w:sz w:val="28"/>
          <w:szCs w:val="28"/>
          <w:lang w:eastAsia="ru-RU"/>
        </w:rPr>
        <w:t xml:space="preserve">, д. Остров, д. </w:t>
      </w:r>
      <w:proofErr w:type="spellStart"/>
      <w:r w:rsidRPr="00C4716E">
        <w:rPr>
          <w:rFonts w:ascii="Times New Roman" w:eastAsia="Times New Roman" w:hAnsi="Times New Roman" w:cs="Times New Roman"/>
          <w:sz w:val="28"/>
          <w:szCs w:val="28"/>
          <w:lang w:eastAsia="ru-RU"/>
        </w:rPr>
        <w:t>Паличково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Перница</w:t>
      </w:r>
      <w:proofErr w:type="spellEnd"/>
      <w:r w:rsidRPr="00C4716E">
        <w:rPr>
          <w:rFonts w:ascii="Times New Roman" w:eastAsia="Times New Roman" w:hAnsi="Times New Roman" w:cs="Times New Roman"/>
          <w:sz w:val="28"/>
          <w:szCs w:val="28"/>
          <w:lang w:eastAsia="ru-RU"/>
        </w:rPr>
        <w:t xml:space="preserve">, д. Петровское, д. Подберезье, д. </w:t>
      </w:r>
      <w:proofErr w:type="spellStart"/>
      <w:r w:rsidRPr="00C4716E">
        <w:rPr>
          <w:rFonts w:ascii="Times New Roman" w:eastAsia="Times New Roman" w:hAnsi="Times New Roman" w:cs="Times New Roman"/>
          <w:sz w:val="28"/>
          <w:szCs w:val="28"/>
          <w:lang w:eastAsia="ru-RU"/>
        </w:rPr>
        <w:t>Подсосна</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д.Порог</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Порхово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Потафьево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Проскурка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Прощиха</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Радостино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д.Раменье</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Рокочино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Руслино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Русовщина</w:t>
      </w:r>
      <w:proofErr w:type="spellEnd"/>
      <w:r w:rsidRPr="00C4716E">
        <w:rPr>
          <w:rFonts w:ascii="Times New Roman" w:eastAsia="Times New Roman" w:hAnsi="Times New Roman" w:cs="Times New Roman"/>
          <w:sz w:val="28"/>
          <w:szCs w:val="28"/>
          <w:lang w:eastAsia="ru-RU"/>
        </w:rPr>
        <w:t xml:space="preserve">, д. Серёдка, д. </w:t>
      </w:r>
      <w:proofErr w:type="spellStart"/>
      <w:r w:rsidRPr="00C4716E">
        <w:rPr>
          <w:rFonts w:ascii="Times New Roman" w:eastAsia="Times New Roman" w:hAnsi="Times New Roman" w:cs="Times New Roman"/>
          <w:sz w:val="28"/>
          <w:szCs w:val="28"/>
          <w:lang w:eastAsia="ru-RU"/>
        </w:rPr>
        <w:t>Сивцево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д.Ставичёк</w:t>
      </w:r>
      <w:proofErr w:type="spellEnd"/>
      <w:r w:rsidRPr="00C4716E">
        <w:rPr>
          <w:rFonts w:ascii="Times New Roman" w:eastAsia="Times New Roman" w:hAnsi="Times New Roman" w:cs="Times New Roman"/>
          <w:sz w:val="28"/>
          <w:szCs w:val="28"/>
          <w:lang w:eastAsia="ru-RU"/>
        </w:rPr>
        <w:t xml:space="preserve">, д. Старая Крапивна, д. </w:t>
      </w:r>
      <w:proofErr w:type="spellStart"/>
      <w:r w:rsidRPr="00C4716E">
        <w:rPr>
          <w:rFonts w:ascii="Times New Roman" w:eastAsia="Times New Roman" w:hAnsi="Times New Roman" w:cs="Times New Roman"/>
          <w:sz w:val="28"/>
          <w:szCs w:val="28"/>
          <w:lang w:eastAsia="ru-RU"/>
        </w:rPr>
        <w:t>Стёпкино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Тидворье</w:t>
      </w:r>
      <w:proofErr w:type="spellEnd"/>
      <w:r w:rsidRPr="00C4716E">
        <w:rPr>
          <w:rFonts w:ascii="Times New Roman" w:eastAsia="Times New Roman" w:hAnsi="Times New Roman" w:cs="Times New Roman"/>
          <w:sz w:val="28"/>
          <w:szCs w:val="28"/>
          <w:lang w:eastAsia="ru-RU"/>
        </w:rPr>
        <w:t xml:space="preserve">, д. Тупик, д. </w:t>
      </w:r>
      <w:proofErr w:type="spellStart"/>
      <w:r w:rsidRPr="00C4716E">
        <w:rPr>
          <w:rFonts w:ascii="Times New Roman" w:eastAsia="Times New Roman" w:hAnsi="Times New Roman" w:cs="Times New Roman"/>
          <w:sz w:val="28"/>
          <w:szCs w:val="28"/>
          <w:lang w:eastAsia="ru-RU"/>
        </w:rPr>
        <w:t>Усадье</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Усадье-Сивцевское</w:t>
      </w:r>
      <w:proofErr w:type="spellEnd"/>
      <w:r w:rsidRPr="00C4716E">
        <w:rPr>
          <w:rFonts w:ascii="Times New Roman" w:eastAsia="Times New Roman" w:hAnsi="Times New Roman" w:cs="Times New Roman"/>
          <w:sz w:val="28"/>
          <w:szCs w:val="28"/>
          <w:lang w:eastAsia="ru-RU"/>
        </w:rPr>
        <w:t xml:space="preserve">, д. Устье, д. Ушаково, д. </w:t>
      </w:r>
      <w:proofErr w:type="spellStart"/>
      <w:r w:rsidRPr="00C4716E">
        <w:rPr>
          <w:rFonts w:ascii="Times New Roman" w:eastAsia="Times New Roman" w:hAnsi="Times New Roman" w:cs="Times New Roman"/>
          <w:sz w:val="28"/>
          <w:szCs w:val="28"/>
          <w:lang w:eastAsia="ru-RU"/>
        </w:rPr>
        <w:t>Филиппково</w:t>
      </w:r>
      <w:proofErr w:type="spellEnd"/>
      <w:r w:rsidRPr="00C4716E">
        <w:rPr>
          <w:rFonts w:ascii="Times New Roman" w:eastAsia="Times New Roman" w:hAnsi="Times New Roman" w:cs="Times New Roman"/>
          <w:sz w:val="28"/>
          <w:szCs w:val="28"/>
          <w:lang w:eastAsia="ru-RU"/>
        </w:rPr>
        <w:t xml:space="preserve">, д. </w:t>
      </w:r>
      <w:proofErr w:type="spellStart"/>
      <w:r w:rsidRPr="00C4716E">
        <w:rPr>
          <w:rFonts w:ascii="Times New Roman" w:eastAsia="Times New Roman" w:hAnsi="Times New Roman" w:cs="Times New Roman"/>
          <w:sz w:val="28"/>
          <w:szCs w:val="28"/>
          <w:lang w:eastAsia="ru-RU"/>
        </w:rPr>
        <w:t>Хилино</w:t>
      </w:r>
      <w:proofErr w:type="spellEnd"/>
      <w:r w:rsidRPr="00C4716E">
        <w:rPr>
          <w:rFonts w:ascii="Times New Roman" w:eastAsia="Times New Roman" w:hAnsi="Times New Roman" w:cs="Times New Roman"/>
          <w:sz w:val="28"/>
          <w:szCs w:val="28"/>
          <w:lang w:eastAsia="ru-RU"/>
        </w:rPr>
        <w:t xml:space="preserve">, д. Хортицы, д. Хотцы, д. Чёрная Новинка, д. Шарья,  ж/д ст. </w:t>
      </w:r>
      <w:proofErr w:type="spellStart"/>
      <w:r w:rsidRPr="00C4716E">
        <w:rPr>
          <w:rFonts w:ascii="Times New Roman" w:eastAsia="Times New Roman" w:hAnsi="Times New Roman" w:cs="Times New Roman"/>
          <w:sz w:val="28"/>
          <w:szCs w:val="28"/>
          <w:lang w:eastAsia="ru-RU"/>
        </w:rPr>
        <w:t>Тальцы</w:t>
      </w:r>
      <w:proofErr w:type="spellEnd"/>
      <w:r w:rsidRPr="00C4716E">
        <w:rPr>
          <w:rFonts w:ascii="Times New Roman" w:eastAsia="Times New Roman" w:hAnsi="Times New Roman" w:cs="Times New Roman"/>
          <w:sz w:val="28"/>
          <w:szCs w:val="28"/>
          <w:lang w:eastAsia="ru-RU"/>
        </w:rPr>
        <w:t xml:space="preserve">, ж/д </w:t>
      </w:r>
      <w:proofErr w:type="spellStart"/>
      <w:r w:rsidRPr="00C4716E">
        <w:rPr>
          <w:rFonts w:ascii="Times New Roman" w:eastAsia="Times New Roman" w:hAnsi="Times New Roman" w:cs="Times New Roman"/>
          <w:sz w:val="28"/>
          <w:szCs w:val="28"/>
          <w:lang w:eastAsia="ru-RU"/>
        </w:rPr>
        <w:t>ст.Теребутенец</w:t>
      </w:r>
      <w:proofErr w:type="spellEnd"/>
      <w:r w:rsidRPr="00C4716E">
        <w:rPr>
          <w:rFonts w:ascii="Times New Roman" w:eastAsia="Times New Roman" w:hAnsi="Times New Roman" w:cs="Times New Roman"/>
          <w:sz w:val="28"/>
          <w:szCs w:val="28"/>
          <w:lang w:eastAsia="ru-RU"/>
        </w:rPr>
        <w:t xml:space="preserve">, ж/д ст. Хотцы, </w:t>
      </w:r>
      <w:proofErr w:type="spellStart"/>
      <w:r w:rsidRPr="00C4716E">
        <w:rPr>
          <w:rFonts w:ascii="Times New Roman" w:eastAsia="Times New Roman" w:hAnsi="Times New Roman" w:cs="Times New Roman"/>
          <w:sz w:val="28"/>
          <w:szCs w:val="28"/>
          <w:lang w:eastAsia="ru-RU"/>
        </w:rPr>
        <w:t>р.п</w:t>
      </w:r>
      <w:proofErr w:type="spellEnd"/>
      <w:r w:rsidRPr="00C4716E">
        <w:rPr>
          <w:rFonts w:ascii="Times New Roman" w:eastAsia="Times New Roman" w:hAnsi="Times New Roman" w:cs="Times New Roman"/>
          <w:sz w:val="28"/>
          <w:szCs w:val="28"/>
          <w:lang w:eastAsia="ru-RU"/>
        </w:rPr>
        <w:t xml:space="preserve"> Неболчи.</w:t>
      </w:r>
    </w:p>
    <w:p w14:paraId="1C0C24D7"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1.2.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является юридическим лицом и подлежит государственной регистрации в соответствии с федеральными законами Российской Федерации, имеет гербовую печать, штампы, бланки со своим наименованием, смету расходов, имущество, счета, открываемые в порядке, установленном действующим законодательством.</w:t>
      </w:r>
    </w:p>
    <w:p w14:paraId="18EE1CA8"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1.3.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относится к типу казенных учреждений, является некоммерческой организацией, в своей деятельности руководствуется Конституцией Российской Федерации, федеральными законами, нормативными правовыми актами Президента Российской Федерации и Правительства Российской Федерации, законами Новгородской области, нормативными правовыми актами Губернатора и Правительства Новгородской области, Уставом Любытинского муниципального округа, муниципальными правовыми актами органов местного самоуправления </w:t>
      </w:r>
      <w:r w:rsidRPr="00C4716E">
        <w:rPr>
          <w:rFonts w:ascii="Times New Roman" w:eastAsia="Times New Roman" w:hAnsi="Times New Roman" w:cs="Times New Roman"/>
          <w:sz w:val="28"/>
          <w:szCs w:val="28"/>
          <w:lang w:eastAsia="ru-RU"/>
        </w:rPr>
        <w:lastRenderedPageBreak/>
        <w:t>Любытинского муниципального округа, настоящим Положением.</w:t>
      </w:r>
    </w:p>
    <w:p w14:paraId="01CE16A0"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5A46B770"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1.4. Полное наименование: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w:t>
      </w:r>
    </w:p>
    <w:p w14:paraId="65F8302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Сокращенное наименование: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w:t>
      </w:r>
    </w:p>
    <w:p w14:paraId="7D5D6C8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1.5. Юридический адрес: 174755, Новгородская область, Любытинский </w:t>
      </w:r>
      <w:proofErr w:type="spellStart"/>
      <w:r w:rsidRPr="00C4716E">
        <w:rPr>
          <w:rFonts w:ascii="Times New Roman" w:eastAsia="Times New Roman" w:hAnsi="Times New Roman" w:cs="Times New Roman"/>
          <w:sz w:val="28"/>
          <w:szCs w:val="28"/>
          <w:lang w:eastAsia="ru-RU"/>
        </w:rPr>
        <w:t>м.о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р.п</w:t>
      </w:r>
      <w:proofErr w:type="spellEnd"/>
      <w:r w:rsidRPr="00C4716E">
        <w:rPr>
          <w:rFonts w:ascii="Times New Roman" w:eastAsia="Times New Roman" w:hAnsi="Times New Roman" w:cs="Times New Roman"/>
          <w:sz w:val="28"/>
          <w:szCs w:val="28"/>
          <w:lang w:eastAsia="ru-RU"/>
        </w:rPr>
        <w:t xml:space="preserve">. Неболчи, </w:t>
      </w:r>
      <w:proofErr w:type="spellStart"/>
      <w:r w:rsidRPr="00C4716E">
        <w:rPr>
          <w:rFonts w:ascii="Times New Roman" w:eastAsia="Times New Roman" w:hAnsi="Times New Roman" w:cs="Times New Roman"/>
          <w:sz w:val="28"/>
          <w:szCs w:val="28"/>
          <w:lang w:eastAsia="ru-RU"/>
        </w:rPr>
        <w:t>ул.Советская</w:t>
      </w:r>
      <w:proofErr w:type="spellEnd"/>
      <w:r w:rsidRPr="00C4716E">
        <w:rPr>
          <w:rFonts w:ascii="Times New Roman" w:eastAsia="Times New Roman" w:hAnsi="Times New Roman" w:cs="Times New Roman"/>
          <w:sz w:val="28"/>
          <w:szCs w:val="28"/>
          <w:lang w:eastAsia="ru-RU"/>
        </w:rPr>
        <w:t xml:space="preserve">, д.3 </w:t>
      </w:r>
    </w:p>
    <w:p w14:paraId="0418DDF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1.6.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от своего имени осуществляет и приобретает имущественные и личные неимущественные права и несет обязанности, выступает истцом и ответчиком в судах общей юрисдикции и арбитражном суде в соответствии с действующим законодательством Российской Федерации.</w:t>
      </w:r>
    </w:p>
    <w:p w14:paraId="4907463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1.7. Учредителем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является </w:t>
      </w:r>
      <w:proofErr w:type="gramStart"/>
      <w:r w:rsidRPr="00C4716E">
        <w:rPr>
          <w:rFonts w:ascii="Times New Roman" w:eastAsia="Times New Roman" w:hAnsi="Times New Roman" w:cs="Times New Roman"/>
          <w:sz w:val="28"/>
          <w:szCs w:val="28"/>
          <w:lang w:eastAsia="ru-RU"/>
        </w:rPr>
        <w:t>Любытинский  муниципальный</w:t>
      </w:r>
      <w:proofErr w:type="gramEnd"/>
      <w:r w:rsidRPr="00C4716E">
        <w:rPr>
          <w:rFonts w:ascii="Times New Roman" w:eastAsia="Times New Roman" w:hAnsi="Times New Roman" w:cs="Times New Roman"/>
          <w:sz w:val="28"/>
          <w:szCs w:val="28"/>
          <w:lang w:eastAsia="ru-RU"/>
        </w:rPr>
        <w:t xml:space="preserve"> округ Новгородской области. Функции и полномочия учредителя осуществляет Администрация Любытинского муниципального округа Новгородской области.</w:t>
      </w:r>
    </w:p>
    <w:p w14:paraId="371E43EA" w14:textId="77777777" w:rsidR="00C4716E" w:rsidRPr="00C4716E" w:rsidRDefault="00C4716E" w:rsidP="00C4716E">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8"/>
          <w:szCs w:val="28"/>
          <w:lang w:eastAsia="ru-RU"/>
        </w:rPr>
      </w:pPr>
    </w:p>
    <w:p w14:paraId="1F2032DD" w14:textId="77777777" w:rsidR="00C4716E" w:rsidRPr="00C4716E" w:rsidRDefault="00C4716E" w:rsidP="00C4716E">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2. Полномочия</w:t>
      </w:r>
    </w:p>
    <w:p w14:paraId="314C0D5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2.1.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осуществляет следующие исполнительно-распорядительные полномочия по решению вопросов местного значения на </w:t>
      </w:r>
      <w:proofErr w:type="gramStart"/>
      <w:r w:rsidRPr="00C4716E">
        <w:rPr>
          <w:rFonts w:ascii="Times New Roman" w:eastAsia="Times New Roman" w:hAnsi="Times New Roman" w:cs="Times New Roman"/>
          <w:sz w:val="28"/>
          <w:szCs w:val="28"/>
          <w:lang w:eastAsia="ru-RU"/>
        </w:rPr>
        <w:t>территории  населенных</w:t>
      </w:r>
      <w:proofErr w:type="gramEnd"/>
      <w:r w:rsidRPr="00C4716E">
        <w:rPr>
          <w:rFonts w:ascii="Times New Roman" w:eastAsia="Times New Roman" w:hAnsi="Times New Roman" w:cs="Times New Roman"/>
          <w:sz w:val="28"/>
          <w:szCs w:val="28"/>
          <w:lang w:eastAsia="ru-RU"/>
        </w:rPr>
        <w:t xml:space="preserve"> пунктов, указанных в пункте                  1.1. настоящего Положения:</w:t>
      </w:r>
    </w:p>
    <w:p w14:paraId="4DA9BB1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 организация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в том числе:</w:t>
      </w:r>
    </w:p>
    <w:p w14:paraId="037C644A" w14:textId="77777777" w:rsidR="00C4716E" w:rsidRPr="00C4716E" w:rsidRDefault="00C4716E" w:rsidP="00C4716E">
      <w:pPr>
        <w:suppressAutoHyphens/>
        <w:spacing w:after="0" w:line="240" w:lineRule="auto"/>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полномочия в сфере водоснабжения и водоотведения, предусмотренными Федеральным </w:t>
      </w:r>
      <w:hyperlink r:id="rId10" w:history="1">
        <w:r w:rsidRPr="00C4716E">
          <w:rPr>
            <w:rFonts w:ascii="Times New Roman" w:eastAsia="Times New Roman" w:hAnsi="Times New Roman" w:cs="Times New Roman"/>
            <w:color w:val="000000"/>
            <w:sz w:val="28"/>
            <w:szCs w:val="28"/>
            <w:lang w:eastAsia="ru-RU"/>
          </w:rPr>
          <w:t>законом</w:t>
        </w:r>
      </w:hyperlink>
      <w:r w:rsidRPr="00C4716E">
        <w:rPr>
          <w:rFonts w:ascii="Times New Roman" w:eastAsia="Times New Roman" w:hAnsi="Times New Roman" w:cs="Times New Roman"/>
          <w:sz w:val="28"/>
          <w:szCs w:val="28"/>
          <w:lang w:eastAsia="ru-RU"/>
        </w:rPr>
        <w:t xml:space="preserve"> «О водоснабжении и водоотведении»;</w:t>
      </w:r>
    </w:p>
    <w:p w14:paraId="56201E0F" w14:textId="77777777" w:rsidR="00C4716E" w:rsidRPr="00C4716E" w:rsidRDefault="00C4716E" w:rsidP="00C4716E">
      <w:pPr>
        <w:suppressAutoHyphens/>
        <w:spacing w:after="0" w:line="240" w:lineRule="auto"/>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организация и проведение иных мероприятий, предусмотренных </w:t>
      </w:r>
      <w:hyperlink r:id="rId11" w:history="1">
        <w:r w:rsidRPr="00C4716E">
          <w:rPr>
            <w:rFonts w:ascii="Times New Roman" w:eastAsia="Times New Roman" w:hAnsi="Times New Roman" w:cs="Times New Roman"/>
            <w:color w:val="000000"/>
            <w:sz w:val="28"/>
            <w:szCs w:val="28"/>
            <w:lang w:eastAsia="ru-RU"/>
          </w:rPr>
          <w:t>законодательством</w:t>
        </w:r>
      </w:hyperlink>
      <w:r w:rsidRPr="00C4716E">
        <w:rPr>
          <w:rFonts w:ascii="Times New Roman" w:eastAsia="Times New Roman" w:hAnsi="Times New Roman" w:cs="Times New Roman"/>
          <w:sz w:val="28"/>
          <w:szCs w:val="28"/>
          <w:lang w:eastAsia="ru-RU"/>
        </w:rPr>
        <w:t xml:space="preserve"> об энергосбережении и о повышении энергетической эффективности</w:t>
      </w:r>
    </w:p>
    <w:p w14:paraId="292E019D" w14:textId="77777777" w:rsidR="00C4716E" w:rsidRPr="00C4716E" w:rsidRDefault="00C4716E" w:rsidP="00C4716E">
      <w:pPr>
        <w:suppressAutoHyphens/>
        <w:spacing w:after="0" w:line="240" w:lineRule="auto"/>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выдача справок </w:t>
      </w:r>
      <w:proofErr w:type="gramStart"/>
      <w:r w:rsidRPr="00C4716E">
        <w:rPr>
          <w:rFonts w:ascii="Times New Roman" w:eastAsia="Times New Roman" w:hAnsi="Times New Roman" w:cs="Times New Roman"/>
          <w:sz w:val="28"/>
          <w:szCs w:val="28"/>
          <w:lang w:eastAsia="ru-RU"/>
        </w:rPr>
        <w:t>населению  о</w:t>
      </w:r>
      <w:proofErr w:type="gramEnd"/>
      <w:r w:rsidRPr="00C4716E">
        <w:rPr>
          <w:rFonts w:ascii="Times New Roman" w:eastAsia="Times New Roman" w:hAnsi="Times New Roman" w:cs="Times New Roman"/>
          <w:sz w:val="28"/>
          <w:szCs w:val="28"/>
          <w:lang w:eastAsia="ru-RU"/>
        </w:rPr>
        <w:t xml:space="preserve"> наличии    печного отопления, для заготовки древесины  в целях  отопления</w:t>
      </w:r>
    </w:p>
    <w:p w14:paraId="6500A78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 дорожная деятельность в отношении автомобильных </w:t>
      </w:r>
      <w:proofErr w:type="gramStart"/>
      <w:r w:rsidRPr="00C4716E">
        <w:rPr>
          <w:rFonts w:ascii="Times New Roman" w:eastAsia="Times New Roman" w:hAnsi="Times New Roman" w:cs="Times New Roman"/>
          <w:sz w:val="28"/>
          <w:szCs w:val="28"/>
          <w:lang w:eastAsia="ru-RU"/>
        </w:rPr>
        <w:t>дорог  местного</w:t>
      </w:r>
      <w:proofErr w:type="gramEnd"/>
      <w:r w:rsidRPr="00C4716E">
        <w:rPr>
          <w:rFonts w:ascii="Times New Roman" w:eastAsia="Times New Roman" w:hAnsi="Times New Roman" w:cs="Times New Roman"/>
          <w:sz w:val="28"/>
          <w:szCs w:val="28"/>
          <w:lang w:eastAsia="ru-RU"/>
        </w:rPr>
        <w:t xml:space="preserve"> значения и обеспечение безопасности дорожного движения, в части:</w:t>
      </w:r>
    </w:p>
    <w:p w14:paraId="6528729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реализации </w:t>
      </w:r>
      <w:proofErr w:type="gramStart"/>
      <w:r w:rsidRPr="00C4716E">
        <w:rPr>
          <w:rFonts w:ascii="Times New Roman" w:eastAsia="Times New Roman" w:hAnsi="Times New Roman" w:cs="Times New Roman"/>
          <w:sz w:val="28"/>
          <w:szCs w:val="28"/>
          <w:lang w:eastAsia="ru-RU"/>
        </w:rPr>
        <w:t>мероприятий</w:t>
      </w:r>
      <w:proofErr w:type="gramEnd"/>
      <w:r w:rsidRPr="00C4716E">
        <w:rPr>
          <w:rFonts w:ascii="Times New Roman" w:eastAsia="Times New Roman" w:hAnsi="Times New Roman" w:cs="Times New Roman"/>
          <w:sz w:val="28"/>
          <w:szCs w:val="28"/>
          <w:lang w:eastAsia="ru-RU"/>
        </w:rPr>
        <w:t xml:space="preserve"> направленных на развитие инфраструктуры в целях обеспечения движения пешеходов и велосипедистов, в том числе строительство и обустройство пешеходных переходов;</w:t>
      </w:r>
    </w:p>
    <w:p w14:paraId="5BC0BE5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реализации мероприятий направленных на развитие парковочных пространств (преимущественно за пределами дорог);</w:t>
      </w:r>
    </w:p>
    <w:p w14:paraId="0C52948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реализация </w:t>
      </w:r>
      <w:proofErr w:type="gramStart"/>
      <w:r w:rsidRPr="00C4716E">
        <w:rPr>
          <w:rFonts w:ascii="Times New Roman" w:eastAsia="Times New Roman" w:hAnsi="Times New Roman" w:cs="Times New Roman"/>
          <w:sz w:val="28"/>
          <w:szCs w:val="28"/>
          <w:lang w:eastAsia="ru-RU"/>
        </w:rPr>
        <w:t>мероприятий</w:t>
      </w:r>
      <w:proofErr w:type="gramEnd"/>
      <w:r w:rsidRPr="00C4716E">
        <w:rPr>
          <w:rFonts w:ascii="Times New Roman" w:eastAsia="Times New Roman" w:hAnsi="Times New Roman" w:cs="Times New Roman"/>
          <w:sz w:val="28"/>
          <w:szCs w:val="28"/>
          <w:lang w:eastAsia="ru-RU"/>
        </w:rPr>
        <w:t xml:space="preserve"> направленных на установку, замену, демонтаж и содержание технических средств организации дорожного движения на </w:t>
      </w:r>
      <w:r w:rsidRPr="00C4716E">
        <w:rPr>
          <w:rFonts w:ascii="Times New Roman" w:eastAsia="Times New Roman" w:hAnsi="Times New Roman" w:cs="Times New Roman"/>
          <w:sz w:val="28"/>
          <w:szCs w:val="28"/>
          <w:lang w:eastAsia="ru-RU"/>
        </w:rPr>
        <w:lastRenderedPageBreak/>
        <w:t>автомобильных дорогах общего пользования местного значения;</w:t>
      </w:r>
    </w:p>
    <w:p w14:paraId="5719BE9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реализации </w:t>
      </w:r>
      <w:proofErr w:type="gramStart"/>
      <w:r w:rsidRPr="00C4716E">
        <w:rPr>
          <w:rFonts w:ascii="Times New Roman" w:eastAsia="Times New Roman" w:hAnsi="Times New Roman" w:cs="Times New Roman"/>
          <w:sz w:val="28"/>
          <w:szCs w:val="28"/>
          <w:lang w:eastAsia="ru-RU"/>
        </w:rPr>
        <w:t>мероприятий</w:t>
      </w:r>
      <w:proofErr w:type="gramEnd"/>
      <w:r w:rsidRPr="00C4716E">
        <w:rPr>
          <w:rFonts w:ascii="Times New Roman" w:eastAsia="Times New Roman" w:hAnsi="Times New Roman" w:cs="Times New Roman"/>
          <w:sz w:val="28"/>
          <w:szCs w:val="28"/>
          <w:lang w:eastAsia="ru-RU"/>
        </w:rPr>
        <w:t xml:space="preserve"> направленных на ремонт и содержание дорог, в том числе очистки от снега;</w:t>
      </w:r>
    </w:p>
    <w:p w14:paraId="11B25B43"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0263E51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создания условий для реализации на подведомственных территориях утвержденных комплексных схем организации дорожного движения;</w:t>
      </w:r>
    </w:p>
    <w:p w14:paraId="4D5895B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обеспечение функционирования парковок (парковочных мест);</w:t>
      </w:r>
    </w:p>
    <w:p w14:paraId="5A73AE8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обеспечение сохранности автомобильных дорог местного значение в границах подведомственных территорий;</w:t>
      </w:r>
    </w:p>
    <w:p w14:paraId="22FC1C6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-осуществление муниципального контроля на автомобильном транспорте, городском наземном электрическом транспорте и в дорожном хозяйстве в границах Любытинского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14:paraId="3CD9A82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оказание содействия администрации Любытинского муниципального округа в осуществлении иных полномочий в области использования автомобильных дорог и осуществления дорожной деятельности, не отнесенных настоящим Положением к полномочиям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0515B89E" w14:textId="77777777" w:rsidR="00C4716E" w:rsidRPr="00C4716E" w:rsidRDefault="00C4716E" w:rsidP="00C4716E">
      <w:pPr>
        <w:spacing w:after="0" w:line="240" w:lineRule="atLeast"/>
        <w:ind w:firstLine="540"/>
        <w:jc w:val="both"/>
        <w:rPr>
          <w:rFonts w:ascii="Times New Roman" w:hAnsi="Times New Roman" w:cs="Times New Roman"/>
          <w:sz w:val="28"/>
          <w:szCs w:val="28"/>
        </w:rPr>
      </w:pPr>
      <w:r w:rsidRPr="00C4716E">
        <w:rPr>
          <w:rFonts w:ascii="Times New Roman" w:eastAsia="Times New Roman" w:hAnsi="Times New Roman" w:cs="Times New Roman"/>
          <w:sz w:val="28"/>
          <w:szCs w:val="28"/>
          <w:lang w:eastAsia="ru-RU"/>
        </w:rPr>
        <w:t>3)</w:t>
      </w:r>
      <w:r w:rsidRPr="00C4716E">
        <w:rPr>
          <w:rFonts w:ascii="Times New Roman" w:hAnsi="Times New Roman" w:cs="Times New Roman"/>
          <w:sz w:val="28"/>
          <w:szCs w:val="28"/>
        </w:rPr>
        <w:t xml:space="preserve"> обеспечение проживающих в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2" w:history="1">
        <w:r w:rsidRPr="00C4716E">
          <w:rPr>
            <w:rFonts w:ascii="Times New Roman" w:hAnsi="Times New Roman" w:cs="Times New Roman"/>
            <w:sz w:val="28"/>
            <w:szCs w:val="28"/>
          </w:rPr>
          <w:t>законодательством</w:t>
        </w:r>
      </w:hyperlink>
      <w:r w:rsidRPr="00C4716E">
        <w:rPr>
          <w:rFonts w:ascii="Times New Roman" w:hAnsi="Times New Roman" w:cs="Times New Roman"/>
          <w:sz w:val="28"/>
          <w:szCs w:val="28"/>
        </w:rPr>
        <w:t>, а именно:</w:t>
      </w:r>
    </w:p>
    <w:p w14:paraId="2D5838F3" w14:textId="77777777" w:rsidR="00C4716E" w:rsidRPr="00C4716E" w:rsidRDefault="00C4716E" w:rsidP="00C4716E">
      <w:pPr>
        <w:autoSpaceDE w:val="0"/>
        <w:spacing w:after="0" w:line="240" w:lineRule="auto"/>
        <w:ind w:firstLine="567"/>
        <w:jc w:val="both"/>
        <w:rPr>
          <w:rFonts w:ascii="Times New Roman" w:eastAsia="Times New Roman" w:hAnsi="Times New Roman" w:cs="Times New Roman"/>
          <w:sz w:val="28"/>
          <w:szCs w:val="28"/>
          <w:lang w:eastAsia="zh-CN"/>
        </w:rPr>
      </w:pPr>
      <w:r w:rsidRPr="00C4716E">
        <w:rPr>
          <w:rFonts w:ascii="Times New Roman" w:eastAsia="Times New Roman" w:hAnsi="Times New Roman" w:cs="Times New Roman"/>
          <w:sz w:val="28"/>
          <w:szCs w:val="28"/>
          <w:lang w:eastAsia="ru-RU"/>
        </w:rPr>
        <w:t>- учет муниципального жилищного фонда;</w:t>
      </w:r>
    </w:p>
    <w:p w14:paraId="2C8D9AEB" w14:textId="77777777" w:rsidR="00C4716E" w:rsidRPr="00C4716E" w:rsidRDefault="00C4716E" w:rsidP="00C4716E">
      <w:pPr>
        <w:autoSpaceDE w:val="0"/>
        <w:spacing w:after="0" w:line="240" w:lineRule="auto"/>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hyperlink r:id="rId13" w:history="1">
        <w:r w:rsidRPr="00C4716E">
          <w:rPr>
            <w:rFonts w:ascii="Times New Roman" w:eastAsia="Times New Roman" w:hAnsi="Times New Roman" w:cs="Times New Roman"/>
            <w:sz w:val="28"/>
            <w:szCs w:val="28"/>
            <w:lang w:eastAsia="ru-RU"/>
          </w:rPr>
          <w:t>установление</w:t>
        </w:r>
      </w:hyperlink>
      <w:r w:rsidRPr="00C4716E">
        <w:rPr>
          <w:rFonts w:ascii="Times New Roman" w:eastAsia="Times New Roman" w:hAnsi="Times New Roman" w:cs="Times New Roman"/>
          <w:sz w:val="28"/>
          <w:szCs w:val="28"/>
          <w:lang w:eastAsia="ru-RU"/>
        </w:rPr>
        <w:t xml:space="preserve">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14:paraId="4F7CFEA4" w14:textId="77777777" w:rsidR="00C4716E" w:rsidRPr="00C4716E" w:rsidRDefault="00C4716E" w:rsidP="00C4716E">
      <w:pPr>
        <w:autoSpaceDE w:val="0"/>
        <w:spacing w:after="0" w:line="240" w:lineRule="auto"/>
        <w:ind w:firstLine="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0941A82E" w14:textId="77777777" w:rsidR="00C4716E" w:rsidRPr="00C4716E" w:rsidRDefault="00C4716E" w:rsidP="00C4716E">
      <w:pPr>
        <w:autoSpaceDE w:val="0"/>
        <w:spacing w:after="0" w:line="240" w:lineRule="auto"/>
        <w:ind w:firstLine="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14:paraId="36DDB4F1" w14:textId="77777777" w:rsidR="00C4716E" w:rsidRPr="00C4716E" w:rsidRDefault="00C4716E" w:rsidP="00C4716E">
      <w:pPr>
        <w:autoSpaceDE w:val="0"/>
        <w:spacing w:after="0" w:line="240" w:lineRule="auto"/>
        <w:ind w:firstLine="454"/>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-признание граждан малоимущими и нуждающимися в жилых помещениях, предоставляемых по договору социального найма,</w:t>
      </w:r>
    </w:p>
    <w:p w14:paraId="72735F49" w14:textId="77777777" w:rsidR="00C4716E" w:rsidRPr="00C4716E" w:rsidRDefault="00C4716E" w:rsidP="00C4716E">
      <w:pPr>
        <w:autoSpaceDE w:val="0"/>
        <w:spacing w:after="0" w:line="240" w:lineRule="auto"/>
        <w:ind w:firstLine="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признание граждан нуждающимися в жилых помещениях представляемых в соответствии с ч.3 ст.49 Жилищного кодекса РФ,</w:t>
      </w:r>
    </w:p>
    <w:p w14:paraId="4F1B5646" w14:textId="77777777" w:rsidR="00C4716E" w:rsidRPr="00C4716E" w:rsidRDefault="00C4716E" w:rsidP="00C4716E">
      <w:pPr>
        <w:autoSpaceDE w:val="0"/>
        <w:spacing w:after="0" w:line="240" w:lineRule="auto"/>
        <w:ind w:firstLine="39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ведение в установленном </w:t>
      </w:r>
      <w:hyperlink r:id="rId14" w:history="1">
        <w:r w:rsidRPr="00C4716E">
          <w:rPr>
            <w:rFonts w:ascii="Times New Roman" w:eastAsia="Times New Roman" w:hAnsi="Times New Roman" w:cs="Times New Roman"/>
            <w:sz w:val="28"/>
            <w:szCs w:val="28"/>
            <w:lang w:eastAsia="ru-RU"/>
          </w:rPr>
          <w:t>порядке</w:t>
        </w:r>
      </w:hyperlink>
      <w:r w:rsidRPr="00C4716E">
        <w:rPr>
          <w:rFonts w:ascii="Times New Roman" w:eastAsia="Times New Roman" w:hAnsi="Times New Roman" w:cs="Times New Roman"/>
          <w:sz w:val="28"/>
          <w:szCs w:val="28"/>
          <w:lang w:eastAsia="ru-RU"/>
        </w:rPr>
        <w:t xml:space="preserve"> учета граждан в качестве нуждающихся в жилых помещениях, предоставляемых по договорам социального найма;</w:t>
      </w:r>
    </w:p>
    <w:p w14:paraId="66C9A4DA" w14:textId="77777777" w:rsidR="00C4716E" w:rsidRPr="00C4716E" w:rsidRDefault="00C4716E" w:rsidP="00C4716E">
      <w:pPr>
        <w:autoSpaceDE w:val="0"/>
        <w:spacing w:after="0" w:line="240" w:lineRule="auto"/>
        <w:ind w:firstLine="454"/>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ведение учета граждан, нуждающихся в предоставлении жилых помещений по договорам найма жилых помещений жилищного фонда социального использования;</w:t>
      </w:r>
    </w:p>
    <w:p w14:paraId="60C62ED6" w14:textId="77777777" w:rsidR="00C4716E" w:rsidRPr="00C4716E" w:rsidRDefault="00C4716E" w:rsidP="00C4716E">
      <w:pPr>
        <w:autoSpaceDE w:val="0"/>
        <w:spacing w:after="0" w:line="240" w:lineRule="auto"/>
        <w:ind w:firstLine="454"/>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2DFFBA4F" w14:textId="77777777" w:rsidR="00C4716E" w:rsidRPr="00C4716E" w:rsidRDefault="00C4716E" w:rsidP="00C4716E">
      <w:pPr>
        <w:autoSpaceDE w:val="0"/>
        <w:spacing w:after="0" w:line="240" w:lineRule="auto"/>
        <w:ind w:firstLine="39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определение порядка предоставления жилых помещений муниципального специализированного жилищного фонда;</w:t>
      </w:r>
    </w:p>
    <w:p w14:paraId="469B3820" w14:textId="77777777" w:rsidR="00C4716E" w:rsidRPr="00C4716E" w:rsidRDefault="00C4716E" w:rsidP="00C4716E">
      <w:pPr>
        <w:autoSpaceDE w:val="0"/>
        <w:spacing w:after="0" w:line="240" w:lineRule="auto"/>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предоставление в установленном </w:t>
      </w:r>
      <w:hyperlink r:id="rId15" w:history="1">
        <w:r w:rsidRPr="00C4716E">
          <w:rPr>
            <w:rFonts w:ascii="Times New Roman" w:eastAsia="Times New Roman" w:hAnsi="Times New Roman" w:cs="Times New Roman"/>
            <w:sz w:val="28"/>
            <w:szCs w:val="28"/>
            <w:lang w:eastAsia="ru-RU"/>
          </w:rPr>
          <w:t>порядке</w:t>
        </w:r>
      </w:hyperlink>
      <w:r w:rsidRPr="00C4716E">
        <w:rPr>
          <w:rFonts w:ascii="Times New Roman" w:eastAsia="Times New Roman" w:hAnsi="Times New Roman" w:cs="Times New Roman"/>
          <w:sz w:val="28"/>
          <w:szCs w:val="28"/>
          <w:lang w:eastAsia="ru-RU"/>
        </w:rPr>
        <w:t xml:space="preserve"> малоимущим гражданам по договорам социального найма жилых помещений муниципального жилищного фонда;</w:t>
      </w:r>
    </w:p>
    <w:p w14:paraId="4BC4EBC8" w14:textId="77777777" w:rsidR="00C4716E" w:rsidRPr="00C4716E" w:rsidRDefault="00C4716E" w:rsidP="00C4716E">
      <w:pPr>
        <w:autoSpaceDE w:val="0"/>
        <w:spacing w:after="0" w:line="240" w:lineRule="auto"/>
        <w:ind w:firstLine="454"/>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принятие в установленном порядке решений о переводе жилых помещений в нежилые помещения и нежилых помещений в жилые помещения;</w:t>
      </w:r>
    </w:p>
    <w:p w14:paraId="5C962E6C" w14:textId="77777777" w:rsidR="00C4716E" w:rsidRPr="00C4716E" w:rsidRDefault="00C4716E" w:rsidP="00C4716E">
      <w:pPr>
        <w:autoSpaceDE w:val="0"/>
        <w:spacing w:after="0" w:line="240" w:lineRule="auto"/>
        <w:ind w:firstLine="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признание в установленном порядке помещений   непригодными для проживания;</w:t>
      </w:r>
    </w:p>
    <w:p w14:paraId="087FCC1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округа;</w:t>
      </w:r>
    </w:p>
    <w:p w14:paraId="29C6371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 участие в разработке и осуществлении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14:paraId="343B92C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 участие в предупреждении и ликвидации последствий чрезвычайных ситуаций:</w:t>
      </w:r>
    </w:p>
    <w:p w14:paraId="6C7A5240" w14:textId="77777777" w:rsidR="00C4716E" w:rsidRPr="00C4716E" w:rsidRDefault="00C4716E" w:rsidP="00C4716E">
      <w:pPr>
        <w:autoSpaceDE w:val="0"/>
        <w:spacing w:after="0" w:line="240" w:lineRule="auto"/>
        <w:ind w:firstLine="39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  информирование населения о чрезвычайных ситуациях;</w:t>
      </w:r>
    </w:p>
    <w:p w14:paraId="2BB2546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своевременное оповещение населения об угрозе возникновения или о возникновении чрезвычайных ситуаций;</w:t>
      </w:r>
    </w:p>
    <w:p w14:paraId="735D476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участие в принятии мер по ликвидации последствий чрезвычайных ситуаций путем обследования и составление актов о размере причиненного ущерба населению.</w:t>
      </w:r>
    </w:p>
    <w:p w14:paraId="5C889BD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 предоставление помещения для работы на обслуживаемом административном участке сотруднику, замещающему должность участкового уполномоченного полиции;</w:t>
      </w:r>
    </w:p>
    <w:p w14:paraId="7FCFA97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 обеспечение первичных мер пожарной безопасности;</w:t>
      </w:r>
    </w:p>
    <w:p w14:paraId="5CA57866" w14:textId="77777777" w:rsidR="00C4716E" w:rsidRPr="00C4716E" w:rsidRDefault="00C4716E" w:rsidP="00C4716E">
      <w:pPr>
        <w:spacing w:after="0" w:line="240" w:lineRule="atLeast"/>
        <w:ind w:firstLine="540"/>
        <w:jc w:val="both"/>
        <w:rPr>
          <w:rFonts w:ascii="Times New Roman" w:hAnsi="Times New Roman" w:cs="Times New Roman"/>
          <w:sz w:val="28"/>
          <w:szCs w:val="28"/>
        </w:rPr>
      </w:pPr>
      <w:r w:rsidRPr="00C4716E">
        <w:rPr>
          <w:rFonts w:ascii="Times New Roman" w:eastAsia="Times New Roman" w:hAnsi="Times New Roman" w:cs="Times New Roman"/>
          <w:sz w:val="28"/>
          <w:szCs w:val="28"/>
          <w:lang w:eastAsia="ru-RU"/>
        </w:rPr>
        <w:t>9)</w:t>
      </w:r>
      <w:r w:rsidRPr="00C4716E">
        <w:rPr>
          <w:rFonts w:ascii="Times New Roman" w:hAnsi="Times New Roman" w:cs="Times New Roman"/>
          <w:sz w:val="28"/>
          <w:szCs w:val="28"/>
        </w:rPr>
        <w:t xml:space="preserve"> оказание содействия Администрации в проведении в соответствии с законодательством в области охраны окружающей среды общественных обсуждений планируемой хозяйственной и иной деятельности на подведомственной территории; </w:t>
      </w:r>
    </w:p>
    <w:p w14:paraId="5308BB3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 оказание содействия образовательным организациям, в том числе учреждениям дополнительного образования в реализации их деятельности в части обеспечения тепло-, электро</w:t>
      </w:r>
      <w:proofErr w:type="gramStart"/>
      <w:r w:rsidRPr="00C4716E">
        <w:rPr>
          <w:rFonts w:ascii="Times New Roman" w:eastAsia="Times New Roman" w:hAnsi="Times New Roman" w:cs="Times New Roman"/>
          <w:sz w:val="28"/>
          <w:szCs w:val="28"/>
          <w:lang w:eastAsia="ru-RU"/>
        </w:rPr>
        <w:t>- ,</w:t>
      </w:r>
      <w:proofErr w:type="gramEnd"/>
      <w:r w:rsidRPr="00C4716E">
        <w:rPr>
          <w:rFonts w:ascii="Times New Roman" w:eastAsia="Times New Roman" w:hAnsi="Times New Roman" w:cs="Times New Roman"/>
          <w:sz w:val="28"/>
          <w:szCs w:val="28"/>
          <w:lang w:eastAsia="ru-RU"/>
        </w:rPr>
        <w:t xml:space="preserve"> газо- и водоснабжением, а в доставке учащихся по автомобильным дорогам местного значения;</w:t>
      </w:r>
    </w:p>
    <w:p w14:paraId="1102345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11) создание условий для оказания медицинской помощи населению на подведомственной территории в соответствии с территориальной программой </w:t>
      </w:r>
      <w:r w:rsidRPr="00C4716E">
        <w:rPr>
          <w:rFonts w:ascii="Times New Roman" w:eastAsia="Times New Roman" w:hAnsi="Times New Roman" w:cs="Times New Roman"/>
          <w:sz w:val="28"/>
          <w:szCs w:val="28"/>
          <w:lang w:eastAsia="ru-RU"/>
        </w:rPr>
        <w:lastRenderedPageBreak/>
        <w:t>государственных гарантий бесплатного оказания гражданам медицинской помощи;</w:t>
      </w:r>
    </w:p>
    <w:p w14:paraId="1C9F033D" w14:textId="77777777" w:rsidR="00C4716E" w:rsidRPr="00C4716E" w:rsidRDefault="00C4716E" w:rsidP="00C4716E">
      <w:pPr>
        <w:spacing w:after="0" w:line="240" w:lineRule="auto"/>
        <w:ind w:firstLine="567"/>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12) создание условий для обеспечения жителей услугами общественного питания, торговли и бытового обслуживания за исключением</w:t>
      </w:r>
      <w:r w:rsidRPr="00C4716E">
        <w:rPr>
          <w:rFonts w:ascii="Times New Roman" w:eastAsia="Times New Roman" w:hAnsi="Times New Roman" w:cs="Times New Roman"/>
          <w:color w:val="000000"/>
          <w:sz w:val="28"/>
          <w:szCs w:val="28"/>
          <w:lang w:eastAsia="ru-RU"/>
        </w:rPr>
        <w:t xml:space="preserve"> организации проведения ярмарок и определения мест размещения нестационарных торговых объектов и мест размещения рекламы;</w:t>
      </w:r>
    </w:p>
    <w:p w14:paraId="1B4C0AE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13) создание условий для организации досуга и обеспечения жителей услугами организаций культуры;</w:t>
      </w:r>
    </w:p>
    <w:p w14:paraId="4F4A6421"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73F032A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14) обеспечение условий для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округа на подведомственной территории;</w:t>
      </w:r>
    </w:p>
    <w:p w14:paraId="60D3593A"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 создание условий для массового отдыха жителей и организация обустройства мест массового отдыха населения;</w:t>
      </w:r>
    </w:p>
    <w:p w14:paraId="2712E0F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16) обеспечение формирования архивных фондов, комплектование, хранение, учет и использование архивных документов, образовавшихся в процессе деятельности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 и Администрации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сельского поселения;</w:t>
      </w:r>
    </w:p>
    <w:p w14:paraId="1A4CFD8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17) организация деятельности по оказанию ритуальных услуг и содержание мест захоронения;</w:t>
      </w:r>
    </w:p>
    <w:p w14:paraId="16A62A4A"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14:paraId="7FB105F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4716E">
        <w:rPr>
          <w:rFonts w:ascii="Times New Roman" w:eastAsia="Times New Roman" w:hAnsi="Times New Roman" w:cs="Times New Roman"/>
          <w:sz w:val="28"/>
          <w:szCs w:val="28"/>
          <w:lang w:eastAsia="ru-RU"/>
        </w:rPr>
        <w:t>19)</w:t>
      </w:r>
      <w:r w:rsidRPr="00C4716E">
        <w:rPr>
          <w:rFonts w:ascii="Times New Roman" w:hAnsi="Times New Roman" w:cs="Times New Roman"/>
          <w:sz w:val="28"/>
          <w:szCs w:val="28"/>
        </w:rPr>
        <w:t xml:space="preserve">  участие в подготовке материалов для разработки генеральных планов муниципального округа, правил землепользования и застройки, документации по планировке территории, градостроительного плана земельного участка, расположенного в границах населенных пунктов подведомственной территории муниципального округа, резервирование земель и изъятие земельных участков в границах муниципального округа для муниципальных нужд;</w:t>
      </w:r>
    </w:p>
    <w:p w14:paraId="453FA21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hAnsi="Times New Roman" w:cs="Times New Roman"/>
          <w:sz w:val="28"/>
          <w:szCs w:val="28"/>
        </w:rPr>
        <w:t xml:space="preserve">20) </w:t>
      </w:r>
      <w:r w:rsidRPr="00C4716E">
        <w:rPr>
          <w:rFonts w:ascii="Times New Roman" w:eastAsia="Times New Roman" w:hAnsi="Times New Roman" w:cs="Times New Roman"/>
          <w:sz w:val="28"/>
          <w:szCs w:val="28"/>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расположенным на подведомственных территориях, изменение, аннулирование таких наименований, размещение информации в государственном адресном реестре;</w:t>
      </w:r>
    </w:p>
    <w:p w14:paraId="353A047A"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21) участие в организации и осуществлении мероприятий по мобилизационной подготовке муниципальных предприятий и учреждений;</w:t>
      </w:r>
    </w:p>
    <w:p w14:paraId="0DCA980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 участие в организации и осуществлении мероприятий по территориальной обороне и гражданской обороне, защите населения и территории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3037515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23) оказание содействия в создании и организации деятельности аварийно-спасательных служб и (или) аварийно-спасательных формирований;</w:t>
      </w:r>
    </w:p>
    <w:p w14:paraId="55380F5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24) осуществление мероприятий по обеспечению безопасности людей на водных объектах, охране их жизни и здоровья;</w:t>
      </w:r>
    </w:p>
    <w:p w14:paraId="62B10778"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25)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C4716E">
        <w:rPr>
          <w:rFonts w:ascii="Times New Roman" w:eastAsia="Times New Roman" w:hAnsi="Times New Roman" w:cs="Times New Roman"/>
          <w:sz w:val="28"/>
          <w:szCs w:val="28"/>
          <w:lang w:eastAsia="ru-RU"/>
        </w:rPr>
        <w:t>волонтерству</w:t>
      </w:r>
      <w:proofErr w:type="spellEnd"/>
      <w:r w:rsidRPr="00C4716E">
        <w:rPr>
          <w:rFonts w:ascii="Times New Roman" w:eastAsia="Times New Roman" w:hAnsi="Times New Roman" w:cs="Times New Roman"/>
          <w:sz w:val="28"/>
          <w:szCs w:val="28"/>
          <w:lang w:eastAsia="ru-RU"/>
        </w:rPr>
        <w:t>);</w:t>
      </w:r>
    </w:p>
    <w:p w14:paraId="3C786D6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26) информирование населения об ограничениях использования водных объектов общего пользования, включая обеспечение свободного доступа граждан к водным объектам общего пользования и их береговым полосам;</w:t>
      </w:r>
    </w:p>
    <w:p w14:paraId="73099D9F"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w:t>
      </w:r>
    </w:p>
    <w:p w14:paraId="52F0C61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79ED08F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28) осуществление мер по противодействию коррупции;</w:t>
      </w:r>
    </w:p>
    <w:p w14:paraId="157EFCE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29) организация и осуществление мероприятий по выявлению бесхозяйных объектов недвижимости (статья 225 Гражданского кодекса РФ), а также бесхозяйственно содержимых жилых помещений (статья 293 Гражданского кодекса РФ), расположенных на подведомственных территориях;</w:t>
      </w:r>
    </w:p>
    <w:p w14:paraId="43B8CA8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4716E">
        <w:rPr>
          <w:rFonts w:ascii="Times New Roman" w:hAnsi="Times New Roman" w:cs="Times New Roman"/>
          <w:sz w:val="28"/>
          <w:szCs w:val="28"/>
        </w:rPr>
        <w:t xml:space="preserve">30) принятие решений и проведение на территории муниципального округа мероприятий по </w:t>
      </w:r>
      <w:hyperlink r:id="rId16" w:history="1">
        <w:r w:rsidRPr="00C4716E">
          <w:rPr>
            <w:rFonts w:ascii="Times New Roman" w:hAnsi="Times New Roman" w:cs="Times New Roman"/>
            <w:sz w:val="28"/>
            <w:szCs w:val="28"/>
          </w:rPr>
          <w:t>выявлению</w:t>
        </w:r>
      </w:hyperlink>
      <w:r w:rsidRPr="00C4716E">
        <w:rPr>
          <w:rFonts w:ascii="Times New Roman" w:hAnsi="Times New Roman" w:cs="Times New Roman"/>
          <w:sz w:val="28"/>
          <w:szCs w:val="28"/>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14:paraId="233DDDF5" w14:textId="77777777" w:rsidR="00C4716E" w:rsidRPr="00C4716E" w:rsidRDefault="00C4716E" w:rsidP="00C4716E">
      <w:pPr>
        <w:spacing w:after="0" w:line="240" w:lineRule="auto"/>
        <w:ind w:firstLine="540"/>
        <w:rPr>
          <w:rFonts w:ascii="Times New Roman" w:hAnsi="Times New Roman" w:cs="Times New Roman"/>
          <w:sz w:val="28"/>
          <w:szCs w:val="28"/>
        </w:rPr>
      </w:pPr>
      <w:r w:rsidRPr="00C4716E">
        <w:rPr>
          <w:rFonts w:ascii="Times New Roman" w:hAnsi="Times New Roman" w:cs="Times New Roman"/>
          <w:sz w:val="28"/>
          <w:szCs w:val="28"/>
        </w:rPr>
        <w:t xml:space="preserve">31) участив в подготовке материалов для организации в соответствии с федеральным </w:t>
      </w:r>
      <w:hyperlink r:id="rId17" w:history="1">
        <w:r w:rsidRPr="00C4716E">
          <w:rPr>
            <w:rFonts w:ascii="Times New Roman" w:hAnsi="Times New Roman" w:cs="Times New Roman"/>
            <w:sz w:val="28"/>
            <w:szCs w:val="28"/>
          </w:rPr>
          <w:t>законом</w:t>
        </w:r>
      </w:hyperlink>
      <w:r w:rsidRPr="00C4716E">
        <w:rPr>
          <w:rFonts w:ascii="Times New Roman" w:hAnsi="Times New Roman" w:cs="Times New Roman"/>
          <w:sz w:val="28"/>
          <w:szCs w:val="28"/>
        </w:rPr>
        <w:t xml:space="preserve"> выполнения комплексных кадастровых работ и утверждение карты-плана территории;</w:t>
      </w:r>
    </w:p>
    <w:p w14:paraId="1778B5B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32) организация деятельности по освещению улиц и установке указателей с названиями улиц и номерами домов;</w:t>
      </w:r>
    </w:p>
    <w:p w14:paraId="0CE0837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33) осуществление закупок товаров, работ, услуг для обеспечения муниципальных нужд в пределах осуществляемых полномочий;</w:t>
      </w:r>
    </w:p>
    <w:p w14:paraId="1C20B02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34) ведение </w:t>
      </w:r>
      <w:proofErr w:type="spellStart"/>
      <w:r w:rsidRPr="00C4716E">
        <w:rPr>
          <w:rFonts w:ascii="Times New Roman" w:eastAsia="Times New Roman" w:hAnsi="Times New Roman" w:cs="Times New Roman"/>
          <w:sz w:val="28"/>
          <w:szCs w:val="28"/>
          <w:lang w:eastAsia="ru-RU"/>
        </w:rPr>
        <w:t>похозяйственного</w:t>
      </w:r>
      <w:proofErr w:type="spellEnd"/>
      <w:r w:rsidRPr="00C4716E">
        <w:rPr>
          <w:rFonts w:ascii="Times New Roman" w:eastAsia="Times New Roman" w:hAnsi="Times New Roman" w:cs="Times New Roman"/>
          <w:sz w:val="28"/>
          <w:szCs w:val="28"/>
          <w:lang w:eastAsia="ru-RU"/>
        </w:rPr>
        <w:t xml:space="preserve"> учета, в том числе выдача справок (выписок) из </w:t>
      </w:r>
      <w:proofErr w:type="spellStart"/>
      <w:r w:rsidRPr="00C4716E">
        <w:rPr>
          <w:rFonts w:ascii="Times New Roman" w:eastAsia="Times New Roman" w:hAnsi="Times New Roman" w:cs="Times New Roman"/>
          <w:sz w:val="28"/>
          <w:szCs w:val="28"/>
          <w:lang w:eastAsia="ru-RU"/>
        </w:rPr>
        <w:t>похозяйственных</w:t>
      </w:r>
      <w:proofErr w:type="spellEnd"/>
      <w:r w:rsidRPr="00C4716E">
        <w:rPr>
          <w:rFonts w:ascii="Times New Roman" w:eastAsia="Times New Roman" w:hAnsi="Times New Roman" w:cs="Times New Roman"/>
          <w:sz w:val="28"/>
          <w:szCs w:val="28"/>
          <w:lang w:eastAsia="ru-RU"/>
        </w:rPr>
        <w:t xml:space="preserve"> книг;</w:t>
      </w:r>
    </w:p>
    <w:p w14:paraId="2D133B1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35) рассмотрение обращений и жалоб организаций и граждан по вопросам, отнесенным к </w:t>
      </w:r>
      <w:proofErr w:type="gramStart"/>
      <w:r w:rsidRPr="00C4716E">
        <w:rPr>
          <w:rFonts w:ascii="Times New Roman" w:eastAsia="Times New Roman" w:hAnsi="Times New Roman" w:cs="Times New Roman"/>
          <w:sz w:val="28"/>
          <w:szCs w:val="28"/>
          <w:lang w:eastAsia="ru-RU"/>
        </w:rPr>
        <w:t>компетенции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55CE902F" w14:textId="77777777" w:rsidR="00C4716E" w:rsidRPr="00C4716E" w:rsidRDefault="00C4716E" w:rsidP="00C4716E">
      <w:pPr>
        <w:spacing w:after="0" w:line="240" w:lineRule="auto"/>
        <w:ind w:firstLine="540"/>
        <w:jc w:val="both"/>
        <w:rPr>
          <w:rFonts w:ascii="Times New Roman" w:hAnsi="Times New Roman" w:cs="Times New Roman"/>
          <w:sz w:val="28"/>
          <w:szCs w:val="28"/>
        </w:rPr>
      </w:pPr>
      <w:r w:rsidRPr="00C4716E">
        <w:rPr>
          <w:rFonts w:ascii="Times New Roman" w:eastAsia="Times New Roman" w:hAnsi="Times New Roman" w:cs="Times New Roman"/>
          <w:sz w:val="28"/>
          <w:szCs w:val="28"/>
          <w:lang w:eastAsia="ru-RU"/>
        </w:rPr>
        <w:t>36)</w:t>
      </w:r>
      <w:r w:rsidRPr="00C4716E">
        <w:rPr>
          <w:rFonts w:ascii="Times New Roman" w:hAnsi="Times New Roman" w:cs="Times New Roman"/>
          <w:sz w:val="28"/>
          <w:szCs w:val="28"/>
        </w:rPr>
        <w:t xml:space="preserve"> осуществление выявления объектов накопленного вреда окружающей среде и участи в организации ликвидации такого вреда применительно к территориям, расположенным в границах земельных участков, находящихся в собственности муниципального округа и расположенных на подведомственной территории, </w:t>
      </w:r>
    </w:p>
    <w:p w14:paraId="707E491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37) осуществление работы с населением по выдаче справок (выписок) социально-правового и имущественного характера (справка о присвоении адреса, выписка из </w:t>
      </w:r>
      <w:proofErr w:type="spellStart"/>
      <w:r w:rsidRPr="00C4716E">
        <w:rPr>
          <w:rFonts w:ascii="Times New Roman" w:eastAsia="Times New Roman" w:hAnsi="Times New Roman" w:cs="Times New Roman"/>
          <w:sz w:val="28"/>
          <w:szCs w:val="28"/>
          <w:lang w:eastAsia="ru-RU"/>
        </w:rPr>
        <w:t>похозяйственной</w:t>
      </w:r>
      <w:proofErr w:type="spellEnd"/>
      <w:r w:rsidRPr="00C4716E">
        <w:rPr>
          <w:rFonts w:ascii="Times New Roman" w:eastAsia="Times New Roman" w:hAnsi="Times New Roman" w:cs="Times New Roman"/>
          <w:sz w:val="28"/>
          <w:szCs w:val="28"/>
          <w:lang w:eastAsia="ru-RU"/>
        </w:rPr>
        <w:t xml:space="preserve"> книги, выписка из лицевого счета, справка о месте проживания гражданина до дня его смерти, справка-характеристика, справка о ведении личного подсобного хозяйства, справка о наличии (отсутствии) сельскохозяйственных животных, справка о совместном </w:t>
      </w:r>
      <w:r w:rsidRPr="00C4716E">
        <w:rPr>
          <w:rFonts w:ascii="Times New Roman" w:eastAsia="Times New Roman" w:hAnsi="Times New Roman" w:cs="Times New Roman"/>
          <w:sz w:val="28"/>
          <w:szCs w:val="28"/>
          <w:lang w:eastAsia="ru-RU"/>
        </w:rPr>
        <w:lastRenderedPageBreak/>
        <w:t>проживании, справка о фактическом месте жительства справка о количестве проживающих, справка о фактическом вступлении в наследство, и иные справки);</w:t>
      </w:r>
    </w:p>
    <w:p w14:paraId="37C603E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38) оказание содействия избирательным комиссиям в реализации их полномочий;</w:t>
      </w:r>
    </w:p>
    <w:p w14:paraId="42901F4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39) оказание содействия в проведении призыва граждан в вооруженные силы;</w:t>
      </w:r>
    </w:p>
    <w:p w14:paraId="2E0C3A9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40) осуществление деятельности в сфере непосредственного осуществления населением местного самоуправления (ТОС, старосты), инициативного бюджетирования (ППМИ, Народный бюджет и другие);</w:t>
      </w:r>
    </w:p>
    <w:p w14:paraId="26305FE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 участие в реализации мероприятий административной реформы, в том числе вопросах развития системы исполнения (предоставления, осуществления) муниципальных (государственных) услуг (функций) населению в электронной форме, в том числе по организации межведомственного ин-</w:t>
      </w:r>
    </w:p>
    <w:p w14:paraId="28DB67AD"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w:t>
      </w:r>
    </w:p>
    <w:p w14:paraId="0425140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формационного взаимодействия при предоставлении государственных и муниципальных услуг.</w:t>
      </w:r>
    </w:p>
    <w:p w14:paraId="1D7DB1D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 предоставление нотариальных услуг населению, в соответствии с "Основами законодательства Российской Федерации о нотариате" (утв. ВС РФ 11.02.1993 N 4462-1).</w:t>
      </w:r>
    </w:p>
    <w:p w14:paraId="7A1BB35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 организация благоустройства подведомственных территорий в соответствии с Правилами благоустройства территории Любытинского муниципального округа в том числе выдача разрешений на земляные работы на подведомственных территориях;</w:t>
      </w:r>
    </w:p>
    <w:p w14:paraId="13BCA3B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 осуществление полномочия в сфере муниципального контроля:</w:t>
      </w:r>
    </w:p>
    <w:p w14:paraId="46E28943"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оказание содействия Администрации муниципального округа в осуществлении муниципального земельного контроля в границах подведомственной территории;</w:t>
      </w:r>
    </w:p>
    <w:p w14:paraId="7BB8B5F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осуществление муниципального контроля в сфере благоустройства, предметом которого является соблюдение правил благоустройства территории Любытинского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требованиям безопасности.</w:t>
      </w:r>
    </w:p>
    <w:p w14:paraId="782AA54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45) составление протоколов об административных правонарушениях, предусмотренных частью 1 статьи 19.4, статьей 19.4.1, частью 1 статьи 19.5, статьей 19.7 Кодекса Российской Федерации об административных правонарушениях и статьями 2-1, 3-1, 3 - 14, 3 - 16, 3 - 18, 3 - 19 Областного закона Новгородской области от 01.02.2016 N 914-ОЗ "Об административных правонарушениях".</w:t>
      </w:r>
    </w:p>
    <w:p w14:paraId="1713135F"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3. Права и обязанности</w:t>
      </w:r>
    </w:p>
    <w:p w14:paraId="51DAEC1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 При реализации полномочий, предусмотренных настоящим Положением,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вправе:</w:t>
      </w:r>
    </w:p>
    <w:p w14:paraId="56A1151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 запрашивать и получать от других структурных подразделений Администрации Любытинского муниципального округа информацию (документы), консультативную и методическую помощь по вопросам, </w:t>
      </w:r>
      <w:r w:rsidRPr="00C4716E">
        <w:rPr>
          <w:rFonts w:ascii="Times New Roman" w:eastAsia="Times New Roman" w:hAnsi="Times New Roman" w:cs="Times New Roman"/>
          <w:sz w:val="28"/>
          <w:szCs w:val="28"/>
          <w:lang w:eastAsia="ru-RU"/>
        </w:rPr>
        <w:lastRenderedPageBreak/>
        <w:t xml:space="preserve">отнесенным к компетенции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w:t>
      </w:r>
    </w:p>
    <w:p w14:paraId="7CB3C7A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получать финансовые средства и материальные ресурсы для реализации полномочий, предусмотренных настоящим Положением;</w:t>
      </w:r>
    </w:p>
    <w:p w14:paraId="18006FB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 вести переписку с государственными органами, органами местного самоуправления, предприятиями, учреждениями, организациями по вопросам, входящим в </w:t>
      </w:r>
      <w:proofErr w:type="gramStart"/>
      <w:r w:rsidRPr="00C4716E">
        <w:rPr>
          <w:rFonts w:ascii="Times New Roman" w:eastAsia="Times New Roman" w:hAnsi="Times New Roman" w:cs="Times New Roman"/>
          <w:sz w:val="28"/>
          <w:szCs w:val="28"/>
          <w:lang w:eastAsia="ru-RU"/>
        </w:rPr>
        <w:t xml:space="preserve">компетенцию  </w:t>
      </w:r>
      <w:proofErr w:type="spellStart"/>
      <w:r w:rsidRPr="00C4716E">
        <w:rPr>
          <w:rFonts w:ascii="Times New Roman" w:eastAsia="Times New Roman" w:hAnsi="Times New Roman" w:cs="Times New Roman"/>
          <w:sz w:val="28"/>
          <w:szCs w:val="28"/>
          <w:lang w:eastAsia="ru-RU"/>
        </w:rPr>
        <w:t>Неболчского</w:t>
      </w:r>
      <w:proofErr w:type="spellEnd"/>
      <w:proofErr w:type="gramEnd"/>
      <w:r w:rsidRPr="00C4716E">
        <w:rPr>
          <w:rFonts w:ascii="Times New Roman" w:eastAsia="Times New Roman" w:hAnsi="Times New Roman" w:cs="Times New Roman"/>
          <w:sz w:val="28"/>
          <w:szCs w:val="28"/>
          <w:lang w:eastAsia="ru-RU"/>
        </w:rPr>
        <w:t xml:space="preserve"> функционального управления;</w:t>
      </w:r>
    </w:p>
    <w:p w14:paraId="63CADC7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 участвовать в заседаниях комиссий, совещаниях, семинарах, конференциях, проводимых Администрацией Любытинского муниципального округа;</w:t>
      </w:r>
    </w:p>
    <w:p w14:paraId="78783C9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 привлекать внебюджетные средства для реализации полномочий, предусмотренных настоящим Положением;</w:t>
      </w:r>
    </w:p>
    <w:p w14:paraId="37B9164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 заключать договоры (муниципальные контракты), соглашения;</w:t>
      </w:r>
    </w:p>
    <w:p w14:paraId="5298FFF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7)участвовать в подготовке и разработке проектов нормативных правовых актов органов местного самоуправления муниципального округа; </w:t>
      </w:r>
    </w:p>
    <w:p w14:paraId="52A0232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8)пользоваться иными правами для реализации возложенных полномочий.</w:t>
      </w:r>
    </w:p>
    <w:p w14:paraId="6470B3FA"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52B57BD9"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w:t>
      </w:r>
    </w:p>
    <w:p w14:paraId="175D219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3.2. При реализации полномочий, предусмотренных настоящим Положением,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обязано:</w:t>
      </w:r>
    </w:p>
    <w:p w14:paraId="6ADEEEC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 соблюдать требования законодательства Российской Федерации, Новгородской области, муниципальных правовых актов органов местного самоуправления Любытинского муниципального округа;</w:t>
      </w:r>
    </w:p>
    <w:p w14:paraId="057A4BD7"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своевременно выполнять поручения Главы Любытинского муниципального округа;</w:t>
      </w:r>
    </w:p>
    <w:p w14:paraId="3FBC35F8"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 использовать финансовые средства и материальные ресурсы, предоставленные для реализации предусмотренных настоящим Положением полномочий, по целевому назначению;</w:t>
      </w:r>
    </w:p>
    <w:p w14:paraId="326F542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 представлять в администрацию Любытинского муниципального округа отчеты об использовании финансовых средств и материальных ресурсов, полученных на эти цели;</w:t>
      </w:r>
    </w:p>
    <w:p w14:paraId="73FBDC3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 исполнять иные обязанности, предусмотренные законодательством Российской Федерации, Новгородской области, муниципальными правовыми актами органов местного самоуправления Любытинского муниципального округа.</w:t>
      </w:r>
    </w:p>
    <w:p w14:paraId="203D1755"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4. Организация </w:t>
      </w:r>
      <w:proofErr w:type="gramStart"/>
      <w:r w:rsidRPr="00C4716E">
        <w:rPr>
          <w:rFonts w:ascii="Times New Roman" w:eastAsia="Times New Roman" w:hAnsi="Times New Roman" w:cs="Times New Roman"/>
          <w:b/>
          <w:sz w:val="28"/>
          <w:szCs w:val="28"/>
          <w:lang w:eastAsia="ru-RU"/>
        </w:rPr>
        <w:t>деятельности  управления</w:t>
      </w:r>
      <w:proofErr w:type="gramEnd"/>
    </w:p>
    <w:p w14:paraId="62B4E56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roofErr w:type="gramStart"/>
      <w:r w:rsidRPr="00C4716E">
        <w:rPr>
          <w:rFonts w:ascii="Times New Roman" w:eastAsia="Times New Roman" w:hAnsi="Times New Roman" w:cs="Times New Roman"/>
          <w:sz w:val="28"/>
          <w:szCs w:val="28"/>
          <w:lang w:eastAsia="ru-RU"/>
        </w:rPr>
        <w:t>1.Неболчское</w:t>
      </w:r>
      <w:proofErr w:type="gramEnd"/>
      <w:r w:rsidRPr="00C4716E">
        <w:rPr>
          <w:rFonts w:ascii="Times New Roman" w:eastAsia="Times New Roman" w:hAnsi="Times New Roman" w:cs="Times New Roman"/>
          <w:sz w:val="28"/>
          <w:szCs w:val="28"/>
          <w:lang w:eastAsia="ru-RU"/>
        </w:rPr>
        <w:t xml:space="preserve"> функциональное управление возглавляет Глава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который  назначается на должность и освобождается от должности решением Главы муниципального округа.</w:t>
      </w:r>
    </w:p>
    <w:p w14:paraId="50D286B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Должность Главы функционального управления является муниципальной должностью.</w:t>
      </w:r>
    </w:p>
    <w:p w14:paraId="3787584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4.2. Глава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непосредственно подчиняется и подотчетен Главе Любытинского муниципального округа и несет персональную ответственность за выполнение возложенных на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полномочий.</w:t>
      </w:r>
    </w:p>
    <w:p w14:paraId="5E5252F0"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 Глава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1744B567"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4.3.1. Без доверенности представляет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в отношениях с органами государственной власти, органами местного самоуправления, в отношениях с физическими и юридическими лицами;</w:t>
      </w:r>
    </w:p>
    <w:p w14:paraId="41EFFFB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4.3.2. Назначает и освобождает от должности муниципальных служащих, </w:t>
      </w:r>
      <w:proofErr w:type="gramStart"/>
      <w:r w:rsidRPr="00C4716E">
        <w:rPr>
          <w:rFonts w:ascii="Times New Roman" w:eastAsia="Times New Roman" w:hAnsi="Times New Roman" w:cs="Times New Roman"/>
          <w:sz w:val="28"/>
          <w:szCs w:val="28"/>
          <w:lang w:eastAsia="ru-RU"/>
        </w:rPr>
        <w:t>служащих  функционального</w:t>
      </w:r>
      <w:proofErr w:type="gramEnd"/>
      <w:r w:rsidRPr="00C4716E">
        <w:rPr>
          <w:rFonts w:ascii="Times New Roman" w:eastAsia="Times New Roman" w:hAnsi="Times New Roman" w:cs="Times New Roman"/>
          <w:sz w:val="28"/>
          <w:szCs w:val="28"/>
          <w:lang w:eastAsia="ru-RU"/>
        </w:rPr>
        <w:t xml:space="preserve"> управления, а также осуществляет обязанности представителя нанимателя (работодателя) в отношении муниципальных служащих, служащих управления;</w:t>
      </w:r>
    </w:p>
    <w:p w14:paraId="2F3109E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4.3.3. Издает приказы, дает указания, обязательные для исполнения всеми работниками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0755021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4.3.4. Распределяет обязанности между </w:t>
      </w:r>
      <w:proofErr w:type="gramStart"/>
      <w:r w:rsidRPr="00C4716E">
        <w:rPr>
          <w:rFonts w:ascii="Times New Roman" w:eastAsia="Times New Roman" w:hAnsi="Times New Roman" w:cs="Times New Roman"/>
          <w:sz w:val="28"/>
          <w:szCs w:val="28"/>
          <w:lang w:eastAsia="ru-RU"/>
        </w:rPr>
        <w:t>работниками  функционального</w:t>
      </w:r>
      <w:proofErr w:type="gramEnd"/>
      <w:r w:rsidRPr="00C4716E">
        <w:rPr>
          <w:rFonts w:ascii="Times New Roman" w:eastAsia="Times New Roman" w:hAnsi="Times New Roman" w:cs="Times New Roman"/>
          <w:sz w:val="28"/>
          <w:szCs w:val="28"/>
          <w:lang w:eastAsia="ru-RU"/>
        </w:rPr>
        <w:t xml:space="preserve"> управления, разрабатывает должностные инструкции муниципальных служащих, служащих  функционального управления, находящихся в непосредственном подчинении;</w:t>
      </w:r>
    </w:p>
    <w:p w14:paraId="633ED24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4.3.5. Осуществляет прием граждан по вопросам, отнесенным к компетенции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7C169D8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4.3.6. Подписывает все документы, служащие основанием для бухгалтерского учета, контракты на размещение и (или) выполнение муниципального заказа, изменения и дополнения к ним, акты выполненных по муниципальному заказу работ и оказанных услуг, иные договоры (соглашения);</w:t>
      </w:r>
    </w:p>
    <w:p w14:paraId="0AA7124D"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w:t>
      </w:r>
    </w:p>
    <w:p w14:paraId="4675D2F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4.3.7. Подписывает справки (выписки) социально-правового и имущественного характера;</w:t>
      </w:r>
    </w:p>
    <w:p w14:paraId="312C0489"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4.3.8. Осуществляет иные полномочия, необходимые для реализации возложенных на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полномочий в соответствии с федеральным, областным законодательством, муниципальными правовыми актами органов местного самоуправления Любытинского муниципального округа и настоящим Положением.</w:t>
      </w:r>
    </w:p>
    <w:p w14:paraId="00B6C055"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14:paraId="7DFD3812"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5. Ответственность</w:t>
      </w:r>
    </w:p>
    <w:p w14:paraId="765CF768"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Персональную ответственность за осуществление полномочий, предусмотренных настоящим Положением, несет Глава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w:t>
      </w:r>
    </w:p>
    <w:p w14:paraId="678C59AC"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14:paraId="0E59164C"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6. Имущество и финансы</w:t>
      </w:r>
    </w:p>
    <w:p w14:paraId="0AB909ED"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6.1. Имущество, необходимое для осуществления деятельности, передается </w:t>
      </w:r>
      <w:proofErr w:type="spellStart"/>
      <w:r w:rsidRPr="00C4716E">
        <w:rPr>
          <w:rFonts w:ascii="Times New Roman" w:eastAsia="Times New Roman" w:hAnsi="Times New Roman" w:cs="Times New Roman"/>
          <w:sz w:val="28"/>
          <w:szCs w:val="28"/>
          <w:lang w:eastAsia="ru-RU"/>
        </w:rPr>
        <w:t>Неболчскому</w:t>
      </w:r>
      <w:proofErr w:type="spellEnd"/>
      <w:r w:rsidRPr="00C4716E">
        <w:rPr>
          <w:rFonts w:ascii="Times New Roman" w:eastAsia="Times New Roman" w:hAnsi="Times New Roman" w:cs="Times New Roman"/>
          <w:sz w:val="28"/>
          <w:szCs w:val="28"/>
          <w:lang w:eastAsia="ru-RU"/>
        </w:rPr>
        <w:t xml:space="preserve"> функциональному управлению в оперативное управление. Собственником передаваемого </w:t>
      </w:r>
      <w:proofErr w:type="spellStart"/>
      <w:r w:rsidRPr="00C4716E">
        <w:rPr>
          <w:rFonts w:ascii="Times New Roman" w:eastAsia="Times New Roman" w:hAnsi="Times New Roman" w:cs="Times New Roman"/>
          <w:sz w:val="28"/>
          <w:szCs w:val="28"/>
          <w:lang w:eastAsia="ru-RU"/>
        </w:rPr>
        <w:t>Неболчскому</w:t>
      </w:r>
      <w:proofErr w:type="spellEnd"/>
      <w:r w:rsidRPr="00C4716E">
        <w:rPr>
          <w:rFonts w:ascii="Times New Roman" w:eastAsia="Times New Roman" w:hAnsi="Times New Roman" w:cs="Times New Roman"/>
          <w:sz w:val="28"/>
          <w:szCs w:val="28"/>
          <w:lang w:eastAsia="ru-RU"/>
        </w:rPr>
        <w:t xml:space="preserve"> функциональному управлению имущества является муниципальное образование </w:t>
      </w:r>
      <w:proofErr w:type="spellStart"/>
      <w:r w:rsidRPr="00C4716E">
        <w:rPr>
          <w:rFonts w:ascii="Times New Roman" w:eastAsia="Times New Roman" w:hAnsi="Times New Roman" w:cs="Times New Roman"/>
          <w:sz w:val="28"/>
          <w:szCs w:val="28"/>
          <w:lang w:eastAsia="ru-RU"/>
        </w:rPr>
        <w:t>Любытинскй</w:t>
      </w:r>
      <w:proofErr w:type="spellEnd"/>
      <w:r w:rsidRPr="00C4716E">
        <w:rPr>
          <w:rFonts w:ascii="Times New Roman" w:eastAsia="Times New Roman" w:hAnsi="Times New Roman" w:cs="Times New Roman"/>
          <w:sz w:val="28"/>
          <w:szCs w:val="28"/>
          <w:lang w:eastAsia="ru-RU"/>
        </w:rPr>
        <w:t xml:space="preserve"> муниципальный округ.</w:t>
      </w:r>
    </w:p>
    <w:p w14:paraId="77BE71E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6.2. Право оперативного управления имуществом возникает у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 с момента передачи имущества по акту приема-передачи.</w:t>
      </w:r>
    </w:p>
    <w:p w14:paraId="6025B770"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6.3.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без </w:t>
      </w:r>
      <w:r w:rsidRPr="00C4716E">
        <w:rPr>
          <w:rFonts w:ascii="Times New Roman" w:eastAsia="Times New Roman" w:hAnsi="Times New Roman" w:cs="Times New Roman"/>
          <w:sz w:val="28"/>
          <w:szCs w:val="28"/>
          <w:lang w:eastAsia="ru-RU"/>
        </w:rPr>
        <w:lastRenderedPageBreak/>
        <w:t>согласия собственника.</w:t>
      </w:r>
    </w:p>
    <w:p w14:paraId="21FB26D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6.4. При осуществлении права оперативного управления имуществом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обязано:</w:t>
      </w:r>
    </w:p>
    <w:p w14:paraId="3B0D05A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эффективно использовать имущество;</w:t>
      </w:r>
    </w:p>
    <w:p w14:paraId="7D9FB14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обеспечивать сохранность и использование имущества строго по целевому назначению;</w:t>
      </w:r>
    </w:p>
    <w:p w14:paraId="7262206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14:paraId="39810CA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осуществлять текущий и капитальный ремонт имущества.</w:t>
      </w:r>
    </w:p>
    <w:p w14:paraId="26CFD77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 Право оперативного управления имуществом прекращается по основаниям и в порядке, предусмотренным Гражданским кодексом РФ, другими законами и иными правовыми актами, а также в случаях правомерного изъятия имущества у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 по решению собственника имущества.</w:t>
      </w:r>
    </w:p>
    <w:p w14:paraId="0E898D7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6.6.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отвечает по своим обязательствам находящимися в его распоряжении денежными средствами.</w:t>
      </w:r>
    </w:p>
    <w:p w14:paraId="4E046ED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 недостаточности денежных средств </w:t>
      </w:r>
      <w:proofErr w:type="spellStart"/>
      <w:proofErr w:type="gram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w:t>
      </w:r>
      <w:proofErr w:type="gramEnd"/>
      <w:r w:rsidRPr="00C4716E">
        <w:rPr>
          <w:rFonts w:ascii="Times New Roman" w:eastAsia="Times New Roman" w:hAnsi="Times New Roman" w:cs="Times New Roman"/>
          <w:sz w:val="28"/>
          <w:szCs w:val="28"/>
          <w:lang w:eastAsia="ru-RU"/>
        </w:rPr>
        <w:t xml:space="preserve"> управления субсидиарную ответственность по его обязательствам несет Администрация Любытинского муниципального округа.</w:t>
      </w:r>
    </w:p>
    <w:p w14:paraId="1B1CDD7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6.7. Имущество ликвидируемого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закрепленного за ним на праве оперативного управления, передается в установленном порядке собственнику имущества со дня принятия решения о </w:t>
      </w:r>
    </w:p>
    <w:p w14:paraId="3D68C9EA"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w:t>
      </w:r>
    </w:p>
    <w:p w14:paraId="7816EBD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ликвидации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w:t>
      </w:r>
    </w:p>
    <w:p w14:paraId="2263D05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6.8. Финансирование деятельности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осуществляется согласно смете расходов на содержание за счет средств, выделяемых из бюджета Любытинского муниципального округа.</w:t>
      </w:r>
    </w:p>
    <w:p w14:paraId="6A3D271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6.9. Источниками формирования имущества и финансовых ресурсов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являются:</w:t>
      </w:r>
    </w:p>
    <w:p w14:paraId="4712B7F6"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бюджетные и внебюджетные средства;</w:t>
      </w:r>
    </w:p>
    <w:p w14:paraId="3428413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имущество, переданное </w:t>
      </w:r>
      <w:proofErr w:type="spellStart"/>
      <w:r w:rsidRPr="00C4716E">
        <w:rPr>
          <w:rFonts w:ascii="Times New Roman" w:eastAsia="Times New Roman" w:hAnsi="Times New Roman" w:cs="Times New Roman"/>
          <w:sz w:val="28"/>
          <w:szCs w:val="28"/>
          <w:lang w:eastAsia="ru-RU"/>
        </w:rPr>
        <w:t>Неболчскому</w:t>
      </w:r>
      <w:proofErr w:type="spellEnd"/>
      <w:r w:rsidRPr="00C4716E">
        <w:rPr>
          <w:rFonts w:ascii="Times New Roman" w:eastAsia="Times New Roman" w:hAnsi="Times New Roman" w:cs="Times New Roman"/>
          <w:sz w:val="28"/>
          <w:szCs w:val="28"/>
          <w:lang w:eastAsia="ru-RU"/>
        </w:rPr>
        <w:t xml:space="preserve"> функциональному управлению;</w:t>
      </w:r>
    </w:p>
    <w:p w14:paraId="0759D310"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добровольные пожертвования юридических и физических лиц;</w:t>
      </w:r>
    </w:p>
    <w:p w14:paraId="1C02D39F"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-иные источники, не противоречащие законодательству Российской Федерации.               </w:t>
      </w:r>
    </w:p>
    <w:p w14:paraId="337D4731"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p>
    <w:p w14:paraId="6820E0C4" w14:textId="77777777" w:rsidR="00C4716E" w:rsidRPr="00C4716E" w:rsidRDefault="00C4716E" w:rsidP="00C4716E">
      <w:pPr>
        <w:widowControl w:val="0"/>
        <w:autoSpaceDE w:val="0"/>
        <w:autoSpaceDN w:val="0"/>
        <w:adjustRightInd w:val="0"/>
        <w:spacing w:after="0" w:line="240" w:lineRule="auto"/>
        <w:ind w:firstLine="54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7. Заключительные положения</w:t>
      </w:r>
    </w:p>
    <w:p w14:paraId="505BA15C"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Реорганизация и ликвидация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функционального управления осуществляется в порядке, предусмотренном действующим законодательством Российской Федерации.</w:t>
      </w:r>
    </w:p>
    <w:p w14:paraId="664A1E50"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________________________</w:t>
      </w:r>
    </w:p>
    <w:p w14:paraId="6DA0382F" w14:textId="4134046F" w:rsidR="00C4716E" w:rsidRDefault="00C4716E" w:rsidP="00C4716E">
      <w:pPr>
        <w:pStyle w:val="aff5"/>
        <w:rPr>
          <w:color w:val="000000" w:themeColor="text1"/>
          <w:sz w:val="28"/>
          <w:szCs w:val="28"/>
        </w:rPr>
      </w:pPr>
    </w:p>
    <w:p w14:paraId="039AECDF" w14:textId="697DD29E" w:rsidR="00C4716E" w:rsidRDefault="00C4716E" w:rsidP="00C4716E">
      <w:pPr>
        <w:pStyle w:val="aff5"/>
        <w:rPr>
          <w:color w:val="000000" w:themeColor="text1"/>
          <w:sz w:val="28"/>
          <w:szCs w:val="28"/>
        </w:rPr>
      </w:pPr>
    </w:p>
    <w:p w14:paraId="1B05ECAA" w14:textId="4D54F380" w:rsidR="00C4716E" w:rsidRDefault="00C4716E" w:rsidP="00C4716E">
      <w:pPr>
        <w:pStyle w:val="aff5"/>
        <w:rPr>
          <w:color w:val="000000" w:themeColor="text1"/>
          <w:sz w:val="28"/>
          <w:szCs w:val="28"/>
        </w:rPr>
      </w:pPr>
    </w:p>
    <w:p w14:paraId="4F0E42C0" w14:textId="7123A400" w:rsidR="00C4716E" w:rsidRDefault="00C4716E" w:rsidP="00C4716E">
      <w:pPr>
        <w:pStyle w:val="aff5"/>
        <w:rPr>
          <w:color w:val="000000" w:themeColor="text1"/>
          <w:sz w:val="28"/>
          <w:szCs w:val="28"/>
        </w:rPr>
      </w:pPr>
    </w:p>
    <w:p w14:paraId="7F57958C" w14:textId="5E111E4F" w:rsidR="00C4716E" w:rsidRDefault="00C4716E" w:rsidP="00C4716E">
      <w:pPr>
        <w:pStyle w:val="aff5"/>
        <w:rPr>
          <w:color w:val="000000" w:themeColor="text1"/>
          <w:sz w:val="28"/>
          <w:szCs w:val="28"/>
        </w:rPr>
      </w:pPr>
    </w:p>
    <w:p w14:paraId="51C49FAE" w14:textId="7F2EAE06" w:rsidR="00C4716E" w:rsidRDefault="00C4716E" w:rsidP="00C4716E">
      <w:pPr>
        <w:pStyle w:val="aff5"/>
        <w:rPr>
          <w:color w:val="000000" w:themeColor="text1"/>
          <w:sz w:val="28"/>
          <w:szCs w:val="28"/>
        </w:rPr>
      </w:pPr>
    </w:p>
    <w:p w14:paraId="3CD717E3" w14:textId="22BC351C" w:rsidR="00C4716E" w:rsidRDefault="00C4716E" w:rsidP="00C4716E">
      <w:pPr>
        <w:pStyle w:val="aff5"/>
        <w:rPr>
          <w:color w:val="000000" w:themeColor="text1"/>
          <w:sz w:val="28"/>
          <w:szCs w:val="28"/>
        </w:rPr>
      </w:pPr>
    </w:p>
    <w:p w14:paraId="294E3E40" w14:textId="39B6F73D" w:rsidR="00C4716E" w:rsidRDefault="00C4716E" w:rsidP="00C4716E">
      <w:pPr>
        <w:pStyle w:val="aff5"/>
        <w:rPr>
          <w:color w:val="000000" w:themeColor="text1"/>
          <w:sz w:val="28"/>
          <w:szCs w:val="28"/>
        </w:rPr>
      </w:pPr>
    </w:p>
    <w:p w14:paraId="3B37BEC5" w14:textId="649E5CB6" w:rsidR="00C4716E" w:rsidRDefault="00C4716E" w:rsidP="00C4716E">
      <w:pPr>
        <w:pStyle w:val="aff5"/>
        <w:rPr>
          <w:color w:val="000000" w:themeColor="text1"/>
          <w:sz w:val="28"/>
          <w:szCs w:val="28"/>
        </w:rPr>
      </w:pPr>
    </w:p>
    <w:p w14:paraId="2A57A775" w14:textId="7FBFF836" w:rsidR="00C4716E" w:rsidRDefault="00C4716E" w:rsidP="00C4716E">
      <w:pPr>
        <w:pStyle w:val="aff5"/>
        <w:rPr>
          <w:color w:val="000000" w:themeColor="text1"/>
          <w:sz w:val="28"/>
          <w:szCs w:val="28"/>
        </w:rPr>
      </w:pPr>
    </w:p>
    <w:p w14:paraId="02A21F1D" w14:textId="209059CE" w:rsidR="00C4716E" w:rsidRDefault="00C4716E" w:rsidP="00C4716E">
      <w:pPr>
        <w:pStyle w:val="aff5"/>
        <w:rPr>
          <w:color w:val="000000" w:themeColor="text1"/>
          <w:sz w:val="28"/>
          <w:szCs w:val="28"/>
        </w:rPr>
      </w:pPr>
    </w:p>
    <w:p w14:paraId="5CD1E524" w14:textId="7B50747C" w:rsidR="00C4716E" w:rsidRDefault="00C4716E" w:rsidP="00C4716E">
      <w:pPr>
        <w:pStyle w:val="aff5"/>
        <w:rPr>
          <w:color w:val="000000" w:themeColor="text1"/>
          <w:sz w:val="28"/>
          <w:szCs w:val="28"/>
        </w:rPr>
      </w:pPr>
    </w:p>
    <w:p w14:paraId="5891B427" w14:textId="68B926CA" w:rsidR="00C4716E" w:rsidRDefault="00C4716E" w:rsidP="00C4716E">
      <w:pPr>
        <w:pStyle w:val="aff5"/>
        <w:rPr>
          <w:color w:val="000000" w:themeColor="text1"/>
          <w:sz w:val="28"/>
          <w:szCs w:val="28"/>
        </w:rPr>
      </w:pPr>
    </w:p>
    <w:p w14:paraId="2211FF6E" w14:textId="2780F5F4" w:rsidR="00C4716E" w:rsidRDefault="00C4716E" w:rsidP="00C4716E">
      <w:pPr>
        <w:pStyle w:val="aff5"/>
        <w:rPr>
          <w:color w:val="000000" w:themeColor="text1"/>
          <w:sz w:val="28"/>
          <w:szCs w:val="28"/>
        </w:rPr>
      </w:pPr>
    </w:p>
    <w:p w14:paraId="19686710" w14:textId="554686FC" w:rsidR="00C4716E" w:rsidRDefault="00C4716E" w:rsidP="00C4716E">
      <w:pPr>
        <w:pStyle w:val="aff5"/>
        <w:rPr>
          <w:color w:val="000000" w:themeColor="text1"/>
          <w:sz w:val="28"/>
          <w:szCs w:val="28"/>
        </w:rPr>
      </w:pPr>
    </w:p>
    <w:p w14:paraId="0DB557E7" w14:textId="00F9F10B" w:rsidR="00C4716E" w:rsidRDefault="00C4716E" w:rsidP="00C4716E">
      <w:pPr>
        <w:pStyle w:val="aff5"/>
        <w:rPr>
          <w:color w:val="000000" w:themeColor="text1"/>
          <w:sz w:val="28"/>
          <w:szCs w:val="28"/>
        </w:rPr>
      </w:pPr>
    </w:p>
    <w:p w14:paraId="0FA0E859" w14:textId="2AFE5E66" w:rsidR="00C4716E" w:rsidRDefault="00C4716E" w:rsidP="00C4716E">
      <w:pPr>
        <w:pStyle w:val="aff5"/>
        <w:rPr>
          <w:color w:val="000000" w:themeColor="text1"/>
          <w:sz w:val="28"/>
          <w:szCs w:val="28"/>
        </w:rPr>
      </w:pPr>
    </w:p>
    <w:p w14:paraId="7B7839A4" w14:textId="4E48552E" w:rsidR="00C4716E" w:rsidRDefault="00C4716E" w:rsidP="00C4716E">
      <w:pPr>
        <w:pStyle w:val="aff5"/>
        <w:rPr>
          <w:color w:val="000000" w:themeColor="text1"/>
          <w:sz w:val="28"/>
          <w:szCs w:val="28"/>
        </w:rPr>
      </w:pPr>
    </w:p>
    <w:p w14:paraId="47F8AD09" w14:textId="2A131E9E" w:rsidR="00C4716E" w:rsidRDefault="00C4716E" w:rsidP="00C4716E">
      <w:pPr>
        <w:pStyle w:val="aff5"/>
        <w:rPr>
          <w:color w:val="000000" w:themeColor="text1"/>
          <w:sz w:val="28"/>
          <w:szCs w:val="28"/>
        </w:rPr>
      </w:pPr>
    </w:p>
    <w:p w14:paraId="3A8A5FE7" w14:textId="698DE5DA" w:rsidR="00C4716E" w:rsidRDefault="00C4716E" w:rsidP="00C4716E">
      <w:pPr>
        <w:pStyle w:val="aff5"/>
        <w:rPr>
          <w:color w:val="000000" w:themeColor="text1"/>
          <w:sz w:val="28"/>
          <w:szCs w:val="28"/>
        </w:rPr>
      </w:pPr>
    </w:p>
    <w:p w14:paraId="03B7BA3C" w14:textId="3A7041B3" w:rsidR="00C4716E" w:rsidRDefault="00C4716E" w:rsidP="00C4716E">
      <w:pPr>
        <w:pStyle w:val="aff5"/>
        <w:rPr>
          <w:color w:val="000000" w:themeColor="text1"/>
          <w:sz w:val="28"/>
          <w:szCs w:val="28"/>
        </w:rPr>
      </w:pPr>
    </w:p>
    <w:p w14:paraId="7F9548D0" w14:textId="1D175D22" w:rsidR="00C4716E" w:rsidRDefault="00C4716E" w:rsidP="00C4716E">
      <w:pPr>
        <w:pStyle w:val="aff5"/>
        <w:rPr>
          <w:color w:val="000000" w:themeColor="text1"/>
          <w:sz w:val="28"/>
          <w:szCs w:val="28"/>
        </w:rPr>
      </w:pPr>
    </w:p>
    <w:p w14:paraId="245CA7B6" w14:textId="119ABA1A" w:rsidR="00C4716E" w:rsidRDefault="00C4716E" w:rsidP="00C4716E">
      <w:pPr>
        <w:pStyle w:val="aff5"/>
        <w:rPr>
          <w:color w:val="000000" w:themeColor="text1"/>
          <w:sz w:val="28"/>
          <w:szCs w:val="28"/>
        </w:rPr>
      </w:pPr>
    </w:p>
    <w:p w14:paraId="77E227C5" w14:textId="3A1CB6D7" w:rsidR="00C4716E" w:rsidRDefault="00C4716E" w:rsidP="00C4716E">
      <w:pPr>
        <w:pStyle w:val="aff5"/>
        <w:rPr>
          <w:color w:val="000000" w:themeColor="text1"/>
          <w:sz w:val="28"/>
          <w:szCs w:val="28"/>
        </w:rPr>
      </w:pPr>
    </w:p>
    <w:p w14:paraId="7A9F1CC2" w14:textId="451F49B1" w:rsidR="00C4716E" w:rsidRDefault="00C4716E" w:rsidP="00C4716E">
      <w:pPr>
        <w:pStyle w:val="aff5"/>
        <w:rPr>
          <w:color w:val="000000" w:themeColor="text1"/>
          <w:sz w:val="28"/>
          <w:szCs w:val="28"/>
        </w:rPr>
      </w:pPr>
    </w:p>
    <w:p w14:paraId="5C5AF805" w14:textId="28E9C729" w:rsidR="00C4716E" w:rsidRDefault="00C4716E" w:rsidP="00C4716E">
      <w:pPr>
        <w:pStyle w:val="aff5"/>
        <w:rPr>
          <w:color w:val="000000" w:themeColor="text1"/>
          <w:sz w:val="28"/>
          <w:szCs w:val="28"/>
        </w:rPr>
      </w:pPr>
    </w:p>
    <w:p w14:paraId="2B8A4697" w14:textId="72C2C866" w:rsidR="00C4716E" w:rsidRDefault="00C4716E" w:rsidP="00C4716E">
      <w:pPr>
        <w:pStyle w:val="aff5"/>
        <w:rPr>
          <w:color w:val="000000" w:themeColor="text1"/>
          <w:sz w:val="28"/>
          <w:szCs w:val="28"/>
        </w:rPr>
      </w:pPr>
    </w:p>
    <w:p w14:paraId="2D3D30A9" w14:textId="7182B220"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22A6461E" wp14:editId="29AD1EC8">
                <wp:simplePos x="0" y="0"/>
                <wp:positionH relativeFrom="column">
                  <wp:posOffset>2678430</wp:posOffset>
                </wp:positionH>
                <wp:positionV relativeFrom="paragraph">
                  <wp:posOffset>-433705</wp:posOffset>
                </wp:positionV>
                <wp:extent cx="551180" cy="395605"/>
                <wp:effectExtent l="0" t="2540" r="0" b="190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A6238" id="Прямоугольник 13" o:spid="_x0000_s1026" style="position:absolute;margin-left:210.9pt;margin-top:-34.15pt;width:43.4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VjiSu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FDCA851" wp14:editId="67CAEAE7">
                <wp:simplePos x="0" y="0"/>
                <wp:positionH relativeFrom="column">
                  <wp:posOffset>2678430</wp:posOffset>
                </wp:positionH>
                <wp:positionV relativeFrom="paragraph">
                  <wp:posOffset>-595630</wp:posOffset>
                </wp:positionV>
                <wp:extent cx="551180" cy="257810"/>
                <wp:effectExtent l="0" t="254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88613" id="Прямоугольник 12" o:spid="_x0000_s1026" style="position:absolute;margin-left:210.9pt;margin-top:-46.9pt;width:43.4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U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Ua9G3GmRUM96j7t3+9vu+/d3f5D97m7677tP3Y/ui/dV0ZJ5FhrbEKFN+YavWZrrkC+&#10;sUzDohS6UBeI0JZKZMQz9vnRbwU+sFTKVu1zyOg9sXYQzNvm2HhAsoVtQ492xx6prWOSDieTOJ5S&#10;JyVdjSZn0zj0MBLJfbFB654qaJjfpBxpBAK42FxZ58mI5D4lkIe6ypZVXYcAi9WiRrYRNC7L8AX+&#10;pPE0rdY+WYMv6xH9SVDphfUGrSDbkUiEfuboH6FNCfiOs5bmLeX27Vqg4qx+psmoJ/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G24pQiAgAA7QMAAA4AAAAAAAAAAAAAAAAALgIAAGRycy9lMm9Eb2Mu&#10;eG1sUEsBAi0AFAAGAAgAAAAhAM0UPX3gAAAACwEAAA8AAAAAAAAAAAAAAAAAfAQAAGRycy9kb3du&#10;cmV2LnhtbFBLBQYAAAAABAAEAPMAAACJBQ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2F3206D7" wp14:editId="2E78AD91">
            <wp:extent cx="781050" cy="971550"/>
            <wp:effectExtent l="0" t="0" r="0" b="0"/>
            <wp:docPr id="11" name="Рисунок 1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F8092F8"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22930A30"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7DFAA1F5"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132441FF"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71048F34"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56F6A73D"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12.01.2026 № 2</w:t>
      </w:r>
    </w:p>
    <w:p w14:paraId="4F7AB7FC"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31F11CCF"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09EAF803"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16393128"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Порядка определения объема и условий предоставления из </w:t>
      </w:r>
      <w:proofErr w:type="gramStart"/>
      <w:r w:rsidRPr="00C4716E">
        <w:rPr>
          <w:rFonts w:ascii="Times New Roman" w:eastAsia="Times New Roman" w:hAnsi="Times New Roman" w:cs="Times New Roman"/>
          <w:b/>
          <w:sz w:val="28"/>
          <w:szCs w:val="28"/>
          <w:lang w:eastAsia="ru-RU"/>
        </w:rPr>
        <w:t>бюджета  Любытинского</w:t>
      </w:r>
      <w:proofErr w:type="gramEnd"/>
      <w:r w:rsidRPr="00C4716E">
        <w:rPr>
          <w:rFonts w:ascii="Times New Roman" w:eastAsia="Times New Roman" w:hAnsi="Times New Roman" w:cs="Times New Roman"/>
          <w:b/>
          <w:sz w:val="28"/>
          <w:szCs w:val="28"/>
          <w:lang w:eastAsia="ru-RU"/>
        </w:rPr>
        <w:t xml:space="preserve"> муниципального  округа субсидий на иные цели муниципальным бюджетным и автономным учреждениям</w:t>
      </w:r>
    </w:p>
    <w:p w14:paraId="2B1F8980" w14:textId="77777777" w:rsidR="00C4716E" w:rsidRPr="00C4716E" w:rsidRDefault="00C4716E" w:rsidP="00C4716E">
      <w:pPr>
        <w:spacing w:after="0" w:line="240" w:lineRule="exact"/>
        <w:ind w:right="-1"/>
        <w:rPr>
          <w:rFonts w:ascii="Times New Roman" w:eastAsia="Times New Roman" w:hAnsi="Times New Roman" w:cs="Times New Roman"/>
          <w:sz w:val="28"/>
          <w:szCs w:val="28"/>
          <w:lang w:eastAsia="ru-RU"/>
        </w:rPr>
      </w:pPr>
    </w:p>
    <w:p w14:paraId="73EAAF4A"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p>
    <w:p w14:paraId="0D53A824"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со статьей 78.1 Бюджетного кодекса Российской Федерации, постановлением Правительства Российской Федерации от </w:t>
      </w:r>
      <w:proofErr w:type="gramStart"/>
      <w:r w:rsidRPr="00C4716E">
        <w:rPr>
          <w:rFonts w:ascii="Times New Roman" w:eastAsia="Times New Roman" w:hAnsi="Times New Roman" w:cs="Times New Roman"/>
          <w:sz w:val="28"/>
          <w:szCs w:val="28"/>
          <w:lang w:eastAsia="ru-RU"/>
        </w:rPr>
        <w:t>22.02.2020  №</w:t>
      </w:r>
      <w:proofErr w:type="gramEnd"/>
      <w:r w:rsidRPr="00C4716E">
        <w:rPr>
          <w:rFonts w:ascii="Times New Roman" w:eastAsia="Times New Roman" w:hAnsi="Times New Roman" w:cs="Times New Roman"/>
          <w:sz w:val="28"/>
          <w:szCs w:val="28"/>
          <w:lang w:eastAsia="ru-RU"/>
        </w:rPr>
        <w:t xml:space="preserve"> 203 «Об общих требованиях к нормативным правовым актам и муниципальным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r w:rsidRPr="00C4716E">
        <w:rPr>
          <w:rFonts w:ascii="Times New Roman" w:eastAsia="Times New Roman" w:hAnsi="Times New Roman" w:cs="Times New Roman"/>
          <w:sz w:val="28"/>
          <w:szCs w:val="28"/>
          <w:lang w:eastAsia="ru-RU"/>
        </w:rPr>
        <w:t>:</w:t>
      </w:r>
    </w:p>
    <w:p w14:paraId="5D66231A"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p>
    <w:p w14:paraId="325D74DD"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1. Утвердить прилагаемый Порядок определения объема и условий предоставления из бюджета Любытинского муниципального округа субсидий на иные цели муниципальным бюджетным и автономным учреждениям.</w:t>
      </w:r>
    </w:p>
    <w:p w14:paraId="465902A6"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 Настоящее постановление распространяется на правоотношения, возникшие </w:t>
      </w:r>
      <w:proofErr w:type="gramStart"/>
      <w:r w:rsidRPr="00C4716E">
        <w:rPr>
          <w:rFonts w:ascii="Times New Roman" w:eastAsia="Times New Roman" w:hAnsi="Times New Roman" w:cs="Times New Roman"/>
          <w:sz w:val="28"/>
          <w:szCs w:val="28"/>
          <w:lang w:eastAsia="ru-RU"/>
        </w:rPr>
        <w:t>с  1</w:t>
      </w:r>
      <w:proofErr w:type="gramEnd"/>
      <w:r w:rsidRPr="00C4716E">
        <w:rPr>
          <w:rFonts w:ascii="Times New Roman" w:eastAsia="Times New Roman" w:hAnsi="Times New Roman" w:cs="Times New Roman"/>
          <w:sz w:val="28"/>
          <w:szCs w:val="28"/>
          <w:lang w:eastAsia="ru-RU"/>
        </w:rPr>
        <w:t xml:space="preserve"> января 2026 года. </w:t>
      </w:r>
    </w:p>
    <w:p w14:paraId="5FC77544"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 Считать утратившими силу постановление Администрации муниципального района </w:t>
      </w:r>
      <w:r w:rsidRPr="00C4716E">
        <w:rPr>
          <w:rFonts w:ascii="Times New Roman" w:eastAsia="Times New Roman" w:hAnsi="Times New Roman" w:cs="Times New Roman"/>
          <w:sz w:val="28"/>
          <w:szCs w:val="28"/>
          <w:lang w:eastAsia="ru-RU"/>
        </w:rPr>
        <w:tab/>
      </w:r>
      <w:proofErr w:type="gramStart"/>
      <w:r w:rsidRPr="00C4716E">
        <w:rPr>
          <w:rFonts w:ascii="Times New Roman" w:eastAsia="Times New Roman" w:hAnsi="Times New Roman" w:cs="Times New Roman"/>
          <w:sz w:val="28"/>
          <w:szCs w:val="28"/>
          <w:lang w:eastAsia="ru-RU"/>
        </w:rPr>
        <w:t>от  17.05.2021</w:t>
      </w:r>
      <w:proofErr w:type="gramEnd"/>
      <w:r w:rsidRPr="00C4716E">
        <w:rPr>
          <w:rFonts w:ascii="Times New Roman" w:eastAsia="Times New Roman" w:hAnsi="Times New Roman" w:cs="Times New Roman"/>
          <w:sz w:val="28"/>
          <w:szCs w:val="28"/>
          <w:lang w:eastAsia="ru-RU"/>
        </w:rPr>
        <w:t xml:space="preserve"> № 368 «Об утверждении Порядка определения объема и условий предоставления из бюджета  муниципального   района субсидий на иные цели муниципальным бюджетным и автономным учреждениям».</w:t>
      </w:r>
    </w:p>
    <w:p w14:paraId="01EA9F2D"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t>4. Опубликовать постановление на официальном сайте Администрации Любытинского муниципального округа в информационно-телекоммуникационной сети «Интернет».</w:t>
      </w:r>
    </w:p>
    <w:p w14:paraId="20E94349"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2FC71B5E"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w:t>
      </w:r>
    </w:p>
    <w:p w14:paraId="0471B972"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19E40B28"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5C8CAE9C"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1C136F8A"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30AAC4F2"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22523A27"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478DB386" w14:textId="77777777" w:rsidR="00C4716E" w:rsidRPr="00C4716E" w:rsidRDefault="00C4716E" w:rsidP="00C4716E">
      <w:pPr>
        <w:spacing w:after="0" w:line="240" w:lineRule="exact"/>
        <w:ind w:right="-510"/>
        <w:rPr>
          <w:rFonts w:ascii="Times New Roman" w:eastAsia="Times New Roman" w:hAnsi="Times New Roman" w:cs="Times New Roman"/>
          <w:sz w:val="28"/>
          <w:szCs w:val="28"/>
          <w:lang w:eastAsia="ru-RU"/>
        </w:rPr>
      </w:pPr>
    </w:p>
    <w:p w14:paraId="222CEEDA" w14:textId="77777777" w:rsidR="00C4716E" w:rsidRPr="00C4716E" w:rsidRDefault="00C4716E" w:rsidP="00C4716E">
      <w:pPr>
        <w:autoSpaceDE w:val="0"/>
        <w:autoSpaceDN w:val="0"/>
        <w:adjustRightInd w:val="0"/>
        <w:spacing w:after="0" w:line="240" w:lineRule="exact"/>
        <w:ind w:right="-1"/>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30D3EC80" w14:textId="77777777" w:rsidR="00C4716E" w:rsidRPr="00C4716E" w:rsidRDefault="00C4716E" w:rsidP="00C4716E">
      <w:pPr>
        <w:autoSpaceDE w:val="0"/>
        <w:autoSpaceDN w:val="0"/>
        <w:adjustRightInd w:val="0"/>
        <w:spacing w:after="0" w:line="240" w:lineRule="exact"/>
        <w:ind w:right="-1"/>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w:t>
      </w:r>
    </w:p>
    <w:p w14:paraId="4D24B308" w14:textId="77777777" w:rsidR="00C4716E" w:rsidRPr="00C4716E" w:rsidRDefault="00C4716E" w:rsidP="00C4716E">
      <w:pPr>
        <w:autoSpaceDE w:val="0"/>
        <w:autoSpaceDN w:val="0"/>
        <w:adjustRightInd w:val="0"/>
        <w:spacing w:after="0" w:line="240" w:lineRule="exact"/>
        <w:ind w:right="-1"/>
        <w:jc w:val="right"/>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постановлением Администрации </w:t>
      </w:r>
    </w:p>
    <w:p w14:paraId="13F50D28" w14:textId="77777777" w:rsidR="00C4716E" w:rsidRPr="00C4716E" w:rsidRDefault="00C4716E" w:rsidP="00C4716E">
      <w:pPr>
        <w:autoSpaceDE w:val="0"/>
        <w:autoSpaceDN w:val="0"/>
        <w:adjustRightInd w:val="0"/>
        <w:spacing w:after="0" w:line="240" w:lineRule="exact"/>
        <w:ind w:right="-1"/>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муниципального округа</w:t>
      </w:r>
    </w:p>
    <w:p w14:paraId="3B066371" w14:textId="77777777" w:rsidR="00C4716E" w:rsidRPr="00C4716E" w:rsidRDefault="00C4716E" w:rsidP="00C4716E">
      <w:pPr>
        <w:autoSpaceDE w:val="0"/>
        <w:autoSpaceDN w:val="0"/>
        <w:adjustRightInd w:val="0"/>
        <w:spacing w:after="0" w:line="240" w:lineRule="exact"/>
        <w:ind w:right="-1"/>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12.01.2026 № 2                             </w:t>
      </w:r>
    </w:p>
    <w:p w14:paraId="7F21AA75" w14:textId="77777777" w:rsidR="00C4716E" w:rsidRPr="00C4716E" w:rsidRDefault="00C4716E" w:rsidP="00C4716E">
      <w:pPr>
        <w:spacing w:after="0" w:line="240" w:lineRule="exact"/>
        <w:ind w:right="-1"/>
        <w:jc w:val="right"/>
        <w:rPr>
          <w:rFonts w:ascii="Times New Roman" w:eastAsia="Times New Roman" w:hAnsi="Times New Roman" w:cs="Times New Roman"/>
          <w:b/>
          <w:sz w:val="20"/>
          <w:szCs w:val="20"/>
          <w:lang w:eastAsia="ru-RU"/>
        </w:rPr>
      </w:pPr>
    </w:p>
    <w:p w14:paraId="4995447D"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ПОРЯДОК</w:t>
      </w:r>
    </w:p>
    <w:p w14:paraId="7E713E28"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определения объема и условий предоставления из бюджета Любытинского муниципального округа субсидий на иные цели муниципальным бюджетным и автономным учреждениям</w:t>
      </w:r>
    </w:p>
    <w:p w14:paraId="596A8110"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p>
    <w:p w14:paraId="65E61874" w14:textId="77777777" w:rsidR="00C4716E" w:rsidRPr="00C4716E" w:rsidRDefault="00C4716E" w:rsidP="006D4140">
      <w:pPr>
        <w:numPr>
          <w:ilvl w:val="0"/>
          <w:numId w:val="19"/>
        </w:numPr>
        <w:spacing w:after="0" w:line="240" w:lineRule="exact"/>
        <w:ind w:right="-1"/>
        <w:contextualSpacing/>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Общие положения о предоставлении субсидий</w:t>
      </w:r>
    </w:p>
    <w:p w14:paraId="47450B95"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1.1. Настоящий Порядок определяет </w:t>
      </w:r>
      <w:proofErr w:type="gramStart"/>
      <w:r w:rsidRPr="00C4716E">
        <w:rPr>
          <w:rFonts w:ascii="Times New Roman" w:eastAsia="Times New Roman" w:hAnsi="Times New Roman" w:cs="Times New Roman"/>
          <w:sz w:val="28"/>
          <w:szCs w:val="28"/>
          <w:lang w:eastAsia="ru-RU"/>
        </w:rPr>
        <w:t>объем  и</w:t>
      </w:r>
      <w:proofErr w:type="gramEnd"/>
      <w:r w:rsidRPr="00C4716E">
        <w:rPr>
          <w:rFonts w:ascii="Times New Roman" w:eastAsia="Times New Roman" w:hAnsi="Times New Roman" w:cs="Times New Roman"/>
          <w:sz w:val="28"/>
          <w:szCs w:val="28"/>
          <w:lang w:eastAsia="ru-RU"/>
        </w:rPr>
        <w:t xml:space="preserve">  условия предоставления из бюджета Любытинского муниципального округа муниципальным бюджетным и автономным учреждениям субсидий на иные цели (далее - субсидии). </w:t>
      </w:r>
      <w:r w:rsidRPr="00C4716E">
        <w:rPr>
          <w:rFonts w:ascii="Times New Roman" w:eastAsia="Times New Roman" w:hAnsi="Times New Roman" w:cs="Times New Roman"/>
          <w:color w:val="000000"/>
          <w:sz w:val="28"/>
          <w:szCs w:val="28"/>
          <w:lang w:eastAsia="ru-RU"/>
        </w:rPr>
        <w:t xml:space="preserve">Основные понятия, используемые в настоящем Порядке, </w:t>
      </w:r>
      <w:proofErr w:type="gramStart"/>
      <w:r w:rsidRPr="00C4716E">
        <w:rPr>
          <w:rFonts w:ascii="Times New Roman" w:eastAsia="Times New Roman" w:hAnsi="Times New Roman" w:cs="Times New Roman"/>
          <w:color w:val="000000"/>
          <w:sz w:val="28"/>
          <w:szCs w:val="28"/>
          <w:lang w:eastAsia="ru-RU"/>
        </w:rPr>
        <w:t>применяются  в</w:t>
      </w:r>
      <w:proofErr w:type="gramEnd"/>
      <w:r w:rsidRPr="00C4716E">
        <w:rPr>
          <w:rFonts w:ascii="Times New Roman" w:eastAsia="Times New Roman" w:hAnsi="Times New Roman" w:cs="Times New Roman"/>
          <w:color w:val="000000"/>
          <w:sz w:val="28"/>
          <w:szCs w:val="28"/>
          <w:lang w:eastAsia="ru-RU"/>
        </w:rPr>
        <w:t xml:space="preserve"> том же значении, что и в Бюджетном кодексе Российской Федерации.</w:t>
      </w:r>
    </w:p>
    <w:p w14:paraId="3EDA2D1E"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1.2. Иными целями в рамках настоящего Порядка являются:</w:t>
      </w:r>
    </w:p>
    <w:p w14:paraId="5301B782" w14:textId="77777777" w:rsidR="00C4716E" w:rsidRPr="00C4716E" w:rsidRDefault="00C4716E" w:rsidP="00C4716E">
      <w:pPr>
        <w:spacing w:after="0" w:line="360" w:lineRule="atLeast"/>
        <w:jc w:val="both"/>
        <w:rPr>
          <w:rFonts w:ascii="Times New Roman" w:eastAsia="Times New Roman" w:hAnsi="Times New Roman" w:cs="Times New Roman"/>
          <w:spacing w:val="-4"/>
          <w:sz w:val="28"/>
          <w:szCs w:val="28"/>
          <w:lang w:eastAsia="ru-RU"/>
        </w:rPr>
      </w:pPr>
      <w:r w:rsidRPr="00C4716E">
        <w:rPr>
          <w:rFonts w:ascii="Times New Roman" w:eastAsia="Times New Roman" w:hAnsi="Times New Roman" w:cs="Times New Roman"/>
          <w:sz w:val="28"/>
          <w:szCs w:val="28"/>
          <w:lang w:eastAsia="ru-RU"/>
        </w:rPr>
        <w:tab/>
        <w:t xml:space="preserve">- расходы на капитальный ремонт и приобретение основных средств, не включаемые в нормативные затраты на оказание муниципальными бюджетными и автономными учреждениями (далее - учреждение) муниципальных услуг (выполнение работ) в рамках </w:t>
      </w:r>
      <w:proofErr w:type="gramStart"/>
      <w:r w:rsidRPr="00C4716E">
        <w:rPr>
          <w:rFonts w:ascii="Times New Roman" w:eastAsia="Times New Roman" w:hAnsi="Times New Roman" w:cs="Times New Roman"/>
          <w:sz w:val="28"/>
          <w:szCs w:val="28"/>
          <w:lang w:eastAsia="ru-RU"/>
        </w:rPr>
        <w:t>муниципального  задания</w:t>
      </w:r>
      <w:proofErr w:type="gramEnd"/>
      <w:r w:rsidRPr="00C4716E">
        <w:rPr>
          <w:rFonts w:ascii="Times New Roman" w:eastAsia="Times New Roman" w:hAnsi="Times New Roman" w:cs="Times New Roman"/>
          <w:spacing w:val="-4"/>
          <w:sz w:val="28"/>
          <w:szCs w:val="28"/>
          <w:lang w:eastAsia="ru-RU"/>
        </w:rPr>
        <w:t>;</w:t>
      </w:r>
    </w:p>
    <w:p w14:paraId="03E9C761" w14:textId="77777777" w:rsidR="00C4716E" w:rsidRPr="00C4716E" w:rsidRDefault="00C4716E" w:rsidP="00C4716E">
      <w:pPr>
        <w:spacing w:after="0" w:line="360" w:lineRule="atLeast"/>
        <w:ind w:firstLine="708"/>
        <w:jc w:val="both"/>
        <w:rPr>
          <w:rFonts w:ascii="Times New Roman" w:eastAsia="Times New Roman" w:hAnsi="Times New Roman" w:cs="Times New Roman"/>
          <w:spacing w:val="-4"/>
          <w:sz w:val="28"/>
          <w:szCs w:val="28"/>
          <w:lang w:eastAsia="ru-RU"/>
        </w:rPr>
      </w:pPr>
      <w:r w:rsidRPr="00C4716E">
        <w:rPr>
          <w:rFonts w:ascii="Times New Roman" w:eastAsia="Times New Roman" w:hAnsi="Times New Roman" w:cs="Times New Roman"/>
          <w:sz w:val="28"/>
          <w:szCs w:val="28"/>
          <w:lang w:eastAsia="ru-RU"/>
        </w:rPr>
        <w:t xml:space="preserve">- обследование зданий и сооружений на предмет технического состояния и сохранения эксплуатационных свойств, осуществление работ по разработке проектно-сметной документации, проведению экспертизы проектно-сметной </w:t>
      </w:r>
      <w:r w:rsidRPr="00C4716E">
        <w:rPr>
          <w:rFonts w:ascii="Times New Roman" w:eastAsia="Times New Roman" w:hAnsi="Times New Roman" w:cs="Times New Roman"/>
          <w:sz w:val="28"/>
          <w:szCs w:val="28"/>
          <w:lang w:eastAsia="ru-RU"/>
        </w:rPr>
        <w:lastRenderedPageBreak/>
        <w:t xml:space="preserve">документации, капитальному ремонту имущества, проведению технического надзора за выполнением работ </w:t>
      </w:r>
      <w:proofErr w:type="gramStart"/>
      <w:r w:rsidRPr="00C4716E">
        <w:rPr>
          <w:rFonts w:ascii="Times New Roman" w:eastAsia="Times New Roman" w:hAnsi="Times New Roman" w:cs="Times New Roman"/>
          <w:sz w:val="28"/>
          <w:szCs w:val="28"/>
          <w:lang w:eastAsia="ru-RU"/>
        </w:rPr>
        <w:t>по  ремонту</w:t>
      </w:r>
      <w:proofErr w:type="gramEnd"/>
      <w:r w:rsidRPr="00C4716E">
        <w:rPr>
          <w:rFonts w:ascii="Times New Roman" w:eastAsia="Times New Roman" w:hAnsi="Times New Roman" w:cs="Times New Roman"/>
          <w:sz w:val="28"/>
          <w:szCs w:val="28"/>
          <w:lang w:eastAsia="ru-RU"/>
        </w:rPr>
        <w:t>;</w:t>
      </w:r>
    </w:p>
    <w:p w14:paraId="3A927CDA" w14:textId="77777777" w:rsidR="00C4716E" w:rsidRPr="00C4716E" w:rsidRDefault="00C4716E" w:rsidP="00C4716E">
      <w:pPr>
        <w:spacing w:after="0" w:line="360" w:lineRule="atLeast"/>
        <w:jc w:val="both"/>
        <w:rPr>
          <w:rFonts w:ascii="Times New Roman" w:eastAsia="Times New Roman" w:hAnsi="Times New Roman" w:cs="Times New Roman"/>
          <w:spacing w:val="-4"/>
          <w:sz w:val="28"/>
          <w:szCs w:val="28"/>
          <w:lang w:eastAsia="ru-RU"/>
        </w:rPr>
      </w:pPr>
      <w:r w:rsidRPr="00C4716E">
        <w:rPr>
          <w:rFonts w:ascii="Times New Roman" w:eastAsia="Times New Roman" w:hAnsi="Times New Roman" w:cs="Times New Roman"/>
          <w:spacing w:val="-4"/>
          <w:sz w:val="28"/>
          <w:szCs w:val="28"/>
          <w:lang w:eastAsia="ru-RU"/>
        </w:rPr>
        <w:tab/>
        <w:t xml:space="preserve">- мероприятия, проводимые </w:t>
      </w:r>
      <w:proofErr w:type="gramStart"/>
      <w:r w:rsidRPr="00C4716E">
        <w:rPr>
          <w:rFonts w:ascii="Times New Roman" w:eastAsia="Times New Roman" w:hAnsi="Times New Roman" w:cs="Times New Roman"/>
          <w:spacing w:val="-4"/>
          <w:sz w:val="28"/>
          <w:szCs w:val="28"/>
          <w:lang w:eastAsia="ru-RU"/>
        </w:rPr>
        <w:t>в  рамках</w:t>
      </w:r>
      <w:proofErr w:type="gramEnd"/>
      <w:r w:rsidRPr="00C4716E">
        <w:rPr>
          <w:rFonts w:ascii="Times New Roman" w:eastAsia="Times New Roman" w:hAnsi="Times New Roman" w:cs="Times New Roman"/>
          <w:spacing w:val="-4"/>
          <w:sz w:val="28"/>
          <w:szCs w:val="28"/>
          <w:lang w:eastAsia="ru-RU"/>
        </w:rPr>
        <w:t xml:space="preserve"> областных, муниципальных программ, не включаемые в муниципальное задание;</w:t>
      </w:r>
    </w:p>
    <w:p w14:paraId="20CC7BE8"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hAnsi="Times New Roman" w:cs="Times New Roman"/>
          <w:color w:val="000000"/>
          <w:sz w:val="28"/>
          <w:szCs w:val="28"/>
        </w:rPr>
      </w:pPr>
      <w:r w:rsidRPr="00C4716E">
        <w:rPr>
          <w:rFonts w:ascii="Times New Roman" w:hAnsi="Times New Roman" w:cs="Times New Roman"/>
          <w:color w:val="000000"/>
          <w:sz w:val="28"/>
          <w:szCs w:val="28"/>
        </w:rPr>
        <w:t>- проведение мероприятий для осуществления мер в условиях распространения корона вирусной инфекции в учреждениях;</w:t>
      </w:r>
    </w:p>
    <w:p w14:paraId="5FBA3C69"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hAnsi="Times New Roman" w:cs="Times New Roman"/>
          <w:sz w:val="28"/>
          <w:szCs w:val="28"/>
        </w:rPr>
      </w:pPr>
      <w:r w:rsidRPr="00C4716E">
        <w:rPr>
          <w:rFonts w:ascii="Times New Roman" w:hAnsi="Times New Roman" w:cs="Times New Roman"/>
          <w:sz w:val="28"/>
          <w:szCs w:val="28"/>
        </w:rPr>
        <w:t>- реализацию мероприятий, направленных на энергосбережение и повышение энергетической эффективности;</w:t>
      </w:r>
    </w:p>
    <w:p w14:paraId="06AC6CC7"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hAnsi="Times New Roman" w:cs="Times New Roman"/>
          <w:sz w:val="28"/>
          <w:szCs w:val="28"/>
        </w:rPr>
      </w:pPr>
      <w:r w:rsidRPr="00C4716E">
        <w:rPr>
          <w:rFonts w:ascii="Times New Roman" w:hAnsi="Times New Roman" w:cs="Times New Roman"/>
          <w:sz w:val="28"/>
          <w:szCs w:val="28"/>
        </w:rPr>
        <w:t>- погашение обоснованной кредиторской задолженности;</w:t>
      </w:r>
    </w:p>
    <w:p w14:paraId="1FD5BF99"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hAnsi="Times New Roman" w:cs="Times New Roman"/>
          <w:color w:val="000000"/>
          <w:sz w:val="28"/>
          <w:szCs w:val="28"/>
        </w:rPr>
      </w:pPr>
      <w:r w:rsidRPr="00C4716E">
        <w:rPr>
          <w:rFonts w:ascii="Times New Roman" w:hAnsi="Times New Roman" w:cs="Times New Roman"/>
          <w:color w:val="000000"/>
          <w:sz w:val="28"/>
          <w:szCs w:val="28"/>
        </w:rPr>
        <w:t xml:space="preserve">- </w:t>
      </w:r>
      <w:proofErr w:type="gramStart"/>
      <w:r w:rsidRPr="00C4716E">
        <w:rPr>
          <w:rFonts w:ascii="Times New Roman" w:hAnsi="Times New Roman" w:cs="Times New Roman"/>
          <w:color w:val="000000"/>
          <w:sz w:val="28"/>
          <w:szCs w:val="28"/>
        </w:rPr>
        <w:t>проведение  мероприятий</w:t>
      </w:r>
      <w:proofErr w:type="gramEnd"/>
      <w:r w:rsidRPr="00C4716E">
        <w:rPr>
          <w:rFonts w:ascii="Times New Roman" w:hAnsi="Times New Roman" w:cs="Times New Roman"/>
          <w:color w:val="000000"/>
          <w:sz w:val="28"/>
          <w:szCs w:val="28"/>
        </w:rPr>
        <w:t xml:space="preserve"> по устранению предписаний надзорных органов;</w:t>
      </w:r>
    </w:p>
    <w:p w14:paraId="662417FD"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pacing w:val="-4"/>
          <w:sz w:val="28"/>
          <w:szCs w:val="28"/>
          <w:lang w:eastAsia="ru-RU"/>
        </w:rPr>
        <w:t xml:space="preserve">- расходы, не относящиеся к публичным обязательствам перед физическим лицом, </w:t>
      </w:r>
      <w:r w:rsidRPr="00C4716E">
        <w:rPr>
          <w:rFonts w:ascii="Times New Roman" w:eastAsia="Times New Roman" w:hAnsi="Times New Roman" w:cs="Times New Roman"/>
          <w:sz w:val="28"/>
          <w:szCs w:val="28"/>
          <w:lang w:eastAsia="ru-RU"/>
        </w:rPr>
        <w:t xml:space="preserve">подлежащие исполнению в денежной форме, к бюджетным инвестициям, и не включаемые в </w:t>
      </w:r>
      <w:proofErr w:type="gramStart"/>
      <w:r w:rsidRPr="00C4716E">
        <w:rPr>
          <w:rFonts w:ascii="Times New Roman" w:eastAsia="Times New Roman" w:hAnsi="Times New Roman" w:cs="Times New Roman"/>
          <w:sz w:val="28"/>
          <w:szCs w:val="28"/>
          <w:lang w:eastAsia="ru-RU"/>
        </w:rPr>
        <w:t>субсидии  на</w:t>
      </w:r>
      <w:proofErr w:type="gramEnd"/>
      <w:r w:rsidRPr="00C4716E">
        <w:rPr>
          <w:rFonts w:ascii="Times New Roman" w:eastAsia="Times New Roman" w:hAnsi="Times New Roman" w:cs="Times New Roman"/>
          <w:sz w:val="28"/>
          <w:szCs w:val="28"/>
          <w:lang w:eastAsia="ru-RU"/>
        </w:rPr>
        <w:t xml:space="preserve"> возмещение  нормативных  затрат на оказание учреждениями муниципальных услуг (выполнение работ) в соответствии с муниципальным заданием.</w:t>
      </w:r>
      <w:r w:rsidRPr="00C4716E">
        <w:rPr>
          <w:rFonts w:ascii="Times New Roman" w:eastAsia="Times New Roman" w:hAnsi="Times New Roman" w:cs="Times New Roman"/>
          <w:spacing w:val="-4"/>
          <w:sz w:val="28"/>
          <w:szCs w:val="28"/>
          <w:lang w:eastAsia="ru-RU"/>
        </w:rPr>
        <w:t xml:space="preserve"> </w:t>
      </w:r>
      <w:r w:rsidRPr="00C4716E">
        <w:rPr>
          <w:rFonts w:ascii="Times New Roman" w:eastAsia="Times New Roman" w:hAnsi="Times New Roman" w:cs="Times New Roman"/>
          <w:sz w:val="28"/>
          <w:szCs w:val="28"/>
          <w:lang w:eastAsia="ru-RU"/>
        </w:rPr>
        <w:t xml:space="preserve"> </w:t>
      </w:r>
    </w:p>
    <w:p w14:paraId="11B922B9" w14:textId="77777777" w:rsidR="00C4716E" w:rsidRPr="00C4716E" w:rsidRDefault="00C4716E" w:rsidP="00C4716E">
      <w:pPr>
        <w:shd w:val="clear" w:color="auto" w:fill="FFFFFF"/>
        <w:spacing w:after="0" w:line="360" w:lineRule="atLeast"/>
        <w:ind w:firstLine="708"/>
        <w:contextualSpacing/>
        <w:jc w:val="both"/>
        <w:textAlignment w:val="baseline"/>
        <w:rPr>
          <w:rFonts w:ascii="Times New Roman" w:eastAsia="Times New Roman" w:hAnsi="Times New Roman" w:cs="Times New Roman"/>
          <w:sz w:val="28"/>
          <w:szCs w:val="28"/>
          <w:lang w:eastAsia="ru-RU"/>
        </w:rPr>
      </w:pPr>
    </w:p>
    <w:p w14:paraId="0675D692" w14:textId="77777777" w:rsidR="00C4716E" w:rsidRPr="00C4716E" w:rsidRDefault="00C4716E" w:rsidP="006D4140">
      <w:pPr>
        <w:numPr>
          <w:ilvl w:val="0"/>
          <w:numId w:val="19"/>
        </w:numPr>
        <w:shd w:val="clear" w:color="auto" w:fill="FFFFFF"/>
        <w:spacing w:after="0" w:line="360" w:lineRule="atLeast"/>
        <w:contextualSpacing/>
        <w:jc w:val="center"/>
        <w:textAlignment w:val="baseline"/>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Условия и порядок предоставления субсидий</w:t>
      </w:r>
    </w:p>
    <w:p w14:paraId="71B55DD4"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roofErr w:type="gramStart"/>
      <w:r w:rsidRPr="00C4716E">
        <w:rPr>
          <w:rFonts w:ascii="Times New Roman" w:eastAsia="Times New Roman" w:hAnsi="Times New Roman" w:cs="Times New Roman"/>
          <w:sz w:val="28"/>
          <w:szCs w:val="28"/>
          <w:lang w:eastAsia="ru-RU"/>
        </w:rPr>
        <w:t>1.Предоставление</w:t>
      </w:r>
      <w:proofErr w:type="gramEnd"/>
      <w:r w:rsidRPr="00C4716E">
        <w:rPr>
          <w:rFonts w:ascii="Times New Roman" w:eastAsia="Times New Roman" w:hAnsi="Times New Roman" w:cs="Times New Roman"/>
          <w:sz w:val="28"/>
          <w:szCs w:val="28"/>
          <w:lang w:eastAsia="ru-RU"/>
        </w:rPr>
        <w:t xml:space="preserve"> субсидий учреждению осуществляется учредителем в пределах бюджетных ассигнований, предусмотренных в решении о </w:t>
      </w:r>
    </w:p>
    <w:p w14:paraId="55DD7019"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
    <w:p w14:paraId="2B224015" w14:textId="77777777" w:rsidR="00C4716E" w:rsidRPr="00C4716E" w:rsidRDefault="00C4716E" w:rsidP="00C4716E">
      <w:pPr>
        <w:spacing w:after="0" w:line="360" w:lineRule="atLeast"/>
        <w:ind w:firstLine="708"/>
        <w:jc w:val="center"/>
        <w:rPr>
          <w:rFonts w:ascii="Times New Roman" w:eastAsia="Times New Roman" w:hAnsi="Times New Roman" w:cs="Times New Roman"/>
          <w:sz w:val="28"/>
          <w:szCs w:val="28"/>
          <w:lang w:eastAsia="ru-RU"/>
        </w:rPr>
      </w:pPr>
    </w:p>
    <w:p w14:paraId="5C0126AA" w14:textId="77777777" w:rsidR="00C4716E" w:rsidRPr="00C4716E" w:rsidRDefault="00C4716E" w:rsidP="00C4716E">
      <w:pPr>
        <w:spacing w:after="0" w:line="360" w:lineRule="atLeast"/>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33353B13"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proofErr w:type="gramStart"/>
      <w:r w:rsidRPr="00C4716E">
        <w:rPr>
          <w:rFonts w:ascii="Times New Roman" w:eastAsia="Times New Roman" w:hAnsi="Times New Roman" w:cs="Times New Roman"/>
          <w:sz w:val="28"/>
          <w:szCs w:val="28"/>
          <w:lang w:eastAsia="ru-RU"/>
        </w:rPr>
        <w:t>бюджете  Любытинского</w:t>
      </w:r>
      <w:proofErr w:type="gramEnd"/>
      <w:r w:rsidRPr="00C4716E">
        <w:rPr>
          <w:rFonts w:ascii="Times New Roman" w:eastAsia="Times New Roman" w:hAnsi="Times New Roman" w:cs="Times New Roman"/>
          <w:sz w:val="28"/>
          <w:szCs w:val="28"/>
          <w:lang w:eastAsia="ru-RU"/>
        </w:rPr>
        <w:t xml:space="preserve"> муниципального  округа на очередной финансовый год и на плановый период.</w:t>
      </w:r>
    </w:p>
    <w:p w14:paraId="1C281049"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2.2. Субсидии предоставляются при условии заключения между учредителем и </w:t>
      </w:r>
      <w:proofErr w:type="gramStart"/>
      <w:r w:rsidRPr="00C4716E">
        <w:rPr>
          <w:rFonts w:ascii="Times New Roman" w:eastAsia="Times New Roman" w:hAnsi="Times New Roman" w:cs="Times New Roman"/>
          <w:sz w:val="28"/>
          <w:szCs w:val="28"/>
          <w:lang w:eastAsia="ru-RU"/>
        </w:rPr>
        <w:t>учреждением  соглашения</w:t>
      </w:r>
      <w:proofErr w:type="gramEnd"/>
      <w:r w:rsidRPr="00C4716E">
        <w:rPr>
          <w:rFonts w:ascii="Times New Roman" w:eastAsia="Times New Roman" w:hAnsi="Times New Roman" w:cs="Times New Roman"/>
          <w:sz w:val="28"/>
          <w:szCs w:val="28"/>
          <w:lang w:eastAsia="ru-RU"/>
        </w:rPr>
        <w:t xml:space="preserve"> по  форме, утвержденной постановлением от 24.12.2025 №</w:t>
      </w:r>
      <w:r w:rsidRPr="00C4716E">
        <w:rPr>
          <w:rFonts w:ascii="Times New Roman" w:eastAsia="Times New Roman" w:hAnsi="Times New Roman" w:cs="Times New Roman"/>
          <w:color w:val="FF0000"/>
          <w:sz w:val="28"/>
          <w:szCs w:val="28"/>
          <w:lang w:eastAsia="ru-RU"/>
        </w:rPr>
        <w:t xml:space="preserve"> </w:t>
      </w:r>
      <w:r w:rsidRPr="00C4716E">
        <w:rPr>
          <w:rFonts w:ascii="Times New Roman" w:eastAsia="Times New Roman" w:hAnsi="Times New Roman" w:cs="Times New Roman"/>
          <w:sz w:val="28"/>
          <w:szCs w:val="28"/>
          <w:lang w:eastAsia="ru-RU"/>
        </w:rPr>
        <w:t xml:space="preserve"> 1510  (далее - Соглашение), в котором должны быть определены:</w:t>
      </w:r>
    </w:p>
    <w:p w14:paraId="480585D4"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цели предоставления субсидии;</w:t>
      </w:r>
    </w:p>
    <w:p w14:paraId="16EBF08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размер субсидии;</w:t>
      </w:r>
    </w:p>
    <w:p w14:paraId="74775510"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порядок предоставления субсидии и обязанности сторон;</w:t>
      </w:r>
    </w:p>
    <w:p w14:paraId="210747D7"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сроки и порядок предоставления отчетности о результатах выполнения условий Соглашения учреждением;</w:t>
      </w:r>
    </w:p>
    <w:p w14:paraId="2F5BD4DB"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ответственность учреждения за нецелевое использование субсидии.</w:t>
      </w:r>
    </w:p>
    <w:p w14:paraId="71018F8D"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основания и порядок внесения изменений в соглашение, в том числе в случае уменьшения главному распорядителю ранее доведенных лимитов бюджетных обязательств на предоставление субсидии;</w:t>
      </w:r>
    </w:p>
    <w:p w14:paraId="63ED04B0"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 порядок и сроки </w:t>
      </w:r>
      <w:proofErr w:type="gramStart"/>
      <w:r w:rsidRPr="00C4716E">
        <w:rPr>
          <w:rFonts w:ascii="Times New Roman" w:eastAsia="Times New Roman" w:hAnsi="Times New Roman" w:cs="Times New Roman"/>
          <w:sz w:val="28"/>
          <w:szCs w:val="28"/>
          <w:lang w:eastAsia="ru-RU"/>
        </w:rPr>
        <w:t>возврата  субсидии</w:t>
      </w:r>
      <w:proofErr w:type="gramEnd"/>
      <w:r w:rsidRPr="00C4716E">
        <w:rPr>
          <w:rFonts w:ascii="Times New Roman" w:eastAsia="Times New Roman" w:hAnsi="Times New Roman" w:cs="Times New Roman"/>
          <w:sz w:val="28"/>
          <w:szCs w:val="28"/>
          <w:lang w:eastAsia="ru-RU"/>
        </w:rPr>
        <w:t xml:space="preserve">; </w:t>
      </w:r>
    </w:p>
    <w:p w14:paraId="16D9C681"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 основания для досрочного прекращения соглашения;</w:t>
      </w:r>
    </w:p>
    <w:p w14:paraId="3BA1124A"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 - запрет на расторжение соглашения учреждением в одностороннем порядке;</w:t>
      </w:r>
    </w:p>
    <w:p w14:paraId="2D47690A"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w:t>
      </w:r>
      <w:r w:rsidRPr="00C4716E">
        <w:rPr>
          <w:rFonts w:ascii="Times New Roman" w:eastAsia="Times New Roman" w:hAnsi="Times New Roman" w:cs="Times New Roman"/>
          <w:sz w:val="28"/>
          <w:szCs w:val="28"/>
          <w:lang w:eastAsia="ru-RU"/>
        </w:rPr>
        <w:tab/>
        <w:t xml:space="preserve"> - основания для расторжения соглашения главным распорядителем как получателем бюджетных средств в одностороннем порядке; </w:t>
      </w:r>
    </w:p>
    <w:p w14:paraId="27957B67"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 иные положения, установленные главным распорядителем (при необходимости).</w:t>
      </w:r>
    </w:p>
    <w:p w14:paraId="2CABDEEF"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2.3. Перечень расходов, на финансовое обеспечение которых планируется предоставление субсидий, (приложение 1 постановления от 24.12.2025 года №1510) утверждается органом исполнительной власти  муниципального округа, осуществляющим функции и полномочия учредителя учреждения (далее - учредитель),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w:t>
      </w:r>
    </w:p>
    <w:p w14:paraId="5894395C"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2.4. Для получения субсидии на иные цели учреждение направляет учредителю в письменной форме заявку о предоставлении субсидии на иные цели с приложением следующих документов в зависимости от направлений расходов денежных средств:</w:t>
      </w:r>
    </w:p>
    <w:p w14:paraId="496963A6"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пояснительная записки, содержащая обоснование необходимости предоставления бюджетных </w:t>
      </w:r>
      <w:proofErr w:type="gramStart"/>
      <w:r w:rsidRPr="00C4716E">
        <w:rPr>
          <w:rFonts w:ascii="Times New Roman" w:eastAsia="Times New Roman" w:hAnsi="Times New Roman" w:cs="Times New Roman"/>
          <w:color w:val="000000"/>
          <w:sz w:val="28"/>
          <w:szCs w:val="28"/>
          <w:lang w:eastAsia="ru-RU"/>
        </w:rPr>
        <w:t>средств  (</w:t>
      </w:r>
      <w:proofErr w:type="gramEnd"/>
      <w:r w:rsidRPr="00C4716E">
        <w:rPr>
          <w:rFonts w:ascii="Times New Roman" w:eastAsia="Times New Roman" w:hAnsi="Times New Roman" w:cs="Times New Roman"/>
          <w:color w:val="000000"/>
          <w:sz w:val="28"/>
          <w:szCs w:val="28"/>
          <w:lang w:eastAsia="ru-RU"/>
        </w:rPr>
        <w:t>это может быть расчет-обоснование суммы субсидии,  предварительная смета на выполнение соответствующих работ (оказание услуг), проведение мероприятий, приобретение имущества</w:t>
      </w:r>
    </w:p>
    <w:p w14:paraId="6B20C05A" w14:textId="77777777" w:rsidR="00C4716E" w:rsidRPr="00C4716E" w:rsidRDefault="00C4716E" w:rsidP="00C4716E">
      <w:pPr>
        <w:shd w:val="clear" w:color="auto" w:fill="FFFFFF"/>
        <w:spacing w:after="0" w:line="360" w:lineRule="atLeast"/>
        <w:jc w:val="both"/>
        <w:rPr>
          <w:rFonts w:ascii="Times New Roman" w:eastAsia="Times New Roman" w:hAnsi="Times New Roman" w:cs="Times New Roman"/>
          <w:color w:val="000000"/>
          <w:sz w:val="28"/>
          <w:szCs w:val="28"/>
          <w:lang w:eastAsia="ru-RU"/>
        </w:rPr>
      </w:pPr>
    </w:p>
    <w:p w14:paraId="62802FDC" w14:textId="77777777" w:rsidR="00C4716E" w:rsidRPr="00C4716E" w:rsidRDefault="00C4716E" w:rsidP="00C4716E">
      <w:pPr>
        <w:shd w:val="clear" w:color="auto" w:fill="FFFFFF"/>
        <w:spacing w:after="0" w:line="360" w:lineRule="atLeast"/>
        <w:jc w:val="both"/>
        <w:rPr>
          <w:rFonts w:ascii="Times New Roman" w:eastAsia="Times New Roman" w:hAnsi="Times New Roman" w:cs="Times New Roman"/>
          <w:color w:val="000000"/>
          <w:sz w:val="28"/>
          <w:szCs w:val="28"/>
          <w:lang w:eastAsia="ru-RU"/>
        </w:rPr>
      </w:pPr>
    </w:p>
    <w:p w14:paraId="6AB8EBCD" w14:textId="77777777" w:rsidR="00C4716E" w:rsidRPr="00C4716E" w:rsidRDefault="00C4716E" w:rsidP="00C4716E">
      <w:pPr>
        <w:shd w:val="clear" w:color="auto" w:fill="FFFFFF"/>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w:t>
      </w:r>
    </w:p>
    <w:p w14:paraId="533B125B" w14:textId="77777777" w:rsidR="00C4716E" w:rsidRPr="00C4716E" w:rsidRDefault="00C4716E" w:rsidP="00C4716E">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(за исключением недвижимого имущества), а также предложения поставщиков (подрядчиков, исполнителей), статистические данные и (или) иную и формацию, обосновывающую размер субсидии на иные цели);</w:t>
      </w:r>
    </w:p>
    <w:p w14:paraId="1C3C02B4"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перечень объектов, подлежащих ремонту, акт обследования таких объектов и дефектную ведомость, предварительную смету расходов, в случае если целью предоставления субсидии является проведение ремонта (реставрации);</w:t>
      </w:r>
    </w:p>
    <w:p w14:paraId="45407E78"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информацию о планируемом к приобретению имуществе, в случае если целью предоставления субсидии является приобретение имущества;</w:t>
      </w:r>
    </w:p>
    <w:p w14:paraId="56409B95"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2.5. Учреждение несет ответственность за достоверность данных в документах, являющихся основанием для предоставления субсидии на иные цели.</w:t>
      </w:r>
    </w:p>
    <w:p w14:paraId="079D82BE"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2.6. Учредитель в срок, не превышающий 10 рабочих дней со дня поступления документов, указанных в пункте 2.4 настоящего Порядка, рассматривает представленные учреждением документы, принимает решение о предоставлении учреждению субсидии или об отказе. В случае принятия решения о выделении денежных средств Учредитель готовит комплект </w:t>
      </w:r>
      <w:r w:rsidRPr="00C4716E">
        <w:rPr>
          <w:rFonts w:ascii="Times New Roman" w:eastAsia="Times New Roman" w:hAnsi="Times New Roman" w:cs="Times New Roman"/>
          <w:color w:val="000000"/>
          <w:sz w:val="28"/>
          <w:szCs w:val="28"/>
          <w:lang w:eastAsia="ru-RU"/>
        </w:rPr>
        <w:lastRenderedPageBreak/>
        <w:t>документов на выделение денежных средств на Думе Любытинского муниципального округа.</w:t>
      </w:r>
    </w:p>
    <w:p w14:paraId="40AD5DCF"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2.7. В случае принятия решения об отказе в предоставлении субсидии Учредитель готовит уведомление, в котором указываются основания для отказа учреждению в предоставлении субсидии в соответствии с пунктом              2.8 настоящего Порядка.</w:t>
      </w:r>
    </w:p>
    <w:p w14:paraId="55F49D2C"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2.8 Основаниями для отказа учреждению в предоставлении субсидии на иные цели являются:</w:t>
      </w:r>
    </w:p>
    <w:p w14:paraId="243E8C0F"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а) несоответствие представленных учреждением документов требованиям, определенным в соответствии с пунктом 2.4 настоящего Порядка, или непредставление (представление не в полном объеме) указанных документов;</w:t>
      </w:r>
    </w:p>
    <w:p w14:paraId="0E8FE495"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б) недостоверность информации, содержащейся в документах, представленных учреждением;</w:t>
      </w:r>
    </w:p>
    <w:p w14:paraId="4140E665"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в) отсутствие на дату подачи заявки необходимого объема лимитов бюджетных обязательств, доведённых в соответствии с бюджетным законодательством органу-учредителю.</w:t>
      </w:r>
    </w:p>
    <w:p w14:paraId="71D3885B" w14:textId="77777777" w:rsidR="00C4716E" w:rsidRPr="00C4716E" w:rsidRDefault="00C4716E" w:rsidP="00C4716E">
      <w:pPr>
        <w:shd w:val="clear" w:color="auto" w:fill="FFFFFF"/>
        <w:spacing w:after="0" w:line="360" w:lineRule="atLeast"/>
        <w:ind w:firstLine="709"/>
        <w:jc w:val="both"/>
        <w:rPr>
          <w:rFonts w:eastAsia="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2.9. В случае отказа в предоставлении субсидии на иные цели по основаниям, предусмотренным подпунктами а) и б) настоящего пункта, учреждение вправе повторно представить Учредителю заявку и документы, предусмотренные пунктом 2.4 настоящего Порядка.</w:t>
      </w:r>
    </w:p>
    <w:p w14:paraId="5B22F8D4"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2.10. Рассмотрение повторно представленных документов осуществляется в соответствии с пунктом 2.6 настоящего Порядка.</w:t>
      </w:r>
    </w:p>
    <w:p w14:paraId="67B0BAE6"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2.11. Расчеты объема субсидии осуществляются учредителем при формировании проекта бюджета Любытинского муниципального округа на очередной финансовый год и на плановый период и представляются в комитет </w:t>
      </w:r>
    </w:p>
    <w:p w14:paraId="01FEFA40" w14:textId="77777777" w:rsidR="00C4716E" w:rsidRPr="00C4716E" w:rsidRDefault="00C4716E" w:rsidP="00C4716E">
      <w:pPr>
        <w:spacing w:after="0" w:line="360" w:lineRule="atLeast"/>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2DD323EC"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финансов Администрации муниципального района в сроки, установленные распоряжением Администрации Любытинского муниципального округа о порядке и сроках составления проекта бюджета Любытинского муниципального округа на очередной финансовый год и на плановый период, а также в течение текущего финансового года, в случае утверждения указанных расходов Думой Любытинского муниципального округа.</w:t>
      </w:r>
    </w:p>
    <w:p w14:paraId="1815D0D5"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2.12. В Соглашение могут вноситься изменения путем заключения дополнительных соглашений</w:t>
      </w:r>
      <w:r w:rsidRPr="00C4716E">
        <w:rPr>
          <w:rFonts w:ascii="Times New Roman" w:eastAsia="Times New Roman" w:hAnsi="Times New Roman" w:cs="Times New Roman"/>
          <w:sz w:val="28"/>
          <w:szCs w:val="28"/>
          <w:lang w:eastAsia="ru-RU"/>
        </w:rPr>
        <w:tab/>
        <w:t xml:space="preserve"> в пределах ассигнований, предусмотренных в </w:t>
      </w:r>
      <w:proofErr w:type="gramStart"/>
      <w:r w:rsidRPr="00C4716E">
        <w:rPr>
          <w:rFonts w:ascii="Times New Roman" w:eastAsia="Times New Roman" w:hAnsi="Times New Roman" w:cs="Times New Roman"/>
          <w:sz w:val="28"/>
          <w:szCs w:val="28"/>
          <w:lang w:eastAsia="ru-RU"/>
        </w:rPr>
        <w:t>бюджете  Любытинского</w:t>
      </w:r>
      <w:proofErr w:type="gramEnd"/>
      <w:r w:rsidRPr="00C4716E">
        <w:rPr>
          <w:rFonts w:ascii="Times New Roman" w:eastAsia="Times New Roman" w:hAnsi="Times New Roman" w:cs="Times New Roman"/>
          <w:sz w:val="28"/>
          <w:szCs w:val="28"/>
          <w:lang w:eastAsia="ru-RU"/>
        </w:rPr>
        <w:t xml:space="preserve"> муниципального округа.</w:t>
      </w:r>
    </w:p>
    <w:p w14:paraId="17F9396C"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2.13. Учредитель вправе изменять размер предоставляемой субсидии в случае:</w:t>
      </w:r>
    </w:p>
    <w:p w14:paraId="4F1CA6FF"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увеличения или уменьшения объема ассигнований, предусмотренных в бюджете Любытинского муниципального округа;</w:t>
      </w:r>
    </w:p>
    <w:p w14:paraId="193F5869"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выявления дополнительной потребности учреждения в субсидии при наличии соответствующих ассигнований в </w:t>
      </w:r>
      <w:proofErr w:type="gramStart"/>
      <w:r w:rsidRPr="00C4716E">
        <w:rPr>
          <w:rFonts w:ascii="Times New Roman" w:eastAsia="Times New Roman" w:hAnsi="Times New Roman" w:cs="Times New Roman"/>
          <w:sz w:val="28"/>
          <w:szCs w:val="28"/>
          <w:lang w:eastAsia="ru-RU"/>
        </w:rPr>
        <w:t>бюджете  Любытинского</w:t>
      </w:r>
      <w:proofErr w:type="gramEnd"/>
      <w:r w:rsidRPr="00C4716E">
        <w:rPr>
          <w:rFonts w:ascii="Times New Roman" w:eastAsia="Times New Roman" w:hAnsi="Times New Roman" w:cs="Times New Roman"/>
          <w:sz w:val="28"/>
          <w:szCs w:val="28"/>
          <w:lang w:eastAsia="ru-RU"/>
        </w:rPr>
        <w:t xml:space="preserve"> муниципального округа;</w:t>
      </w:r>
    </w:p>
    <w:p w14:paraId="2E2F6A7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выявления необходимости перераспределения объемов субсидии между учреждениями;</w:t>
      </w:r>
    </w:p>
    <w:p w14:paraId="6C144B84"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выявления невозможности осуществления расходов на предусмотренные цели в полном объеме.</w:t>
      </w:r>
    </w:p>
    <w:p w14:paraId="61A2038F"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2.14. Перечисление субсидий производится в соответствии с кассовым планом исполнения бюджета Любытинского муниципального округа в соответствии графиком перечисления </w:t>
      </w:r>
      <w:proofErr w:type="gramStart"/>
      <w:r w:rsidRPr="00C4716E">
        <w:rPr>
          <w:rFonts w:ascii="Times New Roman" w:eastAsia="Times New Roman" w:hAnsi="Times New Roman" w:cs="Times New Roman"/>
          <w:sz w:val="28"/>
          <w:szCs w:val="28"/>
          <w:lang w:eastAsia="ru-RU"/>
        </w:rPr>
        <w:t>субсидии  (</w:t>
      </w:r>
      <w:proofErr w:type="gramEnd"/>
      <w:r w:rsidRPr="00C4716E">
        <w:rPr>
          <w:rFonts w:ascii="Times New Roman" w:eastAsia="Times New Roman" w:hAnsi="Times New Roman" w:cs="Times New Roman"/>
          <w:sz w:val="28"/>
          <w:szCs w:val="28"/>
          <w:lang w:eastAsia="ru-RU"/>
        </w:rPr>
        <w:t>приложение 2 постановления от 24.12.2025  № 1510) на лицевой счет, открытый учреждению в Управлении Федерального казначейства для операций со средствами на иные цели.</w:t>
      </w:r>
    </w:p>
    <w:p w14:paraId="1F6F617D"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roofErr w:type="gramStart"/>
      <w:r w:rsidRPr="00C4716E">
        <w:rPr>
          <w:rFonts w:ascii="Times New Roman" w:eastAsia="Times New Roman" w:hAnsi="Times New Roman" w:cs="Times New Roman"/>
          <w:sz w:val="28"/>
          <w:szCs w:val="28"/>
          <w:lang w:eastAsia="ru-RU"/>
        </w:rPr>
        <w:t xml:space="preserve">2.15 </w:t>
      </w:r>
      <w:r w:rsidRPr="00C4716E">
        <w:rPr>
          <w:rFonts w:ascii="Times New Roman" w:eastAsia="Times New Roman" w:hAnsi="Times New Roman" w:cs="Times New Roman"/>
          <w:sz w:val="20"/>
          <w:szCs w:val="20"/>
          <w:lang w:eastAsia="ru-RU"/>
        </w:rPr>
        <w:t>.</w:t>
      </w:r>
      <w:proofErr w:type="gramEnd"/>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28"/>
          <w:szCs w:val="28"/>
          <w:lang w:eastAsia="ru-RU"/>
        </w:rPr>
        <w:t xml:space="preserve">Соглашение о предоставлении субсидии, дополнительные соглашения к соглашению, предусматривающие внесение в него изменений или его расторжение, в случае, если в целях </w:t>
      </w:r>
      <w:proofErr w:type="spellStart"/>
      <w:r w:rsidRPr="00C4716E">
        <w:rPr>
          <w:rFonts w:ascii="Times New Roman" w:eastAsia="Times New Roman" w:hAnsi="Times New Roman" w:cs="Times New Roman"/>
          <w:sz w:val="28"/>
          <w:szCs w:val="28"/>
          <w:lang w:eastAsia="ru-RU"/>
        </w:rPr>
        <w:t>софинансирования</w:t>
      </w:r>
      <w:proofErr w:type="spellEnd"/>
      <w:r w:rsidRPr="00C4716E">
        <w:rPr>
          <w:rFonts w:ascii="Times New Roman" w:eastAsia="Times New Roman" w:hAnsi="Times New Roman" w:cs="Times New Roman"/>
          <w:sz w:val="28"/>
          <w:szCs w:val="28"/>
          <w:lang w:eastAsia="ru-RU"/>
        </w:rPr>
        <w:t xml:space="preserve"> расходных обязательств Любытинского  муниципального округа предоставляются средства федерального бюджета, имеющие целевое назначение, подготавливаются (формируются) и заключаются в государственной интегрированной информационной системе управления общественными финансами «Электронный бюджет» в соответствии с типовой формой, установленной Министерством финансов Российской Федерации.</w:t>
      </w:r>
    </w:p>
    <w:p w14:paraId="0EFBB867"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
    <w:p w14:paraId="69DDFF89" w14:textId="77777777" w:rsidR="00C4716E" w:rsidRPr="00C4716E" w:rsidRDefault="00C4716E" w:rsidP="006D4140">
      <w:pPr>
        <w:numPr>
          <w:ilvl w:val="0"/>
          <w:numId w:val="19"/>
        </w:numPr>
        <w:spacing w:after="0" w:line="360" w:lineRule="atLeast"/>
        <w:contextualSpacing/>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Требования к отчетности</w:t>
      </w:r>
    </w:p>
    <w:p w14:paraId="04A12CD9"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 Учреждение представляет учредителю отчет о расходах, источником финансового обеспечения которых является субсидия по форме согласно приложению 4 постановления от 24.12.2025 №1510</w:t>
      </w:r>
      <w:r w:rsidRPr="00C4716E">
        <w:rPr>
          <w:rFonts w:ascii="Times New Roman" w:eastAsia="Times New Roman" w:hAnsi="Times New Roman" w:cs="Times New Roman"/>
          <w:color w:val="FF0000"/>
          <w:sz w:val="28"/>
          <w:szCs w:val="28"/>
          <w:lang w:eastAsia="ru-RU"/>
        </w:rPr>
        <w:t xml:space="preserve"> </w:t>
      </w:r>
      <w:r w:rsidRPr="00C4716E">
        <w:rPr>
          <w:rFonts w:ascii="Times New Roman" w:eastAsia="Times New Roman" w:hAnsi="Times New Roman" w:cs="Times New Roman"/>
          <w:sz w:val="28"/>
          <w:szCs w:val="28"/>
          <w:lang w:eastAsia="ru-RU"/>
        </w:rPr>
        <w:t xml:space="preserve">  и отчет о достижении </w:t>
      </w:r>
    </w:p>
    <w:p w14:paraId="364240E6"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значений результатов предоставления субсидии по форме согласно приложению 5 постановления от 24.12.2025 № 1510 в порядке и сроки, установленные Соглашением.</w:t>
      </w:r>
    </w:p>
    <w:p w14:paraId="26C076A5" w14:textId="77777777" w:rsidR="00C4716E" w:rsidRPr="00C4716E" w:rsidRDefault="00C4716E" w:rsidP="00C4716E">
      <w:pPr>
        <w:spacing w:after="0" w:line="36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40946F8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3.2. Не использованные в текущем финансовом году остатки субсидий, предоставленных бюджетным учреждениям и автономным учреждениям (в случае осуществления автономными учреждениями операций с указанными средствами на лицевых счетах, открытых в  Управлении Федерального казначейства по Новгородской области), подлежат перечислению в бюджет  Любытинского муниципального округа, в порядке, установленном комитетом финансов Администрации Любытинского муниципального округа с заключением дополнительного соглашения о расторжении Соглашения о предоставлении из бюджета Любытинского муниципального округа бюджетным и автономным учреждениям субсидии на иные цели (приложение 6 постановления от 24.12.2025 №1510).</w:t>
      </w:r>
    </w:p>
    <w:p w14:paraId="19879B36"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3.3. Любые изменения условий Соглашения о предоставлении субсидии на иные цели оформляются Дополнительным соглашением (приложение 7 постановления от 24.12.2025 №1510).</w:t>
      </w:r>
    </w:p>
    <w:p w14:paraId="025A2230" w14:textId="77777777" w:rsidR="00C4716E" w:rsidRPr="00C4716E" w:rsidRDefault="00C4716E" w:rsidP="00C4716E">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3.4. Остатки субсидий, перечисленные в </w:t>
      </w:r>
      <w:proofErr w:type="gramStart"/>
      <w:r w:rsidRPr="00C4716E">
        <w:rPr>
          <w:rFonts w:ascii="Times New Roman" w:eastAsia="Times New Roman" w:hAnsi="Times New Roman" w:cs="Times New Roman"/>
          <w:sz w:val="28"/>
          <w:szCs w:val="28"/>
          <w:lang w:eastAsia="ru-RU"/>
        </w:rPr>
        <w:t>бюджет  Любытинского</w:t>
      </w:r>
      <w:proofErr w:type="gramEnd"/>
      <w:r w:rsidRPr="00C4716E">
        <w:rPr>
          <w:rFonts w:ascii="Times New Roman" w:eastAsia="Times New Roman" w:hAnsi="Times New Roman" w:cs="Times New Roman"/>
          <w:sz w:val="28"/>
          <w:szCs w:val="28"/>
          <w:lang w:eastAsia="ru-RU"/>
        </w:rPr>
        <w:t xml:space="preserve"> муниципального округа, могут быть возвращены учреждениям в очередном финансовом году при наличии потребности в направлении их на те же цели в соответствии с решением учредителя. Указанное решение принимается учредителем на основании соответствующих письменных предложений учреждения.</w:t>
      </w:r>
    </w:p>
    <w:p w14:paraId="56DE4E6C"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3.5. Принятие учредителем решения о наличии потребности в направлении остатков субсидий на те же цели, а также их возврат осуществляются не позднее 1 апреля текущего финансового года. </w:t>
      </w:r>
    </w:p>
    <w:p w14:paraId="29736DEA"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t xml:space="preserve">3.6 </w:t>
      </w:r>
      <w:proofErr w:type="gramStart"/>
      <w:r w:rsidRPr="00C4716E">
        <w:rPr>
          <w:rFonts w:ascii="Times New Roman" w:eastAsia="Times New Roman" w:hAnsi="Times New Roman" w:cs="Times New Roman"/>
          <w:color w:val="000000"/>
          <w:sz w:val="28"/>
          <w:szCs w:val="28"/>
          <w:lang w:eastAsia="ru-RU"/>
        </w:rPr>
        <w:t xml:space="preserve">Учредитель </w:t>
      </w:r>
      <w:r w:rsidRPr="00C4716E">
        <w:rPr>
          <w:rFonts w:ascii="Times New Roman" w:eastAsia="Times New Roman" w:hAnsi="Times New Roman" w:cs="Times New Roman"/>
          <w:color w:val="000000"/>
          <w:sz w:val="28"/>
          <w:szCs w:val="28"/>
          <w:vertAlign w:val="superscript"/>
          <w:lang w:eastAsia="ru-RU"/>
        </w:rPr>
        <w:t> </w:t>
      </w:r>
      <w:r w:rsidRPr="00C4716E">
        <w:rPr>
          <w:rFonts w:ascii="Times New Roman" w:eastAsia="Times New Roman" w:hAnsi="Times New Roman" w:cs="Times New Roman"/>
          <w:color w:val="000000"/>
          <w:sz w:val="28"/>
          <w:szCs w:val="28"/>
          <w:lang w:eastAsia="ru-RU"/>
        </w:rPr>
        <w:t>вправе</w:t>
      </w:r>
      <w:proofErr w:type="gramEnd"/>
      <w:r w:rsidRPr="00C4716E">
        <w:rPr>
          <w:rFonts w:ascii="Times New Roman" w:eastAsia="Times New Roman" w:hAnsi="Times New Roman" w:cs="Times New Roman"/>
          <w:color w:val="000000"/>
          <w:sz w:val="28"/>
          <w:szCs w:val="28"/>
          <w:lang w:eastAsia="ru-RU"/>
        </w:rPr>
        <w:t xml:space="preserve"> устанавливать в соглашении дополнительные формы представления учреждением указанной отчетности.</w:t>
      </w:r>
    </w:p>
    <w:p w14:paraId="4C4C6AF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
    <w:p w14:paraId="2AB09871" w14:textId="77777777" w:rsidR="00C4716E" w:rsidRPr="00C4716E" w:rsidRDefault="00C4716E" w:rsidP="00C4716E">
      <w:pPr>
        <w:spacing w:after="0" w:line="240" w:lineRule="exact"/>
        <w:ind w:right="-1" w:firstLine="70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4. Порядок осуществления контроля за соблюдением целей, условий и порядка предоставления субсидий и ответственность за их несоблюдение</w:t>
      </w:r>
    </w:p>
    <w:p w14:paraId="53D4F38D"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 xml:space="preserve">4.1. Субсидии, использованные учреждением не по целевому назначению, подлежат возврату в бюджет Любытинского муниципального округа в соответствии с действующим законодательством </w:t>
      </w:r>
      <w:proofErr w:type="gramStart"/>
      <w:r w:rsidRPr="00C4716E">
        <w:rPr>
          <w:rFonts w:ascii="Times New Roman" w:eastAsia="Times New Roman" w:hAnsi="Times New Roman" w:cs="Times New Roman"/>
          <w:sz w:val="28"/>
          <w:szCs w:val="28"/>
          <w:lang w:eastAsia="ru-RU"/>
        </w:rPr>
        <w:t xml:space="preserve">и </w:t>
      </w:r>
      <w:r w:rsidRPr="00C4716E">
        <w:rPr>
          <w:rFonts w:ascii="Times New Roman" w:eastAsia="Times New Roman" w:hAnsi="Times New Roman" w:cs="Times New Roman"/>
          <w:color w:val="000000"/>
          <w:sz w:val="28"/>
          <w:szCs w:val="28"/>
          <w:lang w:eastAsia="ru-RU"/>
        </w:rPr>
        <w:t xml:space="preserve"> порядком</w:t>
      </w:r>
      <w:proofErr w:type="gramEnd"/>
      <w:r w:rsidRPr="00C4716E">
        <w:rPr>
          <w:rFonts w:ascii="Times New Roman" w:eastAsia="Times New Roman" w:hAnsi="Times New Roman" w:cs="Times New Roman"/>
          <w:color w:val="000000"/>
          <w:sz w:val="28"/>
          <w:szCs w:val="28"/>
          <w:lang w:eastAsia="ru-RU"/>
        </w:rPr>
        <w:t xml:space="preserve"> завершения операций по исполнению бюджета в текущем финансовом году, утверждаемым Управлением Федерального казначейства по Новгородской области.</w:t>
      </w:r>
    </w:p>
    <w:p w14:paraId="2B905386" w14:textId="77777777" w:rsidR="00C4716E" w:rsidRPr="00C4716E" w:rsidRDefault="00C4716E" w:rsidP="00C4716E">
      <w:pPr>
        <w:spacing w:after="0" w:line="360" w:lineRule="atLeast"/>
        <w:ind w:firstLine="708"/>
        <w:jc w:val="both"/>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sz w:val="28"/>
          <w:szCs w:val="28"/>
          <w:lang w:eastAsia="ru-RU"/>
        </w:rPr>
        <w:t xml:space="preserve">4.2. </w:t>
      </w:r>
      <w:proofErr w:type="gramStart"/>
      <w:r w:rsidRPr="00C4716E">
        <w:rPr>
          <w:rFonts w:ascii="Times New Roman" w:eastAsia="Times New Roman" w:hAnsi="Times New Roman" w:cs="Times New Roman"/>
          <w:sz w:val="28"/>
          <w:szCs w:val="28"/>
          <w:lang w:eastAsia="ru-RU"/>
        </w:rPr>
        <w:t>Контроль  за</w:t>
      </w:r>
      <w:proofErr w:type="gramEnd"/>
      <w:r w:rsidRPr="00C4716E">
        <w:rPr>
          <w:rFonts w:ascii="Times New Roman" w:eastAsia="Times New Roman" w:hAnsi="Times New Roman" w:cs="Times New Roman"/>
          <w:sz w:val="28"/>
          <w:szCs w:val="28"/>
          <w:lang w:eastAsia="ru-RU"/>
        </w:rPr>
        <w:t xml:space="preserve">  целевым использованием  субсидий  осуществляет учредитель.</w:t>
      </w:r>
    </w:p>
    <w:p w14:paraId="5AE0F35A"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4.3. Для осуществления контроля за целевым использованием субсидии на иные цели учредитель вправе запрашивать у учреждения информацию и документы, необходимые для осуществления контроля за соблюдением учреждением цели и условий предоставления субсидии, установленных </w:t>
      </w:r>
    </w:p>
    <w:p w14:paraId="02E49BF7" w14:textId="77777777" w:rsidR="00C4716E" w:rsidRPr="00C4716E" w:rsidRDefault="00C4716E" w:rsidP="00C4716E">
      <w:pPr>
        <w:shd w:val="clear" w:color="auto" w:fill="FFFFFF"/>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настоящим Порядком и заключенным соглашением. Учреждение несет ответственность за достоверность предоставляемых данных.</w:t>
      </w:r>
    </w:p>
    <w:p w14:paraId="17400529" w14:textId="77777777" w:rsidR="00C4716E" w:rsidRPr="00C4716E" w:rsidRDefault="00C4716E" w:rsidP="00C4716E">
      <w:pPr>
        <w:shd w:val="clear" w:color="auto" w:fill="FFFFFF"/>
        <w:spacing w:after="0" w:line="360" w:lineRule="atLeast"/>
        <w:jc w:val="both"/>
        <w:rPr>
          <w:rFonts w:ascii="Times New Roman" w:eastAsia="Times New Roman" w:hAnsi="Times New Roman" w:cs="Times New Roman"/>
          <w:color w:val="000000"/>
          <w:sz w:val="28"/>
          <w:szCs w:val="28"/>
          <w:lang w:eastAsia="ru-RU"/>
        </w:rPr>
      </w:pPr>
    </w:p>
    <w:p w14:paraId="0E12B2BE" w14:textId="77777777" w:rsidR="00C4716E" w:rsidRPr="00C4716E" w:rsidRDefault="00C4716E" w:rsidP="00C4716E">
      <w:pPr>
        <w:shd w:val="clear" w:color="auto" w:fill="FFFFFF"/>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w:t>
      </w:r>
    </w:p>
    <w:p w14:paraId="7E5FDA04"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4.4. Выплаченные суммы субсидий подлежат возврату в бюджет Любытинского </w:t>
      </w:r>
      <w:proofErr w:type="gramStart"/>
      <w:r w:rsidRPr="00C4716E">
        <w:rPr>
          <w:rFonts w:ascii="Times New Roman" w:eastAsia="Times New Roman" w:hAnsi="Times New Roman" w:cs="Times New Roman"/>
          <w:sz w:val="28"/>
          <w:szCs w:val="28"/>
          <w:lang w:eastAsia="ru-RU"/>
        </w:rPr>
        <w:t>муниципального  округа</w:t>
      </w:r>
      <w:proofErr w:type="gramEnd"/>
      <w:r w:rsidRPr="00C4716E">
        <w:rPr>
          <w:rFonts w:ascii="Times New Roman" w:eastAsia="Times New Roman" w:hAnsi="Times New Roman" w:cs="Times New Roman"/>
          <w:sz w:val="28"/>
          <w:szCs w:val="28"/>
          <w:lang w:eastAsia="ru-RU"/>
        </w:rPr>
        <w:t xml:space="preserve"> в случаях:</w:t>
      </w:r>
    </w:p>
    <w:p w14:paraId="3E3BD818"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установления по итогам проверок факта нарушения целей, условий и порядка предоставления субсидий;</w:t>
      </w:r>
    </w:p>
    <w:p w14:paraId="18DDE850"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не достижения результатов предоставления субсидии и (или) невыполнения показателей, необходимых для достижения результатов предоставления субсидии;</w:t>
      </w:r>
    </w:p>
    <w:p w14:paraId="14260581"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4.5. В случае нецелевого расходования средств субсидии учреждением, выявленного по фактам проверок, субсидия подлежит возврату в полном объеме.</w:t>
      </w:r>
    </w:p>
    <w:p w14:paraId="11ADE16F"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4.6. В случае нарушения условий и порядка предоставления субсидий, выявленного по фактам проверок, субсидия подлежит возврату в объеме 10% от суммы полученной субсидии.</w:t>
      </w:r>
    </w:p>
    <w:p w14:paraId="56AE224F"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4.7. В случае если достижение результатов предоставления субсидии и (или) выполнение показателей, необходимых для достижения результатов предоставления субсидии составляет менее 100%, субсидия подлежит возврату в областной бюджет из расчета 1% от суммы полученной субсидии за каждый процентный пункт не достижения значения процента выполнения показателя результативности предоставления субсидий.</w:t>
      </w:r>
    </w:p>
    <w:p w14:paraId="7167195F"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4.8. Значение процента достижения результата (выполнения показателя, необходимого для достижения результата) предоставления субсидии рассчитывается по формуле: </w:t>
      </w:r>
    </w:p>
    <w:p w14:paraId="1B454833"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Кв = </w:t>
      </w:r>
      <w:proofErr w:type="spellStart"/>
      <w:r w:rsidRPr="00C4716E">
        <w:rPr>
          <w:rFonts w:ascii="Times New Roman" w:eastAsia="Times New Roman" w:hAnsi="Times New Roman" w:cs="Times New Roman"/>
          <w:sz w:val="28"/>
          <w:szCs w:val="28"/>
          <w:lang w:eastAsia="ru-RU"/>
        </w:rPr>
        <w:t>ЦП</w:t>
      </w:r>
      <w:r w:rsidRPr="00C4716E">
        <w:rPr>
          <w:rFonts w:ascii="Times New Roman" w:eastAsia="Times New Roman" w:hAnsi="Times New Roman" w:cs="Times New Roman"/>
          <w:sz w:val="28"/>
          <w:szCs w:val="28"/>
          <w:vertAlign w:val="subscript"/>
          <w:lang w:eastAsia="ru-RU"/>
        </w:rPr>
        <w:t>iфакт</w:t>
      </w:r>
      <w:proofErr w:type="spellEnd"/>
      <w:r w:rsidRPr="00C4716E">
        <w:rPr>
          <w:rFonts w:ascii="Times New Roman" w:eastAsia="Times New Roman" w:hAnsi="Times New Roman" w:cs="Times New Roman"/>
          <w:sz w:val="28"/>
          <w:szCs w:val="28"/>
          <w:lang w:eastAsia="ru-RU"/>
        </w:rPr>
        <w:t xml:space="preserve"> / </w:t>
      </w:r>
      <w:proofErr w:type="spellStart"/>
      <w:r w:rsidRPr="00C4716E">
        <w:rPr>
          <w:rFonts w:ascii="Times New Roman" w:eastAsia="Times New Roman" w:hAnsi="Times New Roman" w:cs="Times New Roman"/>
          <w:sz w:val="28"/>
          <w:szCs w:val="28"/>
          <w:lang w:eastAsia="ru-RU"/>
        </w:rPr>
        <w:t>ЦП</w:t>
      </w:r>
      <w:r w:rsidRPr="00C4716E">
        <w:rPr>
          <w:rFonts w:ascii="Times New Roman" w:eastAsia="Times New Roman" w:hAnsi="Times New Roman" w:cs="Times New Roman"/>
          <w:sz w:val="28"/>
          <w:szCs w:val="28"/>
          <w:vertAlign w:val="subscript"/>
          <w:lang w:eastAsia="ru-RU"/>
        </w:rPr>
        <w:t>iплан</w:t>
      </w:r>
      <w:proofErr w:type="spellEnd"/>
      <w:r w:rsidRPr="00C4716E">
        <w:rPr>
          <w:rFonts w:ascii="Times New Roman" w:eastAsia="Times New Roman" w:hAnsi="Times New Roman" w:cs="Times New Roman"/>
          <w:sz w:val="28"/>
          <w:szCs w:val="28"/>
          <w:lang w:eastAsia="ru-RU"/>
        </w:rPr>
        <w:t xml:space="preserve"> × 100, где: </w:t>
      </w:r>
    </w:p>
    <w:p w14:paraId="4BEF9B94"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
    <w:p w14:paraId="42304872"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Кв -значение процента достижения результата (выполнения показателя, необходимого для достижения результата) предоставления субсидии;</w:t>
      </w:r>
    </w:p>
    <w:p w14:paraId="5158026C"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ЦП</w:t>
      </w:r>
      <w:r w:rsidRPr="00C4716E">
        <w:rPr>
          <w:rFonts w:ascii="Times New Roman" w:eastAsia="Times New Roman" w:hAnsi="Times New Roman" w:cs="Times New Roman"/>
          <w:sz w:val="28"/>
          <w:szCs w:val="28"/>
          <w:vertAlign w:val="subscript"/>
          <w:lang w:eastAsia="ru-RU"/>
        </w:rPr>
        <w:t>iфакт</w:t>
      </w:r>
      <w:proofErr w:type="spellEnd"/>
      <w:r w:rsidRPr="00C4716E">
        <w:rPr>
          <w:rFonts w:ascii="Times New Roman" w:eastAsia="Times New Roman" w:hAnsi="Times New Roman" w:cs="Times New Roman"/>
          <w:sz w:val="28"/>
          <w:szCs w:val="28"/>
          <w:lang w:eastAsia="ru-RU"/>
        </w:rPr>
        <w:t xml:space="preserve"> - фактическое значение результата (показателя, необходимого для достижения результата) предоставления субсидии;</w:t>
      </w:r>
    </w:p>
    <w:p w14:paraId="3861CE3D"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ЦП</w:t>
      </w:r>
      <w:r w:rsidRPr="00C4716E">
        <w:rPr>
          <w:rFonts w:ascii="Times New Roman" w:eastAsia="Times New Roman" w:hAnsi="Times New Roman" w:cs="Times New Roman"/>
          <w:sz w:val="28"/>
          <w:szCs w:val="28"/>
          <w:vertAlign w:val="subscript"/>
          <w:lang w:eastAsia="ru-RU"/>
        </w:rPr>
        <w:t>iплан</w:t>
      </w:r>
      <w:proofErr w:type="spellEnd"/>
      <w:r w:rsidRPr="00C4716E">
        <w:rPr>
          <w:rFonts w:ascii="Times New Roman" w:eastAsia="Times New Roman" w:hAnsi="Times New Roman" w:cs="Times New Roman"/>
          <w:sz w:val="28"/>
          <w:szCs w:val="28"/>
          <w:lang w:eastAsia="ru-RU"/>
        </w:rPr>
        <w:t xml:space="preserve"> - плановое значение результата (выполнения показателя, необходимого для достижения результата) предоставления субсидии.</w:t>
      </w:r>
    </w:p>
    <w:p w14:paraId="1B31CE4F"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Объем целевой субсидии, подлежащий возврату, рассчитывается по формуле: </w:t>
      </w:r>
    </w:p>
    <w:p w14:paraId="60C45F80"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С</w:t>
      </w:r>
      <w:r w:rsidRPr="00C4716E">
        <w:rPr>
          <w:rFonts w:ascii="Times New Roman" w:eastAsia="Times New Roman" w:hAnsi="Times New Roman" w:cs="Times New Roman"/>
          <w:sz w:val="28"/>
          <w:szCs w:val="28"/>
          <w:vertAlign w:val="subscript"/>
          <w:lang w:eastAsia="ru-RU"/>
        </w:rPr>
        <w:t>возвр</w:t>
      </w:r>
      <w:proofErr w:type="spellEnd"/>
      <w:r w:rsidRPr="00C4716E">
        <w:rPr>
          <w:rFonts w:ascii="Times New Roman" w:eastAsia="Times New Roman" w:hAnsi="Times New Roman" w:cs="Times New Roman"/>
          <w:sz w:val="28"/>
          <w:szCs w:val="28"/>
          <w:lang w:eastAsia="ru-RU"/>
        </w:rPr>
        <w:t xml:space="preserve"> = ((100 - Кв) × </w:t>
      </w:r>
      <w:proofErr w:type="spellStart"/>
      <w:r w:rsidRPr="00C4716E">
        <w:rPr>
          <w:rFonts w:ascii="Times New Roman" w:eastAsia="Times New Roman" w:hAnsi="Times New Roman" w:cs="Times New Roman"/>
          <w:sz w:val="28"/>
          <w:szCs w:val="28"/>
          <w:lang w:eastAsia="ru-RU"/>
        </w:rPr>
        <w:t>С</w:t>
      </w:r>
      <w:r w:rsidRPr="00C4716E">
        <w:rPr>
          <w:rFonts w:ascii="Times New Roman" w:eastAsia="Times New Roman" w:hAnsi="Times New Roman" w:cs="Times New Roman"/>
          <w:sz w:val="28"/>
          <w:szCs w:val="28"/>
          <w:vertAlign w:val="subscript"/>
          <w:lang w:eastAsia="ru-RU"/>
        </w:rPr>
        <w:t>получ</w:t>
      </w:r>
      <w:proofErr w:type="spellEnd"/>
      <w:r w:rsidRPr="00C4716E">
        <w:rPr>
          <w:rFonts w:ascii="Times New Roman" w:eastAsia="Times New Roman" w:hAnsi="Times New Roman" w:cs="Times New Roman"/>
          <w:sz w:val="28"/>
          <w:szCs w:val="28"/>
          <w:lang w:eastAsia="ru-RU"/>
        </w:rPr>
        <w:t>) / 100, где: </w:t>
      </w:r>
    </w:p>
    <w:p w14:paraId="6890912E"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
    <w:p w14:paraId="0D1E9031"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С</w:t>
      </w:r>
      <w:r w:rsidRPr="00C4716E">
        <w:rPr>
          <w:rFonts w:ascii="Times New Roman" w:eastAsia="Times New Roman" w:hAnsi="Times New Roman" w:cs="Times New Roman"/>
          <w:sz w:val="28"/>
          <w:szCs w:val="28"/>
          <w:vertAlign w:val="subscript"/>
          <w:lang w:eastAsia="ru-RU"/>
        </w:rPr>
        <w:t>возвр</w:t>
      </w:r>
      <w:proofErr w:type="spellEnd"/>
      <w:r w:rsidRPr="00C4716E">
        <w:rPr>
          <w:rFonts w:ascii="Times New Roman" w:eastAsia="Times New Roman" w:hAnsi="Times New Roman" w:cs="Times New Roman"/>
          <w:sz w:val="28"/>
          <w:szCs w:val="28"/>
          <w:lang w:eastAsia="ru-RU"/>
        </w:rPr>
        <w:t xml:space="preserve"> - объем субсидии, подлежащий возврату;</w:t>
      </w:r>
    </w:p>
    <w:p w14:paraId="688E72A7"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Кв - значение процента достижения результата (выполнения показателя, необходимого для достижения результата) предоставления субсидии;</w:t>
      </w:r>
    </w:p>
    <w:p w14:paraId="3BD15C1E"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С</w:t>
      </w:r>
      <w:r w:rsidRPr="00C4716E">
        <w:rPr>
          <w:rFonts w:ascii="Times New Roman" w:eastAsia="Times New Roman" w:hAnsi="Times New Roman" w:cs="Times New Roman"/>
          <w:sz w:val="28"/>
          <w:szCs w:val="28"/>
          <w:vertAlign w:val="subscript"/>
          <w:lang w:eastAsia="ru-RU"/>
        </w:rPr>
        <w:t>получ</w:t>
      </w:r>
      <w:proofErr w:type="spellEnd"/>
      <w:r w:rsidRPr="00C4716E">
        <w:rPr>
          <w:rFonts w:ascii="Times New Roman" w:eastAsia="Times New Roman" w:hAnsi="Times New Roman" w:cs="Times New Roman"/>
          <w:sz w:val="28"/>
          <w:szCs w:val="28"/>
          <w:lang w:eastAsia="ru-RU"/>
        </w:rPr>
        <w:t xml:space="preserve"> - объем полученной субсидии.</w:t>
      </w:r>
    </w:p>
    <w:p w14:paraId="69C7B081"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4.9. В случае если достижение результатов предоставления субсидии и (или) выполнение показателей, необходимых для достижения результатов предоставления субсидии составляет менее 50%, возврат субсидии производится в полном объеме.</w:t>
      </w:r>
    </w:p>
    <w:p w14:paraId="2CCB3B40" w14:textId="77777777" w:rsidR="00C4716E" w:rsidRPr="00C4716E" w:rsidRDefault="00C4716E" w:rsidP="00C4716E">
      <w:pPr>
        <w:autoSpaceDE w:val="0"/>
        <w:autoSpaceDN w:val="0"/>
        <w:adjustRightInd w:val="0"/>
        <w:spacing w:after="0" w:line="360" w:lineRule="atLeast"/>
        <w:ind w:firstLine="709"/>
        <w:jc w:val="center"/>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w:t>
      </w:r>
    </w:p>
    <w:p w14:paraId="0BACDFCB"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4.10. Решение о возврате субсидии принимается учредителем в течение 30 (тридцати) календарных дней со дня установления факта нецелевого расходования средств субсидии, выявления нарушения условий и порядка предоставления субсидий, не достижения результата (невыполнения показателя, необходимого для достижения результата).</w:t>
      </w:r>
    </w:p>
    <w:p w14:paraId="0212248C"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4.11. Учредитель в течение 5 (пяти) рабочих дней со дня принятия решения о возврате субсидии направляет учреждению уведомление с требованием о возврате полученной субсидии (части полученной субсидии). Субсидия подлежит возрасту в течение 30 (тридцати) календарных дней со дня получения уведомления.</w:t>
      </w:r>
    </w:p>
    <w:p w14:paraId="0D10D260" w14:textId="77777777" w:rsidR="00C4716E" w:rsidRPr="00C4716E" w:rsidRDefault="00C4716E" w:rsidP="00C4716E">
      <w:pPr>
        <w:autoSpaceDE w:val="0"/>
        <w:autoSpaceDN w:val="0"/>
        <w:adjustRightInd w:val="0"/>
        <w:spacing w:after="0" w:line="360" w:lineRule="atLeast"/>
        <w:ind w:firstLine="709"/>
        <w:jc w:val="both"/>
        <w:outlineLvl w:val="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4.12. В случае не поступления средств в течение 30 (тридцати) календарных дней со дня получения требования о возврате субсидии (части субсидии) учредитель в срок не более 3 (трех) месяцев со дня истечения срока для возврата средств принимает меры к их взысканию в соответствии с действующим законодательством.</w:t>
      </w:r>
    </w:p>
    <w:p w14:paraId="5963533D"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_________________________</w:t>
      </w:r>
    </w:p>
    <w:p w14:paraId="527D3BFE"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29735EF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4A0EB51F"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3147311E"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133410F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4F7C5928"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7075238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58E1D82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6B2D1FD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3D2C2BC4"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6297C6F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73B88D2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0A0BFD7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09069DAA"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5DDB2C6B"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3C43DE69"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12B83E4F"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413B2036"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358EDE14" w14:textId="1BBF7A8C" w:rsidR="00C4716E" w:rsidRDefault="00C4716E" w:rsidP="00C4716E">
      <w:pPr>
        <w:pStyle w:val="aff5"/>
        <w:rPr>
          <w:color w:val="000000" w:themeColor="text1"/>
          <w:sz w:val="28"/>
          <w:szCs w:val="28"/>
        </w:rPr>
      </w:pPr>
    </w:p>
    <w:p w14:paraId="1BCD2068" w14:textId="2760FD90" w:rsidR="00C4716E" w:rsidRDefault="00C4716E" w:rsidP="00C4716E">
      <w:pPr>
        <w:pStyle w:val="aff5"/>
        <w:rPr>
          <w:color w:val="000000" w:themeColor="text1"/>
          <w:sz w:val="28"/>
          <w:szCs w:val="28"/>
        </w:rPr>
      </w:pPr>
    </w:p>
    <w:p w14:paraId="4EEC579A" w14:textId="5BE98410" w:rsidR="00C4716E" w:rsidRDefault="00C4716E" w:rsidP="00C4716E">
      <w:pPr>
        <w:pStyle w:val="aff5"/>
        <w:rPr>
          <w:color w:val="000000" w:themeColor="text1"/>
          <w:sz w:val="28"/>
          <w:szCs w:val="28"/>
        </w:rPr>
      </w:pPr>
    </w:p>
    <w:p w14:paraId="287C40D7" w14:textId="41D04894" w:rsidR="00C4716E" w:rsidRDefault="00C4716E" w:rsidP="00C4716E">
      <w:pPr>
        <w:pStyle w:val="aff5"/>
        <w:rPr>
          <w:color w:val="000000" w:themeColor="text1"/>
          <w:sz w:val="28"/>
          <w:szCs w:val="28"/>
        </w:rPr>
      </w:pPr>
    </w:p>
    <w:p w14:paraId="6E7D32C0" w14:textId="5410D98C" w:rsidR="00C4716E" w:rsidRDefault="00C4716E" w:rsidP="00C4716E">
      <w:pPr>
        <w:pStyle w:val="aff5"/>
        <w:rPr>
          <w:color w:val="000000" w:themeColor="text1"/>
          <w:sz w:val="28"/>
          <w:szCs w:val="28"/>
        </w:rPr>
      </w:pPr>
    </w:p>
    <w:p w14:paraId="2576BBFC" w14:textId="57166A25" w:rsidR="00C4716E" w:rsidRDefault="00C4716E" w:rsidP="00C4716E">
      <w:pPr>
        <w:pStyle w:val="aff5"/>
        <w:rPr>
          <w:color w:val="000000" w:themeColor="text1"/>
          <w:sz w:val="28"/>
          <w:szCs w:val="28"/>
        </w:rPr>
      </w:pPr>
    </w:p>
    <w:p w14:paraId="11F2DEBE" w14:textId="2D57D593" w:rsidR="00C4716E" w:rsidRDefault="00C4716E" w:rsidP="00C4716E">
      <w:pPr>
        <w:pStyle w:val="aff5"/>
        <w:rPr>
          <w:color w:val="000000" w:themeColor="text1"/>
          <w:sz w:val="28"/>
          <w:szCs w:val="28"/>
        </w:rPr>
      </w:pPr>
    </w:p>
    <w:p w14:paraId="1DA924DF" w14:textId="7CF848E3" w:rsidR="00C4716E" w:rsidRDefault="00C4716E" w:rsidP="00C4716E">
      <w:pPr>
        <w:pStyle w:val="aff5"/>
        <w:rPr>
          <w:color w:val="000000" w:themeColor="text1"/>
          <w:sz w:val="28"/>
          <w:szCs w:val="28"/>
        </w:rPr>
      </w:pPr>
    </w:p>
    <w:p w14:paraId="5C11306A" w14:textId="1A7B2767" w:rsidR="00C4716E" w:rsidRDefault="00C4716E" w:rsidP="00C4716E">
      <w:pPr>
        <w:pStyle w:val="aff5"/>
        <w:rPr>
          <w:color w:val="000000" w:themeColor="text1"/>
          <w:sz w:val="28"/>
          <w:szCs w:val="28"/>
        </w:rPr>
      </w:pPr>
    </w:p>
    <w:p w14:paraId="01A36C8B" w14:textId="7587C6F7" w:rsidR="00C4716E" w:rsidRDefault="00C4716E" w:rsidP="00C4716E">
      <w:pPr>
        <w:pStyle w:val="aff5"/>
        <w:rPr>
          <w:color w:val="000000" w:themeColor="text1"/>
          <w:sz w:val="28"/>
          <w:szCs w:val="28"/>
        </w:rPr>
      </w:pPr>
    </w:p>
    <w:p w14:paraId="74E8F3F4" w14:textId="27E3D78C" w:rsidR="00C4716E" w:rsidRDefault="00C4716E" w:rsidP="00C4716E">
      <w:pPr>
        <w:pStyle w:val="aff5"/>
        <w:rPr>
          <w:color w:val="000000" w:themeColor="text1"/>
          <w:sz w:val="28"/>
          <w:szCs w:val="28"/>
        </w:rPr>
      </w:pPr>
    </w:p>
    <w:p w14:paraId="6AD0CBBB" w14:textId="6724B5C6" w:rsidR="00C4716E" w:rsidRDefault="00C4716E" w:rsidP="00C4716E">
      <w:pPr>
        <w:pStyle w:val="aff5"/>
        <w:rPr>
          <w:color w:val="000000" w:themeColor="text1"/>
          <w:sz w:val="28"/>
          <w:szCs w:val="28"/>
        </w:rPr>
      </w:pPr>
    </w:p>
    <w:p w14:paraId="065E5C0D" w14:textId="6CFE2082" w:rsidR="00C4716E" w:rsidRDefault="00C4716E" w:rsidP="00C4716E">
      <w:pPr>
        <w:pStyle w:val="aff5"/>
        <w:rPr>
          <w:color w:val="000000" w:themeColor="text1"/>
          <w:sz w:val="28"/>
          <w:szCs w:val="28"/>
        </w:rPr>
      </w:pPr>
    </w:p>
    <w:p w14:paraId="6C32077F" w14:textId="56567F1B" w:rsidR="00C4716E" w:rsidRDefault="00C4716E" w:rsidP="00C4716E">
      <w:pPr>
        <w:pStyle w:val="aff5"/>
        <w:rPr>
          <w:color w:val="000000" w:themeColor="text1"/>
          <w:sz w:val="28"/>
          <w:szCs w:val="28"/>
        </w:rPr>
      </w:pPr>
    </w:p>
    <w:p w14:paraId="4F572545" w14:textId="5D3DA893" w:rsidR="00C4716E" w:rsidRDefault="00C4716E" w:rsidP="00C4716E">
      <w:pPr>
        <w:pStyle w:val="aff5"/>
        <w:rPr>
          <w:color w:val="000000" w:themeColor="text1"/>
          <w:sz w:val="28"/>
          <w:szCs w:val="28"/>
        </w:rPr>
      </w:pPr>
    </w:p>
    <w:p w14:paraId="2178E772" w14:textId="3653C44D" w:rsidR="00C4716E" w:rsidRDefault="00C4716E" w:rsidP="00C4716E">
      <w:pPr>
        <w:pStyle w:val="aff5"/>
        <w:rPr>
          <w:color w:val="000000" w:themeColor="text1"/>
          <w:sz w:val="28"/>
          <w:szCs w:val="28"/>
        </w:rPr>
      </w:pPr>
    </w:p>
    <w:p w14:paraId="469E872D" w14:textId="4AB4B4F2" w:rsidR="00C4716E" w:rsidRDefault="00C4716E" w:rsidP="00C4716E">
      <w:pPr>
        <w:pStyle w:val="aff5"/>
        <w:rPr>
          <w:color w:val="000000" w:themeColor="text1"/>
          <w:sz w:val="28"/>
          <w:szCs w:val="28"/>
        </w:rPr>
      </w:pPr>
    </w:p>
    <w:p w14:paraId="118E7B76" w14:textId="222325A7" w:rsidR="00C4716E" w:rsidRDefault="00C4716E" w:rsidP="00C4716E">
      <w:pPr>
        <w:pStyle w:val="aff5"/>
        <w:rPr>
          <w:color w:val="000000" w:themeColor="text1"/>
          <w:sz w:val="28"/>
          <w:szCs w:val="28"/>
        </w:rPr>
      </w:pPr>
    </w:p>
    <w:p w14:paraId="39682B98" w14:textId="6C5D3B56" w:rsidR="00C4716E" w:rsidRDefault="00C4716E" w:rsidP="00C4716E">
      <w:pPr>
        <w:pStyle w:val="aff5"/>
        <w:rPr>
          <w:color w:val="000000" w:themeColor="text1"/>
          <w:sz w:val="28"/>
          <w:szCs w:val="28"/>
        </w:rPr>
      </w:pPr>
    </w:p>
    <w:p w14:paraId="4FBA3945" w14:textId="3633DC9E" w:rsidR="00C4716E" w:rsidRDefault="00C4716E" w:rsidP="00C4716E">
      <w:pPr>
        <w:pStyle w:val="aff5"/>
        <w:rPr>
          <w:color w:val="000000" w:themeColor="text1"/>
          <w:sz w:val="28"/>
          <w:szCs w:val="28"/>
        </w:rPr>
      </w:pPr>
    </w:p>
    <w:p w14:paraId="7EA356FC" w14:textId="5B4D0D96" w:rsidR="00C4716E" w:rsidRDefault="00C4716E" w:rsidP="00C4716E">
      <w:pPr>
        <w:pStyle w:val="aff5"/>
        <w:rPr>
          <w:color w:val="000000" w:themeColor="text1"/>
          <w:sz w:val="28"/>
          <w:szCs w:val="28"/>
        </w:rPr>
      </w:pPr>
    </w:p>
    <w:p w14:paraId="360F2010" w14:textId="7D4DE737" w:rsidR="00C4716E" w:rsidRDefault="00C4716E" w:rsidP="00C4716E">
      <w:pPr>
        <w:pStyle w:val="aff5"/>
        <w:rPr>
          <w:color w:val="000000" w:themeColor="text1"/>
          <w:sz w:val="28"/>
          <w:szCs w:val="28"/>
        </w:rPr>
      </w:pPr>
    </w:p>
    <w:p w14:paraId="30AC2E47" w14:textId="58783907" w:rsidR="00C4716E" w:rsidRDefault="00C4716E" w:rsidP="00C4716E">
      <w:pPr>
        <w:pStyle w:val="aff5"/>
        <w:rPr>
          <w:color w:val="000000" w:themeColor="text1"/>
          <w:sz w:val="28"/>
          <w:szCs w:val="28"/>
        </w:rPr>
      </w:pPr>
    </w:p>
    <w:p w14:paraId="17309637" w14:textId="3DFF7933" w:rsidR="00C4716E" w:rsidRDefault="00C4716E" w:rsidP="00C4716E">
      <w:pPr>
        <w:pStyle w:val="aff5"/>
        <w:rPr>
          <w:color w:val="000000" w:themeColor="text1"/>
          <w:sz w:val="28"/>
          <w:szCs w:val="28"/>
        </w:rPr>
      </w:pPr>
    </w:p>
    <w:p w14:paraId="3BDEF0E6" w14:textId="3BD421C7"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BA1DFB3" wp14:editId="28721674">
                <wp:simplePos x="0" y="0"/>
                <wp:positionH relativeFrom="column">
                  <wp:posOffset>2678430</wp:posOffset>
                </wp:positionH>
                <wp:positionV relativeFrom="paragraph">
                  <wp:posOffset>-433705</wp:posOffset>
                </wp:positionV>
                <wp:extent cx="551180" cy="395605"/>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F46C7" id="Прямоугольник 16" o:spid="_x0000_s1026" style="position:absolute;margin-left:210.9pt;margin-top:-34.15pt;width:43.4pt;height:3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35pF6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6C0FB21D" wp14:editId="614BD04E">
                <wp:simplePos x="0" y="0"/>
                <wp:positionH relativeFrom="column">
                  <wp:posOffset>2678430</wp:posOffset>
                </wp:positionH>
                <wp:positionV relativeFrom="paragraph">
                  <wp:posOffset>-595630</wp:posOffset>
                </wp:positionV>
                <wp:extent cx="551180" cy="25781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50CC1" id="Прямоугольник 15" o:spid="_x0000_s1026" style="position:absolute;margin-left:210.9pt;margin-top:-46.9pt;width:43.4pt;height: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LlUFoiAgAA7QMAAA4AAAAAAAAAAAAAAAAALgIAAGRycy9lMm9Eb2Mu&#10;eG1sUEsBAi0AFAAGAAgAAAAhAM0UPX3gAAAACwEAAA8AAAAAAAAAAAAAAAAAfAQAAGRycy9kb3du&#10;cmV2LnhtbFBLBQYAAAAABAAEAPMAAACJBQ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3130E571" wp14:editId="18A4A331">
            <wp:extent cx="781050" cy="971550"/>
            <wp:effectExtent l="0" t="0" r="0" b="0"/>
            <wp:docPr id="14" name="Рисунок 1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2CC8104"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2A7E7203"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4FE8A4CC"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2B06F96E"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459BCA33"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04A8ED2F"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29.12.2025 № 3</w:t>
      </w:r>
    </w:p>
    <w:p w14:paraId="5F9FD1B4"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113CD7FC"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6636A01B"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58A92989" w14:textId="77777777" w:rsidR="00C4716E" w:rsidRPr="00C4716E" w:rsidRDefault="00C4716E" w:rsidP="00C4716E">
      <w:pPr>
        <w:tabs>
          <w:tab w:val="left" w:pos="4495"/>
        </w:tabs>
        <w:overflowPunct w:val="0"/>
        <w:autoSpaceDE w:val="0"/>
        <w:autoSpaceDN w:val="0"/>
        <w:adjustRightInd w:val="0"/>
        <w:spacing w:after="0" w:line="240" w:lineRule="exact"/>
        <w:jc w:val="center"/>
        <w:textAlignment w:val="baseline"/>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Об утверждении Положения о комитете образования</w:t>
      </w:r>
    </w:p>
    <w:p w14:paraId="6CAB6507" w14:textId="77777777" w:rsidR="00C4716E" w:rsidRPr="00C4716E" w:rsidRDefault="00C4716E" w:rsidP="00C4716E">
      <w:pPr>
        <w:tabs>
          <w:tab w:val="left" w:pos="4495"/>
        </w:tabs>
        <w:overflowPunct w:val="0"/>
        <w:autoSpaceDE w:val="0"/>
        <w:autoSpaceDN w:val="0"/>
        <w:adjustRightInd w:val="0"/>
        <w:spacing w:after="0" w:line="240" w:lineRule="exact"/>
        <w:jc w:val="center"/>
        <w:textAlignment w:val="baseline"/>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 xml:space="preserve">Администрации Любытинского муниципального округа </w:t>
      </w:r>
    </w:p>
    <w:p w14:paraId="064FABD7" w14:textId="77777777" w:rsidR="00C4716E" w:rsidRPr="00C4716E" w:rsidRDefault="00C4716E" w:rsidP="00C4716E">
      <w:pPr>
        <w:tabs>
          <w:tab w:val="left" w:pos="4495"/>
        </w:tabs>
        <w:overflowPunct w:val="0"/>
        <w:autoSpaceDE w:val="0"/>
        <w:autoSpaceDN w:val="0"/>
        <w:adjustRightInd w:val="0"/>
        <w:spacing w:after="0" w:line="240" w:lineRule="exact"/>
        <w:jc w:val="center"/>
        <w:textAlignment w:val="baseline"/>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Новгородской области</w:t>
      </w:r>
    </w:p>
    <w:p w14:paraId="398018F8" w14:textId="77777777" w:rsidR="00C4716E" w:rsidRPr="00C4716E" w:rsidRDefault="00C4716E" w:rsidP="00C4716E">
      <w:pPr>
        <w:tabs>
          <w:tab w:val="left" w:pos="4495"/>
        </w:tabs>
        <w:overflowPunct w:val="0"/>
        <w:autoSpaceDE w:val="0"/>
        <w:autoSpaceDN w:val="0"/>
        <w:adjustRightInd w:val="0"/>
        <w:spacing w:after="0" w:line="240" w:lineRule="exact"/>
        <w:jc w:val="center"/>
        <w:textAlignment w:val="baseline"/>
        <w:rPr>
          <w:rFonts w:ascii="Times New Roman" w:eastAsia="Times New Roman" w:hAnsi="Times New Roman" w:cs="Times New Roman"/>
          <w:b/>
          <w:bCs/>
          <w:sz w:val="28"/>
          <w:szCs w:val="28"/>
          <w:lang w:eastAsia="ru-RU"/>
        </w:rPr>
      </w:pPr>
    </w:p>
    <w:p w14:paraId="024AAEF9" w14:textId="77777777" w:rsidR="00C4716E" w:rsidRPr="00C4716E" w:rsidRDefault="00C4716E" w:rsidP="00C4716E">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Cs/>
          <w:sz w:val="28"/>
          <w:szCs w:val="28"/>
          <w:lang w:eastAsia="ru-RU"/>
        </w:rPr>
        <w:t xml:space="preserve">В соответствии Уставом Любытинского муниципального округа, решением Думы Любытинского муниципального округа от 28.11.2025 № 35 «Об утверждении Положения об Администрации Любытинского муниципального округа Новгородской области», решением Думы Любытинского муниципального округа от 28.11.2025 № 36 «Об утверждении структуры Администрации Любытинского муниципального округа» Администрация Любытинского муниципального округа </w:t>
      </w:r>
      <w:r w:rsidRPr="00C4716E">
        <w:rPr>
          <w:rFonts w:ascii="Times New Roman" w:eastAsia="Times New Roman" w:hAnsi="Times New Roman" w:cs="Times New Roman"/>
          <w:b/>
          <w:bCs/>
          <w:sz w:val="28"/>
          <w:szCs w:val="28"/>
          <w:lang w:eastAsia="ru-RU"/>
        </w:rPr>
        <w:t>ПОСТАНОВЛЯЕТ:</w:t>
      </w:r>
    </w:p>
    <w:p w14:paraId="062747E0" w14:textId="77777777" w:rsidR="00C4716E" w:rsidRPr="00C4716E" w:rsidRDefault="00C4716E" w:rsidP="00C4716E">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14:paraId="2BFCFF72" w14:textId="77777777" w:rsidR="00C4716E" w:rsidRPr="00C4716E" w:rsidRDefault="00C4716E" w:rsidP="00C4716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 Переименовать комитет </w:t>
      </w:r>
      <w:proofErr w:type="gramStart"/>
      <w:r w:rsidRPr="00C4716E">
        <w:rPr>
          <w:rFonts w:ascii="Times New Roman" w:eastAsia="Times New Roman" w:hAnsi="Times New Roman" w:cs="Times New Roman"/>
          <w:sz w:val="28"/>
          <w:szCs w:val="28"/>
          <w:lang w:eastAsia="ru-RU"/>
        </w:rPr>
        <w:t>образования  Администрации</w:t>
      </w:r>
      <w:proofErr w:type="gramEnd"/>
      <w:r w:rsidRPr="00C4716E">
        <w:rPr>
          <w:rFonts w:ascii="Times New Roman" w:eastAsia="Times New Roman" w:hAnsi="Times New Roman" w:cs="Times New Roman"/>
          <w:sz w:val="28"/>
          <w:szCs w:val="28"/>
          <w:lang w:eastAsia="ru-RU"/>
        </w:rPr>
        <w:t xml:space="preserve"> Любытинского муниципального района в комитет образования Администрации Любытинского муниципального округа Новгородской области.</w:t>
      </w:r>
    </w:p>
    <w:p w14:paraId="23E0832F" w14:textId="77777777" w:rsidR="00C4716E" w:rsidRPr="00C4716E" w:rsidRDefault="00C4716E" w:rsidP="00C4716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Утвердить прилагаемое Положение о комитете образования Администрации Любытинского муниципального округа Новгородской области.</w:t>
      </w:r>
    </w:p>
    <w:p w14:paraId="7715774D" w14:textId="77777777" w:rsidR="00C4716E" w:rsidRPr="00C4716E" w:rsidRDefault="00C4716E" w:rsidP="00C4716E">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 Уполномочить на государственную регистрацию Положения о комитете образования Администрации Любытинского муниципального округа Новгородской области Анишину Людмилу Евгеньевну, председателя комитета образования Администрации Любытинского муниципального округа.</w:t>
      </w:r>
    </w:p>
    <w:p w14:paraId="0D8EC9A3" w14:textId="77777777" w:rsidR="00C4716E" w:rsidRPr="00C4716E" w:rsidRDefault="00C4716E" w:rsidP="00C4716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4. Признать утратившими силу постановления Администрации Любытинского муниципального района:</w:t>
      </w:r>
    </w:p>
    <w:p w14:paraId="39DA2970" w14:textId="77777777" w:rsidR="00C4716E" w:rsidRPr="00C4716E" w:rsidRDefault="00C4716E" w:rsidP="00C4716E">
      <w:pPr>
        <w:spacing w:after="0" w:line="240" w:lineRule="auto"/>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от 18.03.2014  </w:t>
      </w:r>
      <w:hyperlink r:id="rId18" w:history="1">
        <w:r w:rsidRPr="00C4716E">
          <w:rPr>
            <w:rFonts w:ascii="Times New Roman" w:eastAsia="Times New Roman" w:hAnsi="Times New Roman" w:cs="Times New Roman"/>
            <w:sz w:val="28"/>
            <w:szCs w:val="28"/>
            <w:lang w:eastAsia="ru-RU"/>
          </w:rPr>
          <w:t xml:space="preserve">№ </w:t>
        </w:r>
      </w:hyperlink>
      <w:r w:rsidRPr="00C4716E">
        <w:rPr>
          <w:rFonts w:ascii="Times New Roman" w:eastAsia="Times New Roman" w:hAnsi="Times New Roman" w:cs="Times New Roman"/>
          <w:sz w:val="28"/>
          <w:szCs w:val="28"/>
          <w:lang w:eastAsia="ru-RU"/>
        </w:rPr>
        <w:t>133 " Об утверждении Положения о комитете образования Администрации Любытинского муниципального района ";</w:t>
      </w:r>
    </w:p>
    <w:p w14:paraId="0174828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от 23.03.2015 </w:t>
      </w:r>
      <w:hyperlink r:id="rId19" w:history="1">
        <w:r w:rsidRPr="00C4716E">
          <w:rPr>
            <w:rFonts w:ascii="Times New Roman" w:eastAsia="Times New Roman" w:hAnsi="Times New Roman" w:cs="Times New Roman"/>
            <w:sz w:val="28"/>
            <w:szCs w:val="28"/>
            <w:lang w:eastAsia="ru-RU"/>
          </w:rPr>
          <w:t xml:space="preserve">№ </w:t>
        </w:r>
      </w:hyperlink>
      <w:r w:rsidRPr="00C4716E">
        <w:rPr>
          <w:rFonts w:ascii="Times New Roman" w:eastAsia="Times New Roman" w:hAnsi="Times New Roman" w:cs="Times New Roman"/>
          <w:sz w:val="28"/>
          <w:szCs w:val="28"/>
          <w:lang w:eastAsia="ru-RU"/>
        </w:rPr>
        <w:t>140 "О внесении изменений в Положение о комитете  образования Администрации Любытинского муниципального района ";</w:t>
      </w:r>
    </w:p>
    <w:p w14:paraId="6DBF806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от 31.08.2016 </w:t>
      </w:r>
      <w:hyperlink r:id="rId20" w:history="1">
        <w:r w:rsidRPr="00C4716E">
          <w:rPr>
            <w:rFonts w:ascii="Times New Roman" w:eastAsia="Times New Roman" w:hAnsi="Times New Roman" w:cs="Times New Roman"/>
            <w:sz w:val="28"/>
            <w:szCs w:val="28"/>
            <w:lang w:eastAsia="ru-RU"/>
          </w:rPr>
          <w:t xml:space="preserve">№ </w:t>
        </w:r>
      </w:hyperlink>
      <w:r w:rsidRPr="00C4716E">
        <w:rPr>
          <w:rFonts w:ascii="Times New Roman" w:eastAsia="Times New Roman" w:hAnsi="Times New Roman" w:cs="Times New Roman"/>
          <w:sz w:val="28"/>
          <w:szCs w:val="28"/>
          <w:lang w:eastAsia="ru-RU"/>
        </w:rPr>
        <w:t>739 "О внесении изменений в Положение о комитете  образования Администрации Любытинского муниципального района ";</w:t>
      </w:r>
    </w:p>
    <w:p w14:paraId="66ACEA32"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от 14.05.2019 </w:t>
      </w:r>
      <w:hyperlink r:id="rId21" w:history="1">
        <w:r w:rsidRPr="00C4716E">
          <w:rPr>
            <w:rFonts w:ascii="Times New Roman" w:eastAsia="Times New Roman" w:hAnsi="Times New Roman" w:cs="Times New Roman"/>
            <w:sz w:val="28"/>
            <w:szCs w:val="28"/>
            <w:lang w:eastAsia="ru-RU"/>
          </w:rPr>
          <w:t xml:space="preserve">№ </w:t>
        </w:r>
      </w:hyperlink>
      <w:r w:rsidRPr="00C4716E">
        <w:rPr>
          <w:rFonts w:ascii="Times New Roman" w:eastAsia="Times New Roman" w:hAnsi="Times New Roman" w:cs="Times New Roman"/>
          <w:sz w:val="28"/>
          <w:szCs w:val="28"/>
          <w:lang w:eastAsia="ru-RU"/>
        </w:rPr>
        <w:t>413 "О внесении изменений в Положение о комитете  образования Администрации Любытинского муниципального района ";</w:t>
      </w:r>
    </w:p>
    <w:p w14:paraId="12A16732"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от 16.01.2023 </w:t>
      </w:r>
      <w:hyperlink r:id="rId22" w:history="1">
        <w:r w:rsidRPr="00C4716E">
          <w:rPr>
            <w:rFonts w:ascii="Times New Roman" w:eastAsia="Times New Roman" w:hAnsi="Times New Roman" w:cs="Times New Roman"/>
            <w:sz w:val="28"/>
            <w:szCs w:val="28"/>
            <w:lang w:eastAsia="ru-RU"/>
          </w:rPr>
          <w:t xml:space="preserve">№ </w:t>
        </w:r>
      </w:hyperlink>
      <w:r w:rsidRPr="00C4716E">
        <w:rPr>
          <w:rFonts w:ascii="Times New Roman" w:eastAsia="Times New Roman" w:hAnsi="Times New Roman" w:cs="Times New Roman"/>
          <w:sz w:val="28"/>
          <w:szCs w:val="28"/>
          <w:lang w:eastAsia="ru-RU"/>
        </w:rPr>
        <w:t>26 "О внесении изменений в Положение о комитете  образования Администрации Любытинского муниципального района ";</w:t>
      </w:r>
    </w:p>
    <w:p w14:paraId="5500934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от 20.10.2023 </w:t>
      </w:r>
      <w:hyperlink r:id="rId23" w:history="1">
        <w:r w:rsidRPr="00C4716E">
          <w:rPr>
            <w:rFonts w:ascii="Times New Roman" w:eastAsia="Times New Roman" w:hAnsi="Times New Roman" w:cs="Times New Roman"/>
            <w:sz w:val="28"/>
            <w:szCs w:val="28"/>
            <w:lang w:eastAsia="ru-RU"/>
          </w:rPr>
          <w:t xml:space="preserve">N </w:t>
        </w:r>
      </w:hyperlink>
      <w:r w:rsidRPr="00C4716E">
        <w:rPr>
          <w:rFonts w:ascii="Times New Roman" w:eastAsia="Times New Roman" w:hAnsi="Times New Roman" w:cs="Times New Roman"/>
          <w:sz w:val="28"/>
          <w:szCs w:val="28"/>
          <w:lang w:eastAsia="ru-RU"/>
        </w:rPr>
        <w:t>1249 "О внесении изменений в Положение о комитете  образования Администрации Любытинского муниципального района ";</w:t>
      </w:r>
    </w:p>
    <w:p w14:paraId="121EC16B"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40EEE94F"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28794176"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4ED10377" w14:textId="77777777" w:rsidR="00C4716E" w:rsidRPr="00C4716E" w:rsidRDefault="00C4716E" w:rsidP="00C4716E">
      <w:pPr>
        <w:tabs>
          <w:tab w:val="left" w:pos="2475"/>
          <w:tab w:val="right" w:pos="9639"/>
        </w:tabs>
        <w:spacing w:after="0" w:line="240" w:lineRule="auto"/>
        <w:jc w:val="right"/>
        <w:rPr>
          <w:rFonts w:ascii="Times New Roman" w:eastAsia="Times New Roman" w:hAnsi="Times New Roman" w:cs="Times New Roman"/>
          <w:b/>
          <w:sz w:val="28"/>
          <w:szCs w:val="28"/>
          <w:lang w:eastAsia="ru-RU"/>
        </w:rPr>
      </w:pPr>
    </w:p>
    <w:p w14:paraId="437EBD87" w14:textId="77777777" w:rsidR="00C4716E" w:rsidRPr="00C4716E" w:rsidRDefault="00C4716E" w:rsidP="00C4716E">
      <w:pPr>
        <w:tabs>
          <w:tab w:val="left" w:pos="2475"/>
          <w:tab w:val="right" w:pos="9639"/>
        </w:tabs>
        <w:spacing w:after="0" w:line="240" w:lineRule="exact"/>
        <w:ind w:right="-510"/>
        <w:jc w:val="right"/>
        <w:rPr>
          <w:rFonts w:ascii="Times New Roman" w:eastAsia="Times New Roman" w:hAnsi="Times New Roman" w:cs="Times New Roman"/>
          <w:b/>
          <w:sz w:val="28"/>
          <w:szCs w:val="28"/>
          <w:lang w:eastAsia="ru-RU"/>
        </w:rPr>
      </w:pPr>
    </w:p>
    <w:p w14:paraId="7039C0F4" w14:textId="77777777" w:rsidR="00C4716E" w:rsidRPr="00C4716E" w:rsidRDefault="00C4716E" w:rsidP="00C4716E">
      <w:pPr>
        <w:tabs>
          <w:tab w:val="left" w:pos="2475"/>
          <w:tab w:val="right" w:pos="9639"/>
        </w:tabs>
        <w:spacing w:after="0" w:line="240" w:lineRule="exact"/>
        <w:ind w:right="-510"/>
        <w:rPr>
          <w:rFonts w:ascii="Times New Roman" w:eastAsia="Times New Roman" w:hAnsi="Times New Roman" w:cs="Times New Roman"/>
          <w:b/>
          <w:sz w:val="28"/>
          <w:szCs w:val="28"/>
          <w:lang w:eastAsia="ru-RU"/>
        </w:rPr>
      </w:pPr>
    </w:p>
    <w:p w14:paraId="72AC3378" w14:textId="77777777" w:rsidR="00C4716E" w:rsidRPr="00C4716E" w:rsidRDefault="00C4716E" w:rsidP="00C4716E">
      <w:pPr>
        <w:tabs>
          <w:tab w:val="left" w:pos="2475"/>
          <w:tab w:val="right" w:pos="9639"/>
        </w:tabs>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533F72E9" w14:textId="77777777" w:rsidR="00C4716E" w:rsidRPr="00C4716E" w:rsidRDefault="00C4716E" w:rsidP="00C4716E">
      <w:pPr>
        <w:tabs>
          <w:tab w:val="left" w:pos="2475"/>
          <w:tab w:val="right" w:pos="9639"/>
        </w:tabs>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С.В.Матвеева</w:t>
      </w:r>
      <w:proofErr w:type="spellEnd"/>
    </w:p>
    <w:p w14:paraId="44283946" w14:textId="77777777" w:rsidR="00C4716E" w:rsidRPr="00C4716E" w:rsidRDefault="00C4716E" w:rsidP="00C4716E">
      <w:pPr>
        <w:spacing w:after="0" w:line="240" w:lineRule="auto"/>
        <w:jc w:val="both"/>
        <w:rPr>
          <w:rFonts w:ascii="Times New Roman" w:eastAsia="Times New Roman" w:hAnsi="Times New Roman" w:cs="Times New Roman"/>
          <w:szCs w:val="28"/>
          <w:lang w:eastAsia="ru-RU"/>
        </w:rPr>
      </w:pPr>
    </w:p>
    <w:p w14:paraId="562A0A18" w14:textId="77777777" w:rsidR="00C4716E" w:rsidRPr="00C4716E" w:rsidRDefault="00C4716E" w:rsidP="00C4716E">
      <w:pPr>
        <w:spacing w:after="0" w:line="240" w:lineRule="auto"/>
        <w:rPr>
          <w:rFonts w:ascii="Times New Roman" w:eastAsia="Times New Roman" w:hAnsi="Times New Roman" w:cs="Times New Roman"/>
          <w:sz w:val="24"/>
          <w:szCs w:val="24"/>
          <w:lang w:eastAsia="ru-RU"/>
        </w:rPr>
      </w:pPr>
    </w:p>
    <w:p w14:paraId="25D2287E"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0A682139"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57CF4B11"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467FB054"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2B9C6899"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2A658682"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13E5E34D"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754DABAE"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3FC02095"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48AEBD09"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7296D1FE"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1F02E14E" w14:textId="77777777" w:rsidR="00C4716E" w:rsidRPr="00C4716E" w:rsidRDefault="00C4716E" w:rsidP="00C4716E">
      <w:pPr>
        <w:spacing w:after="0" w:line="240" w:lineRule="auto"/>
        <w:rPr>
          <w:rFonts w:ascii="Times New Roman" w:eastAsia="Times New Roman" w:hAnsi="Times New Roman" w:cs="Times New Roman"/>
          <w:sz w:val="20"/>
          <w:szCs w:val="24"/>
          <w:lang w:eastAsia="ru-RU"/>
        </w:rPr>
      </w:pPr>
    </w:p>
    <w:p w14:paraId="4C8A33B1" w14:textId="77777777" w:rsidR="00C4716E" w:rsidRPr="00C4716E" w:rsidRDefault="00C4716E" w:rsidP="00C4716E">
      <w:pPr>
        <w:spacing w:after="0" w:line="240" w:lineRule="auto"/>
        <w:rPr>
          <w:rFonts w:ascii="Times New Roman" w:eastAsia="Times New Roman" w:hAnsi="Times New Roman" w:cs="Times New Roman"/>
          <w:b/>
          <w:sz w:val="28"/>
          <w:szCs w:val="28"/>
          <w:lang w:eastAsia="ru-RU"/>
        </w:rPr>
        <w:sectPr w:rsidR="00C4716E" w:rsidRPr="00C4716E" w:rsidSect="00FC2749">
          <w:pgSz w:w="11906" w:h="16838"/>
          <w:pgMar w:top="567" w:right="567" w:bottom="907" w:left="1985" w:header="709" w:footer="709" w:gutter="0"/>
          <w:cols w:space="720"/>
        </w:sectPr>
      </w:pPr>
    </w:p>
    <w:p w14:paraId="6CEDFCA4" w14:textId="77777777" w:rsidR="00C4716E" w:rsidRPr="00C4716E" w:rsidRDefault="00C4716E" w:rsidP="00C4716E">
      <w:pPr>
        <w:spacing w:after="0" w:line="240" w:lineRule="exact"/>
        <w:ind w:left="5400" w:hanging="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Утверждено</w:t>
      </w:r>
    </w:p>
    <w:p w14:paraId="01021CA3" w14:textId="77777777" w:rsidR="00C4716E" w:rsidRPr="00C4716E" w:rsidRDefault="00C4716E" w:rsidP="00C4716E">
      <w:pPr>
        <w:spacing w:after="0" w:line="240" w:lineRule="exact"/>
        <w:ind w:left="5400" w:hanging="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постановлением администрации Любытинского муниципального </w:t>
      </w:r>
      <w:proofErr w:type="gramStart"/>
      <w:r w:rsidRPr="00C4716E">
        <w:rPr>
          <w:rFonts w:ascii="Times New Roman" w:eastAsia="Times New Roman" w:hAnsi="Times New Roman" w:cs="Times New Roman"/>
          <w:sz w:val="28"/>
          <w:szCs w:val="28"/>
          <w:lang w:eastAsia="ru-RU"/>
        </w:rPr>
        <w:t>округа  от</w:t>
      </w:r>
      <w:proofErr w:type="gramEnd"/>
      <w:r w:rsidRPr="00C4716E">
        <w:rPr>
          <w:rFonts w:ascii="Times New Roman" w:eastAsia="Times New Roman" w:hAnsi="Times New Roman" w:cs="Times New Roman"/>
          <w:sz w:val="28"/>
          <w:szCs w:val="28"/>
          <w:lang w:eastAsia="ru-RU"/>
        </w:rPr>
        <w:t xml:space="preserve"> 29.12.2025 № 3</w:t>
      </w:r>
    </w:p>
    <w:p w14:paraId="491152D6" w14:textId="77777777" w:rsidR="00C4716E" w:rsidRPr="00C4716E" w:rsidRDefault="00C4716E" w:rsidP="00C4716E">
      <w:pPr>
        <w:tabs>
          <w:tab w:val="left" w:pos="8306"/>
        </w:tabs>
        <w:spacing w:after="0" w:line="240" w:lineRule="auto"/>
        <w:ind w:firstLine="540"/>
        <w:jc w:val="center"/>
        <w:rPr>
          <w:rFonts w:ascii="Times New Roman" w:eastAsia="Times New Roman" w:hAnsi="Times New Roman" w:cs="Times New Roman"/>
          <w:color w:val="000000"/>
          <w:sz w:val="28"/>
          <w:szCs w:val="28"/>
          <w:lang w:eastAsia="ru-RU"/>
        </w:rPr>
      </w:pPr>
    </w:p>
    <w:p w14:paraId="38A3A95F" w14:textId="77777777" w:rsidR="00C4716E" w:rsidRPr="00C4716E" w:rsidRDefault="00C4716E" w:rsidP="00C4716E">
      <w:pPr>
        <w:tabs>
          <w:tab w:val="left" w:pos="8306"/>
        </w:tabs>
        <w:spacing w:after="0" w:line="240" w:lineRule="exact"/>
        <w:ind w:right="2"/>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ПОЛОЖЕНИЕ</w:t>
      </w:r>
    </w:p>
    <w:p w14:paraId="79A56757" w14:textId="77777777" w:rsidR="00C4716E" w:rsidRPr="00C4716E" w:rsidRDefault="00C4716E" w:rsidP="00C4716E">
      <w:pPr>
        <w:tabs>
          <w:tab w:val="left" w:pos="8306"/>
        </w:tabs>
        <w:spacing w:after="0" w:line="240" w:lineRule="exact"/>
        <w:ind w:right="2"/>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О комитете образования Администрации Любытинского муниципального округа Новгородской области</w:t>
      </w:r>
    </w:p>
    <w:p w14:paraId="597A7FE5" w14:textId="77777777" w:rsidR="00C4716E" w:rsidRPr="00C4716E" w:rsidRDefault="00C4716E" w:rsidP="00C4716E">
      <w:pPr>
        <w:tabs>
          <w:tab w:val="left" w:pos="900"/>
        </w:tabs>
        <w:spacing w:after="0" w:line="240" w:lineRule="exact"/>
        <w:ind w:right="2"/>
        <w:jc w:val="center"/>
        <w:rPr>
          <w:rFonts w:ascii="Times New Roman" w:eastAsia="Times New Roman" w:hAnsi="Times New Roman" w:cs="Times New Roman"/>
          <w:b/>
          <w:sz w:val="28"/>
          <w:szCs w:val="28"/>
          <w:lang w:eastAsia="ru-RU"/>
        </w:rPr>
      </w:pPr>
    </w:p>
    <w:p w14:paraId="4B8967CE" w14:textId="77777777" w:rsidR="00C4716E" w:rsidRPr="00C4716E" w:rsidRDefault="00C4716E" w:rsidP="00C4716E">
      <w:pPr>
        <w:tabs>
          <w:tab w:val="left" w:pos="900"/>
        </w:tabs>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 ОБЩИЕ ПОЛОЖЕНИЯ</w:t>
      </w:r>
    </w:p>
    <w:p w14:paraId="71602E16" w14:textId="77777777" w:rsidR="00C4716E" w:rsidRPr="00C4716E" w:rsidRDefault="00C4716E" w:rsidP="00C4716E">
      <w:pPr>
        <w:tabs>
          <w:tab w:val="left" w:pos="900"/>
        </w:tabs>
        <w:spacing w:after="0" w:line="240" w:lineRule="exact"/>
        <w:ind w:right="2"/>
        <w:jc w:val="center"/>
        <w:rPr>
          <w:rFonts w:ascii="Times New Roman" w:eastAsia="Times New Roman" w:hAnsi="Times New Roman" w:cs="Times New Roman"/>
          <w:b/>
          <w:sz w:val="28"/>
          <w:szCs w:val="28"/>
          <w:lang w:eastAsia="ru-RU"/>
        </w:rPr>
      </w:pPr>
    </w:p>
    <w:p w14:paraId="11D5038C"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 Комитет образования Администрации Любытинского муниципального округа Новгородской области (далее - комитет) является отраслевым (функциональным) органом Администрации Любытинского муниципального округа, для исполнения полномочий по решению вопросов местного значения в области образования, а также отдельных государственных полномочий, переданных органу местного самоуправления Любытинского муниципального округа Новгородской области.</w:t>
      </w:r>
    </w:p>
    <w:p w14:paraId="33F5C796"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 Полное наименование: комитет образования Администрации Любытинского муниципального округа Новгородской области.</w:t>
      </w:r>
    </w:p>
    <w:p w14:paraId="76F68208" w14:textId="77777777" w:rsidR="00C4716E" w:rsidRPr="00C4716E" w:rsidRDefault="00C4716E" w:rsidP="00C4716E">
      <w:pPr>
        <w:tabs>
          <w:tab w:val="num" w:pos="360"/>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Краткое наименование: комитет образования Администрации Любытинского муниципального округа. </w:t>
      </w:r>
    </w:p>
    <w:p w14:paraId="69E7641D" w14:textId="77777777" w:rsidR="00C4716E" w:rsidRPr="00C4716E" w:rsidRDefault="00C4716E" w:rsidP="00C4716E">
      <w:pPr>
        <w:tabs>
          <w:tab w:val="num" w:pos="360"/>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Полное и краткое наименование равнозначны.</w:t>
      </w:r>
    </w:p>
    <w:p w14:paraId="6CF8AC6F"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1.3. Местонахождение, почтовый и юридический адрес Комитета: 174760, Новгородская </w:t>
      </w:r>
      <w:proofErr w:type="gramStart"/>
      <w:r w:rsidRPr="00C4716E">
        <w:rPr>
          <w:rFonts w:ascii="Times New Roman" w:eastAsia="Times New Roman" w:hAnsi="Times New Roman" w:cs="Times New Roman"/>
          <w:sz w:val="28"/>
          <w:szCs w:val="28"/>
          <w:lang w:eastAsia="ru-RU"/>
        </w:rPr>
        <w:t xml:space="preserve">область,  </w:t>
      </w:r>
      <w:proofErr w:type="spellStart"/>
      <w:r w:rsidRPr="00C4716E">
        <w:rPr>
          <w:rFonts w:ascii="Times New Roman" w:eastAsia="Times New Roman" w:hAnsi="Times New Roman" w:cs="Times New Roman"/>
          <w:sz w:val="28"/>
          <w:szCs w:val="28"/>
          <w:lang w:eastAsia="ru-RU"/>
        </w:rPr>
        <w:t>р.п.Любытино</w:t>
      </w:r>
      <w:proofErr w:type="spellEnd"/>
      <w:proofErr w:type="gram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ул.Советов</w:t>
      </w:r>
      <w:proofErr w:type="spellEnd"/>
      <w:r w:rsidRPr="00C4716E">
        <w:rPr>
          <w:rFonts w:ascii="Times New Roman" w:eastAsia="Times New Roman" w:hAnsi="Times New Roman" w:cs="Times New Roman"/>
          <w:sz w:val="28"/>
          <w:szCs w:val="28"/>
          <w:lang w:eastAsia="ru-RU"/>
        </w:rPr>
        <w:t>, д.29.</w:t>
      </w:r>
    </w:p>
    <w:p w14:paraId="1AFC20DA"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1.4. Комитет относится к типу казенных учреждений, является некоммерческой организацией,  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Правительства Российской Федерации, федеральных органов исполнительной власти, органов государственной власти Новгородской области и органов местного самоуправления Любытинского муниципального округа, Уставом муниципального образования Любытинский муниципальный округ, настоящим Положением.</w:t>
      </w:r>
    </w:p>
    <w:p w14:paraId="55850EDB"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 Настоящее Положение определяет основные задачи, функции, права и организацию деятельности комитета в части исполнения полномочий Администрации Любытинского муниципального округа в сфере образования, исполнения переданных отдельных государственных полномочий.</w:t>
      </w:r>
    </w:p>
    <w:p w14:paraId="6C97C238"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1.6. Комитет осуществляет свою деятельность во взаимодействии с Уполномоченным по правам ребенка в Новгородской области, Министерством образования Новгородской области, другими отраслевыми (функциональными) органами и структурными подразделениями Администрации Любытинского муниципального округа, органами местного самоуправления городских и сельских поселений, а также с коммерческими и некоммерческими организациями, общественными объединениями и гражданами по вопросам обеспечения условий воспитания и содержания обучающихся, охраны их здоровья, прав несовершеннолетних.</w:t>
      </w:r>
    </w:p>
    <w:p w14:paraId="1502D64F" w14:textId="77777777" w:rsidR="00C4716E" w:rsidRPr="00C4716E" w:rsidRDefault="00C4716E" w:rsidP="00C4716E">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1.7. Комитет является юридическим лицом, имеет лицевые счета в управлении Федерального казначейства по Новгородской области, печать со </w:t>
      </w:r>
      <w:r w:rsidRPr="00C4716E">
        <w:rPr>
          <w:rFonts w:ascii="Times New Roman" w:eastAsia="Times New Roman" w:hAnsi="Times New Roman" w:cs="Times New Roman"/>
          <w:sz w:val="28"/>
          <w:szCs w:val="28"/>
          <w:lang w:eastAsia="ru-RU"/>
        </w:rPr>
        <w:lastRenderedPageBreak/>
        <w:t>своим наименованием, другие необходимые печати, штампы и бланки установленного образца.</w:t>
      </w:r>
    </w:p>
    <w:p w14:paraId="28E440D5" w14:textId="77777777" w:rsidR="00C4716E" w:rsidRPr="00C4716E" w:rsidRDefault="00C4716E" w:rsidP="00C4716E">
      <w:pPr>
        <w:spacing w:before="100" w:beforeAutospacing="1" w:after="100" w:afterAutospacing="1" w:line="240" w:lineRule="auto"/>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579804B1"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1.8. Комитет подотчетен Главе Любытинского муниципального округа, заместителю Главы администрации Любытинского муниципального округа по социальным вопросам, курирующему деятельность комитета.</w:t>
      </w:r>
    </w:p>
    <w:p w14:paraId="7DF8E7EB" w14:textId="77777777" w:rsidR="00C4716E" w:rsidRPr="00C4716E" w:rsidRDefault="00C4716E" w:rsidP="00C4716E">
      <w:pPr>
        <w:tabs>
          <w:tab w:val="left" w:pos="900"/>
        </w:tabs>
        <w:suppressAutoHyphens/>
        <w:spacing w:after="0" w:line="240" w:lineRule="exact"/>
        <w:ind w:right="2" w:firstLine="709"/>
        <w:contextualSpacing/>
        <w:jc w:val="center"/>
        <w:rPr>
          <w:rFonts w:ascii="Times New Roman" w:eastAsia="Times New Roman" w:hAnsi="Times New Roman" w:cs="Times New Roman"/>
          <w:sz w:val="28"/>
          <w:szCs w:val="28"/>
          <w:lang w:eastAsia="ru-RU"/>
        </w:rPr>
      </w:pPr>
    </w:p>
    <w:p w14:paraId="50E6189B"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540"/>
        <w:contextualSpacing/>
        <w:jc w:val="center"/>
        <w:outlineLvl w:val="1"/>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2. ЦЕЛЬ И ЗАДАЧИ КОМИТЕТА</w:t>
      </w:r>
    </w:p>
    <w:p w14:paraId="264AE46D"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539"/>
        <w:contextualSpacing/>
        <w:jc w:val="center"/>
        <w:outlineLvl w:val="1"/>
        <w:rPr>
          <w:rFonts w:ascii="Times New Roman" w:eastAsia="Times New Roman" w:hAnsi="Times New Roman" w:cs="Times New Roman"/>
          <w:b/>
          <w:sz w:val="28"/>
          <w:szCs w:val="28"/>
          <w:lang w:eastAsia="ru-RU"/>
        </w:rPr>
      </w:pPr>
    </w:p>
    <w:p w14:paraId="2229F594"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2.1. Целью деятельности комитета является обеспечение и защита конституционного права граждан Российской Федерации на образование, защита прав и законных интересов несовершеннолетних граждан.</w:t>
      </w:r>
    </w:p>
    <w:p w14:paraId="3EBEE949"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 Основными задачами комитета является реализация на территории Любытинского муниципального округа полномочий органов местного самоуправления Любытинского муниципального округа по исполнению законодательства Российской Федерации, регионального и местного законодательства в сфере образования, которые включают в себя:</w:t>
      </w:r>
    </w:p>
    <w:p w14:paraId="3D086A0A"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2.2.1. осуществление в Любытинском муниципальном округе федеральной, региональной и муниципальной политики в сфере дошкольного, начального общего, основного общего, среднего общего образования, дополнительного образования; </w:t>
      </w:r>
    </w:p>
    <w:p w14:paraId="06D8D748"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2.2.2. разработку и реализацию стратегических целей и задач, муниципальных программ в сфере образования, концепции воспитания детей;</w:t>
      </w:r>
    </w:p>
    <w:p w14:paraId="47C789DF"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2.2.3. оценку эффективности, анализ и мониторинг состояния муниципальной системы образования;</w:t>
      </w:r>
    </w:p>
    <w:p w14:paraId="4D010A00"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2.2.4. создание условий для функционирования и развития муниципальной системы образования и воспитания детей, организации отдыха детей в каникулярное время;</w:t>
      </w:r>
    </w:p>
    <w:p w14:paraId="3BE9819C"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2.2.5. содействие в реализации комплексных планов развития и укрепления материально-технической базы муниципальных образовательных организаций и иных подведомственных комитету организаций, обустройства прилегающих к ним территорий;</w:t>
      </w:r>
    </w:p>
    <w:p w14:paraId="081E0ED3"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2.2.6. координацию взаимодействия органов местного самоуправления, муниципальных образовательных организаций и иных подведомственных комитету организаций, с находящимися на территории Любытинского муниципального округа подобными организациями независимо от их типов, а также ведомственной принадлежности;</w:t>
      </w:r>
    </w:p>
    <w:p w14:paraId="042B5D44"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2.2.7. формирование сети муниципальных образовательных организаций, подведомственных комитету с учетом потребностей жителей Любытинского муниципального округа;</w:t>
      </w:r>
    </w:p>
    <w:p w14:paraId="0EA5BE6A"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2.2.8. осуществление в пределах своей компетенции контроля за выполнением муниципальных правовых актов Администрации Любытинского муниципального округа, решений Думы Любытинского муниципального округа, регламентирующих деятельность муниципальных образовательных организаций и иных подведомственных комитету организаций;</w:t>
      </w:r>
    </w:p>
    <w:p w14:paraId="0786B1A4"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2.2.9. осуществление в пределах своей компетенции контроля за деятельностью муниципальных образовательных организаций и иных подведомственных комитету организаций, в соответствии с нормативными правовыми актами Российской Федерации, Новгородской области, муниципальными правовыми актами Любытинского муниципального округа;</w:t>
      </w:r>
    </w:p>
    <w:p w14:paraId="55599ED8"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6A2F9C22"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2.2.10. иные вопросы в сфере образования, организации отдыха детей в каникулярное время, исполнения переданных отдельных государственных полномочий в соответствии с действующим законодательством Российской Федерации, Новгородской области.</w:t>
      </w:r>
    </w:p>
    <w:p w14:paraId="3F85B21F" w14:textId="77777777" w:rsidR="00C4716E" w:rsidRPr="00C4716E" w:rsidRDefault="00C4716E" w:rsidP="00C4716E">
      <w:pPr>
        <w:tabs>
          <w:tab w:val="num" w:pos="0"/>
          <w:tab w:val="left" w:pos="900"/>
        </w:tabs>
        <w:suppressAutoHyphens/>
        <w:autoSpaceDE w:val="0"/>
        <w:autoSpaceDN w:val="0"/>
        <w:adjustRightInd w:val="0"/>
        <w:spacing w:after="0" w:line="240" w:lineRule="exact"/>
        <w:ind w:right="2" w:firstLine="709"/>
        <w:contextualSpacing/>
        <w:jc w:val="center"/>
        <w:outlineLvl w:val="1"/>
        <w:rPr>
          <w:rFonts w:ascii="Times New Roman" w:eastAsia="Times New Roman" w:hAnsi="Times New Roman" w:cs="Times New Roman"/>
          <w:sz w:val="28"/>
          <w:szCs w:val="28"/>
          <w:lang w:eastAsia="ru-RU"/>
        </w:rPr>
      </w:pPr>
    </w:p>
    <w:p w14:paraId="070F2D13"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709"/>
        <w:contextualSpacing/>
        <w:jc w:val="center"/>
        <w:outlineLvl w:val="1"/>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3. ПОЛНОМОЧИЯ КОМИТЕТА</w:t>
      </w:r>
    </w:p>
    <w:p w14:paraId="6C40F543"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709"/>
        <w:contextualSpacing/>
        <w:jc w:val="center"/>
        <w:outlineLvl w:val="1"/>
        <w:rPr>
          <w:rFonts w:ascii="Times New Roman" w:eastAsia="Times New Roman" w:hAnsi="Times New Roman" w:cs="Times New Roman"/>
          <w:b/>
          <w:sz w:val="28"/>
          <w:szCs w:val="28"/>
          <w:lang w:eastAsia="ru-RU"/>
        </w:rPr>
      </w:pPr>
    </w:p>
    <w:p w14:paraId="130DF07F"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Комитет в соответствии с возложенными на него задачами осуществляет следующие полномочия:</w:t>
      </w:r>
    </w:p>
    <w:p w14:paraId="18CFF402"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подведомственных комитету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w:t>
      </w:r>
      <w:hyperlink r:id="rId24" w:history="1">
        <w:r w:rsidRPr="00C4716E">
          <w:rPr>
            <w:rFonts w:ascii="Times New Roman" w:eastAsia="Times New Roman" w:hAnsi="Times New Roman" w:cs="Times New Roman"/>
            <w:color w:val="000000"/>
            <w:sz w:val="28"/>
            <w:szCs w:val="28"/>
            <w:u w:val="single"/>
            <w:lang w:eastAsia="ru-RU"/>
          </w:rPr>
          <w:t>стандартами</w:t>
        </w:r>
      </w:hyperlink>
      <w:r w:rsidRPr="00C4716E">
        <w:rPr>
          <w:rFonts w:ascii="Times New Roman" w:eastAsia="Times New Roman" w:hAnsi="Times New Roman" w:cs="Times New Roman"/>
          <w:sz w:val="28"/>
          <w:szCs w:val="28"/>
          <w:lang w:eastAsia="ru-RU"/>
        </w:rPr>
        <w:t>);</w:t>
      </w:r>
    </w:p>
    <w:p w14:paraId="7CD0A938" w14:textId="77777777" w:rsidR="00C4716E" w:rsidRPr="00C4716E" w:rsidRDefault="00C4716E" w:rsidP="00C4716E">
      <w:pPr>
        <w:tabs>
          <w:tab w:val="num" w:pos="0"/>
          <w:tab w:val="left" w:pos="900"/>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716E">
        <w:rPr>
          <w:rFonts w:ascii="Times New Roman" w:eastAsia="Times New Roman" w:hAnsi="Times New Roman" w:cs="Times New Roman"/>
          <w:sz w:val="28"/>
          <w:szCs w:val="28"/>
          <w:lang w:eastAsia="ar-SA"/>
        </w:rPr>
        <w:t xml:space="preserve">3.2. организация предоставления дополнительного образования детей в муниципальных образовательных организациях, подведомственных комитету (за исключением дополнительного образования детей, финансовое обеспечение которого осуществляется органами государственной власти Новгородской области); </w:t>
      </w:r>
    </w:p>
    <w:p w14:paraId="6BF8C7E5" w14:textId="77777777" w:rsidR="00C4716E" w:rsidRPr="00C4716E" w:rsidRDefault="00C4716E" w:rsidP="00C4716E">
      <w:pPr>
        <w:tabs>
          <w:tab w:val="num" w:pos="0"/>
          <w:tab w:val="left" w:pos="900"/>
        </w:tabs>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C4716E">
        <w:rPr>
          <w:rFonts w:ascii="Times New Roman" w:eastAsia="Times New Roman" w:hAnsi="Times New Roman" w:cs="Times New Roman"/>
          <w:sz w:val="28"/>
          <w:szCs w:val="28"/>
          <w:lang w:eastAsia="ar-SA"/>
        </w:rPr>
        <w:t>3.3. создание условий для осуществления присмотра и ухода за детьми, содержания детей в муниципальных образовательных организациях, подведомственных комитету;</w:t>
      </w:r>
    </w:p>
    <w:p w14:paraId="42199474"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3.4. подготовка предложений о создании, реорганизации, ликвидации муниципальных образовательных организаций, подведомственных комитету (за исключением создания органами местного самоуправления Новгородского муниципального округа муниципальных образовательных организаций высшего образования);</w:t>
      </w:r>
    </w:p>
    <w:p w14:paraId="6A60EE25"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3.5. осуществление переданных муниципальным образованием Любытинский муниципальный округ функций и полномочий учредителя муниципальных образовательных организаций и иных подведомственных комитету организаций;</w:t>
      </w:r>
    </w:p>
    <w:p w14:paraId="239CF0A3"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3.6. организация обеспечения содержания зданий и сооружений муниципальных образовательных организаций и иных подведомственных комитету организаций, обустройства прилегающих к ним территорий;</w:t>
      </w:r>
    </w:p>
    <w:p w14:paraId="56C865F8"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3.7. учет детей, подлежащих обучению по образовательным программам дошкольного, начального общего, основного общего и среднего общего образования; </w:t>
      </w:r>
    </w:p>
    <w:p w14:paraId="60FCC33E"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3.8. подготовка проекта постановления Администрации Любытинского муниципального округа о закреплении муниципальных образовательных </w:t>
      </w:r>
      <w:r w:rsidRPr="00C4716E">
        <w:rPr>
          <w:rFonts w:ascii="Times New Roman" w:eastAsia="Times New Roman" w:hAnsi="Times New Roman" w:cs="Times New Roman"/>
          <w:sz w:val="28"/>
          <w:szCs w:val="28"/>
          <w:lang w:eastAsia="ru-RU"/>
        </w:rPr>
        <w:lastRenderedPageBreak/>
        <w:t>организаций, подведомственных комитету за конкретными территориями Любытинского муниципального округа;</w:t>
      </w:r>
    </w:p>
    <w:p w14:paraId="5BDB0DCB"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3.9.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7DAD10A4"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3.10. организация мер по профилактике коррупционных правонарушений в комитете, подведомственных муниципальных организациях: формирование нетерпимости к коррупционному поведению; </w:t>
      </w:r>
    </w:p>
    <w:p w14:paraId="736452FE"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6AD0DE5F" w14:textId="77777777" w:rsidR="00C4716E" w:rsidRPr="00C4716E" w:rsidRDefault="00C4716E" w:rsidP="00C4716E">
      <w:pPr>
        <w:tabs>
          <w:tab w:val="num" w:pos="0"/>
          <w:tab w:val="left" w:pos="900"/>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принятие мер, направленных на обеспечение соблюдения муниципальными служащими запретов, ограничений и требований, установленных в целях противодействия коррупции, принятие мер, направленных на обеспечение соблюдения руководителями муниципальных организаций требований, установленных в целях противодействия коррупции;</w:t>
      </w:r>
    </w:p>
    <w:p w14:paraId="69EFC557"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3.11. реализации </w:t>
      </w:r>
      <w:bookmarkStart w:id="5" w:name="_Hlk118975357"/>
      <w:r w:rsidRPr="00C4716E">
        <w:rPr>
          <w:rFonts w:ascii="Times New Roman" w:eastAsia="Times New Roman" w:hAnsi="Times New Roman" w:cs="Times New Roman"/>
          <w:sz w:val="28"/>
          <w:szCs w:val="28"/>
          <w:lang w:eastAsia="ru-RU"/>
        </w:rPr>
        <w:t>переданных отдельных государственных полномочий</w:t>
      </w:r>
      <w:bookmarkEnd w:id="5"/>
      <w:r w:rsidRPr="00C4716E">
        <w:rPr>
          <w:rFonts w:ascii="Times New Roman" w:eastAsia="Times New Roman" w:hAnsi="Times New Roman" w:cs="Times New Roman"/>
          <w:sz w:val="28"/>
          <w:szCs w:val="28"/>
          <w:lang w:eastAsia="ru-RU"/>
        </w:rPr>
        <w:t>:</w:t>
      </w:r>
    </w:p>
    <w:p w14:paraId="2E728AED"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3.11.1.  в соответствии с областным законом от 23.12.2008 № 455-ОЗ «О наделении органов местного самоуправления муниципальных районов, муниципальных округов,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w:t>
      </w:r>
      <w:proofErr w:type="gramStart"/>
      <w:r w:rsidRPr="00C4716E">
        <w:rPr>
          <w:rFonts w:ascii="Times New Roman" w:eastAsia="Times New Roman" w:hAnsi="Times New Roman" w:cs="Times New Roman"/>
          <w:sz w:val="28"/>
          <w:szCs w:val="28"/>
          <w:lang w:eastAsia="ru-RU"/>
        </w:rPr>
        <w:t>поддержки »</w:t>
      </w:r>
      <w:proofErr w:type="gramEnd"/>
      <w:r w:rsidRPr="00C4716E">
        <w:rPr>
          <w:rFonts w:ascii="Times New Roman" w:eastAsia="Times New Roman" w:hAnsi="Times New Roman" w:cs="Times New Roman"/>
          <w:sz w:val="28"/>
          <w:szCs w:val="28"/>
          <w:lang w:eastAsia="ru-RU"/>
        </w:rPr>
        <w:t>:</w:t>
      </w:r>
    </w:p>
    <w:p w14:paraId="7B486449"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оказанию мер социальной поддержки обучающимся (обучавшимся до дня выпуска) муниципальных образовательных организаций, установленных областными законами от 11.01.2005 № 391-ОЗ «О мерах по социальной поддержке обучающихся», от 05.09.2014 № 618-ОЗ «О мерах социальной поддержки детей-сирот, детей, оставшихся без попечения родителей, и иных лиц»;</w:t>
      </w:r>
    </w:p>
    <w:p w14:paraId="233C3B95"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назначению и выплате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 компенсации родительской платы за присмотр и уход за детьми, установленной областным законом от 02.08.2013 № 304-ОЗ «О реализации Федерального закона «Об образовании в Российской Федерации» на территории Новгородской области» с учетом критериев нуждаемости, установленных Правительством Новгородской области;</w:t>
      </w:r>
    </w:p>
    <w:p w14:paraId="58C68EBB"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назначению и выплате денежных средств на содержание ребенка в семье опекуна (попечителя) и приемной семье, а также по выплате вознаграждения, причитающегося приемным родителям;</w:t>
      </w:r>
    </w:p>
    <w:p w14:paraId="545E8056"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решению вопросов организации и осуществления деятельности по опеке и попечительству в отношении несовершеннолетних граждан, предусмотренных действующим законодательством;</w:t>
      </w:r>
    </w:p>
    <w:p w14:paraId="486E4C5E"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 решению вопросов, связанных с предоставлением лицам из числа детей-сирот и детей, оставшихся без попечения родителей, после окончания их пребывания в семьях опекунов (попечителей), приемных семьях, образовательных организациях, организациях социального обслуживания населения, медицинских организациях и иных организациях, создаваемых в установленном законом порядке для детей-сирот и детей, оставшихся без попечения родителей, а также по завершении получения профессионального </w:t>
      </w:r>
      <w:r w:rsidRPr="00C4716E">
        <w:rPr>
          <w:rFonts w:ascii="Times New Roman" w:eastAsia="Times New Roman" w:hAnsi="Times New Roman" w:cs="Times New Roman"/>
          <w:sz w:val="28"/>
          <w:szCs w:val="28"/>
          <w:lang w:eastAsia="ru-RU"/>
        </w:rPr>
        <w:lastRenderedPageBreak/>
        <w:t>образования, либо окончании прохождения военной службы по призыву, либо окончании отбывания наказания в исправительных учреждениях, единовременной выплаты на ремонт находящихся в их личной, долевой, совместной собственности жилых помещений, расположенных на территории Новгородского муниципального округа;</w:t>
      </w:r>
    </w:p>
    <w:p w14:paraId="4A7485EB"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w:t>
      </w:r>
      <w:r w:rsidRPr="00C4716E">
        <w:rPr>
          <w:rFonts w:ascii="Times New Roman" w:eastAsia="Times New Roman" w:hAnsi="Times New Roman" w:cs="Times New Roman"/>
          <w:spacing w:val="-6"/>
          <w:sz w:val="28"/>
          <w:szCs w:val="28"/>
          <w:lang w:eastAsia="ru-RU"/>
        </w:rPr>
        <w:t xml:space="preserve"> по обеспечению в</w:t>
      </w:r>
      <w:r w:rsidRPr="00C4716E">
        <w:rPr>
          <w:rFonts w:ascii="Times New Roman" w:eastAsia="Times New Roman" w:hAnsi="Times New Roman" w:cs="Times New Roman"/>
          <w:sz w:val="28"/>
          <w:szCs w:val="28"/>
          <w:lang w:eastAsia="ru-RU"/>
        </w:rPr>
        <w:t xml:space="preserve"> порядке, установленном областным законодательством, благоустроенными жилыми помещениями лиц, указанных в </w:t>
      </w:r>
      <w:hyperlink r:id="rId25" w:history="1">
        <w:r w:rsidRPr="00C4716E">
          <w:rPr>
            <w:rFonts w:ascii="Times New Roman" w:eastAsia="Times New Roman" w:hAnsi="Times New Roman" w:cs="Times New Roman"/>
            <w:sz w:val="28"/>
            <w:szCs w:val="28"/>
            <w:lang w:eastAsia="ru-RU"/>
          </w:rPr>
          <w:t>части 1 статьи 11</w:t>
        </w:r>
      </w:hyperlink>
      <w:r w:rsidRPr="00C4716E">
        <w:rPr>
          <w:rFonts w:ascii="Times New Roman" w:eastAsia="Times New Roman" w:hAnsi="Times New Roman" w:cs="Times New Roman"/>
          <w:sz w:val="28"/>
          <w:szCs w:val="28"/>
          <w:lang w:eastAsia="ru-RU"/>
        </w:rPr>
        <w:t xml:space="preserve"> областного закона от 05.09.2014 № 618-ОЗ </w:t>
      </w:r>
      <w:r w:rsidRPr="00C4716E">
        <w:rPr>
          <w:rFonts w:ascii="Times New Roman" w:eastAsia="Times New Roman" w:hAnsi="Times New Roman" w:cs="Times New Roman"/>
          <w:spacing w:val="-2"/>
          <w:sz w:val="28"/>
          <w:szCs w:val="28"/>
          <w:lang w:eastAsia="ru-RU"/>
        </w:rPr>
        <w:t>«</w:t>
      </w:r>
      <w:r w:rsidRPr="00C4716E">
        <w:rPr>
          <w:rFonts w:ascii="Times New Roman" w:eastAsia="Times New Roman" w:hAnsi="Times New Roman" w:cs="Times New Roman"/>
          <w:sz w:val="28"/>
          <w:szCs w:val="28"/>
          <w:lang w:eastAsia="ru-RU"/>
        </w:rPr>
        <w:t xml:space="preserve">О мерах социальной поддержки детей-сирот и детей, оставшихся без попечения родителей, лиц из числа детей-сирот и детей, оставшихся без попечения родителей, а также </w:t>
      </w:r>
    </w:p>
    <w:p w14:paraId="7342650E" w14:textId="77777777" w:rsidR="00C4716E" w:rsidRPr="00C4716E" w:rsidRDefault="00C4716E" w:rsidP="00C4716E">
      <w:pPr>
        <w:spacing w:after="0" w:line="360" w:lineRule="atLeast"/>
        <w:ind w:firstLine="72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552BBE60"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усыновителей», в соответствии с областным </w:t>
      </w:r>
      <w:hyperlink r:id="rId26" w:history="1">
        <w:r w:rsidRPr="00C4716E">
          <w:rPr>
            <w:rFonts w:ascii="Times New Roman" w:eastAsia="Times New Roman" w:hAnsi="Times New Roman" w:cs="Times New Roman"/>
            <w:sz w:val="28"/>
            <w:szCs w:val="28"/>
            <w:lang w:eastAsia="ru-RU"/>
          </w:rPr>
          <w:t>законом</w:t>
        </w:r>
      </w:hyperlink>
      <w:r w:rsidRPr="00C4716E">
        <w:rPr>
          <w:rFonts w:ascii="Times New Roman" w:eastAsia="Times New Roman" w:hAnsi="Times New Roman" w:cs="Times New Roman"/>
          <w:sz w:val="28"/>
          <w:szCs w:val="28"/>
          <w:lang w:eastAsia="ru-RU"/>
        </w:rPr>
        <w:t xml:space="preserve"> от 24.12.2013 № 431-ОЗ «О наделении органов местного самоуправления муниципальных районов, городского округа отдельными государственными полномочиями по обеспечению жильем детей-сирот и детей, оставшихся без попечения родителей, а также лиц из числа детей-сирот и детей, оставшихся без попечения родителей» и муниципальными правовыми актами Любытинского муниципального округа;</w:t>
      </w:r>
    </w:p>
    <w:p w14:paraId="0A333F1F"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Новгородского муниципального округа Новгородской области в 2022 - 2028 годах, установленных областным законом от 01.06.2022 № 119-ОЗ «О дополнительных мерах социальной поддержки молодых специалистов системы образования Новгородской области, осуществляющих трудовую деятельность на территории Новгородской области».</w:t>
      </w:r>
    </w:p>
    <w:p w14:paraId="6B093E5C"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3.11.2.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округа, муниципального округа Новгородской области в 2022 - 2028 годах, установленных областным законом от 01.06.2022 № 119-ОЗ «О дополнительных мерах социальной поддержки молодых специалистов системы образования Новгородской области, осуществляющих трудовую деятельность на территории Новгородской области»;</w:t>
      </w:r>
    </w:p>
    <w:p w14:paraId="5CAA2ECE" w14:textId="77777777" w:rsidR="00C4716E" w:rsidRPr="00C4716E" w:rsidRDefault="00C4716E" w:rsidP="00C4716E">
      <w:pPr>
        <w:tabs>
          <w:tab w:val="num" w:pos="0"/>
          <w:tab w:val="left" w:pos="90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3.11.3. иных переданных отдельных государственных полномочий в соответствии с действующим законодательством.</w:t>
      </w:r>
    </w:p>
    <w:p w14:paraId="07D27785" w14:textId="77777777" w:rsidR="00C4716E" w:rsidRPr="00C4716E" w:rsidRDefault="00C4716E" w:rsidP="00C4716E">
      <w:pPr>
        <w:tabs>
          <w:tab w:val="num" w:pos="0"/>
          <w:tab w:val="left" w:pos="900"/>
        </w:tabs>
        <w:suppressAutoHyphens/>
        <w:autoSpaceDE w:val="0"/>
        <w:autoSpaceDN w:val="0"/>
        <w:adjustRightInd w:val="0"/>
        <w:spacing w:after="0" w:line="240" w:lineRule="exact"/>
        <w:ind w:right="2" w:firstLine="709"/>
        <w:jc w:val="both"/>
        <w:rPr>
          <w:rFonts w:ascii="Times New Roman" w:eastAsia="Times New Roman" w:hAnsi="Times New Roman" w:cs="Times New Roman"/>
          <w:sz w:val="28"/>
          <w:szCs w:val="28"/>
          <w:lang w:eastAsia="ru-RU"/>
        </w:rPr>
      </w:pPr>
    </w:p>
    <w:p w14:paraId="303FE543"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540"/>
        <w:jc w:val="center"/>
        <w:outlineLvl w:val="1"/>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4. ФУНКЦИИ КОМИТЕТА</w:t>
      </w:r>
    </w:p>
    <w:p w14:paraId="1E4AFACE"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539"/>
        <w:jc w:val="center"/>
        <w:outlineLvl w:val="1"/>
        <w:rPr>
          <w:rFonts w:ascii="Times New Roman" w:eastAsia="Times New Roman" w:hAnsi="Times New Roman" w:cs="Times New Roman"/>
          <w:b/>
          <w:sz w:val="28"/>
          <w:szCs w:val="28"/>
          <w:lang w:eastAsia="ru-RU"/>
        </w:rPr>
      </w:pPr>
    </w:p>
    <w:p w14:paraId="3D8484E8" w14:textId="77777777" w:rsidR="00C4716E" w:rsidRPr="00C4716E" w:rsidRDefault="00C4716E" w:rsidP="00C4716E">
      <w:pPr>
        <w:tabs>
          <w:tab w:val="num" w:pos="36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Комитет выполняет следующие функции:</w:t>
      </w:r>
    </w:p>
    <w:p w14:paraId="1FEB8A7B" w14:textId="77777777" w:rsidR="00C4716E" w:rsidRPr="00C4716E" w:rsidRDefault="00C4716E" w:rsidP="00C4716E">
      <w:pPr>
        <w:tabs>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4.1. вносит Главе Любытинского муниципального округа предложения о совершенствовании структуры управления муниципальной системой образования;</w:t>
      </w:r>
    </w:p>
    <w:p w14:paraId="2A2C4E20" w14:textId="77777777" w:rsidR="00C4716E" w:rsidRPr="00C4716E" w:rsidRDefault="00C4716E" w:rsidP="00C4716E">
      <w:pPr>
        <w:tabs>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 разрабатывает предложения по формированию сети муниципальных образовательных организаций и иных подведомственных комитету организаций;</w:t>
      </w:r>
    </w:p>
    <w:p w14:paraId="00BDF95F" w14:textId="77777777" w:rsidR="00C4716E" w:rsidRPr="00C4716E" w:rsidRDefault="00C4716E" w:rsidP="00C4716E">
      <w:pPr>
        <w:tabs>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 разрабатывает проекты муниципальных нормативных правовых актов, направленных на реализацию политики в сфере образования и воспитания детей и подростков, организацию отдыха, оздоровления и занятости детей и подростков в каникулярное время на территории Любытинского муниципального округа;</w:t>
      </w:r>
    </w:p>
    <w:p w14:paraId="13145987" w14:textId="77777777" w:rsidR="00C4716E" w:rsidRPr="00C4716E" w:rsidRDefault="00C4716E" w:rsidP="00C4716E">
      <w:pPr>
        <w:tabs>
          <w:tab w:val="num" w:pos="360"/>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4.5. готовит проекты постановлений Администрации Любытинского муниципального округа о создании, реорганизации и ликвидации муниципальных образовательных организаций и иных подведомственных</w:t>
      </w:r>
    </w:p>
    <w:p w14:paraId="0EBB4360" w14:textId="77777777" w:rsidR="00C4716E" w:rsidRPr="00C4716E" w:rsidRDefault="00C4716E" w:rsidP="00C4716E">
      <w:pPr>
        <w:tabs>
          <w:tab w:val="num" w:pos="360"/>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14:paraId="411462C0" w14:textId="77777777" w:rsidR="00C4716E" w:rsidRPr="00C4716E" w:rsidRDefault="00C4716E" w:rsidP="00C4716E">
      <w:pPr>
        <w:tabs>
          <w:tab w:val="num" w:pos="360"/>
          <w:tab w:val="num" w:pos="792"/>
          <w:tab w:val="left" w:pos="900"/>
        </w:tabs>
        <w:suppressAutoHyphens/>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w:t>
      </w:r>
    </w:p>
    <w:p w14:paraId="461D29AB" w14:textId="77777777" w:rsidR="00C4716E" w:rsidRPr="00C4716E" w:rsidRDefault="00C4716E" w:rsidP="00C4716E">
      <w:pPr>
        <w:tabs>
          <w:tab w:val="num" w:pos="360"/>
          <w:tab w:val="num" w:pos="792"/>
          <w:tab w:val="left" w:pos="900"/>
        </w:tabs>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комитету организаций, об изменении типа подведомственных муниципальных организаций;</w:t>
      </w:r>
    </w:p>
    <w:p w14:paraId="67D4530B"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4.6. разрабатывает проект муниципальной программы развития образования на территории Любытинского муниципального округа и проекты других программ в части своей компетенции; согласовывает программы развития подведомственных учреждений образования;</w:t>
      </w:r>
    </w:p>
    <w:p w14:paraId="5782C99A"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4.7. создает необходимые условия на территории Любытинского муниципального округа для реализации прав граждан на доступное и качественное образование: дошкольное, начальное общее, основное общее, среднее общее, дополнительное образование детей, отдых, оздоровление и занятость детей и подростков в каникулярное время, включая создание условий по обеспечению безопасности их жизни и здоровья;</w:t>
      </w:r>
    </w:p>
    <w:p w14:paraId="4F7CF568"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4.8. организует учет детей, подлежащих обучению по образовательным программам дошкольного, начального общего, основного общего и среднего общего образования в муниципальных образовательных организациях;</w:t>
      </w:r>
    </w:p>
    <w:p w14:paraId="07DF762B"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4.9. координирует условия организации обучения детей с ограниченными возможностями здоровья и детей-инвалидов;</w:t>
      </w:r>
    </w:p>
    <w:p w14:paraId="22C50BDE"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4.10. согласовывает открытие классов (групп), соответствующей направленности в образовательных организациях Любытинского муниципального округа;</w:t>
      </w:r>
    </w:p>
    <w:p w14:paraId="7C64F89F"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4.11. осуществляет выдачу разрешений на прием детей в муниципальные общеобразовательные организации Любытинского муниципального округа на обучение по образовательным программам начального общего образования в возрасте младше 6 лет 6 месяцев и старше 8 лет;</w:t>
      </w:r>
    </w:p>
    <w:p w14:paraId="48A2D5B6"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4.12. осуществляет выдачу уведомлений о выборе получения образования в форме семейного образования;</w:t>
      </w:r>
    </w:p>
    <w:p w14:paraId="29ED7AF7"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4.13. обеспечивает проведение в установленном порядке конкурсов, олимпиад, спартакиад, соревнований, других мероприятий учебно-воспитательного характера среди обучающихся муниципальных образовательных организаций;</w:t>
      </w:r>
    </w:p>
    <w:p w14:paraId="16931306"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4.14. обеспечивает развитие государственно - общественного управления в муниципальной системе образования;</w:t>
      </w:r>
    </w:p>
    <w:p w14:paraId="234D96FC"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4.15. организует проведение государственной итоговой аттестации обучающихся, освоивших образовательную программу основного общего образования и (или) среднего общего образования, в том числе в форме единого государственного экзамена;</w:t>
      </w:r>
    </w:p>
    <w:p w14:paraId="72A61829"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4.16. оказывает методическую помощь подведомственным муниципальным образовательным организациям при подготовке документов на лицензирование образовательной деятельности, государственную аккредитацию;</w:t>
      </w:r>
    </w:p>
    <w:p w14:paraId="68F9DC32"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4.17. обеспечивает открытость и доступность информации о системе образования;</w:t>
      </w:r>
    </w:p>
    <w:p w14:paraId="54815B61"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4.18. организует проведение мониторинга системы образования в Любытинском муниципальном округе;</w:t>
      </w:r>
    </w:p>
    <w:p w14:paraId="019B83B1"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4.19. осуществляет ежегодное опубликование на своем официальном сайте публичного доклада о состоянии и развитии системы образования Любытинского муниципального округа, данных мониторинга системы</w:t>
      </w:r>
    </w:p>
    <w:p w14:paraId="4617BC8C"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w:t>
      </w:r>
    </w:p>
    <w:p w14:paraId="17A916E3" w14:textId="77777777" w:rsidR="00C4716E" w:rsidRPr="00C4716E" w:rsidRDefault="00C4716E" w:rsidP="00C4716E">
      <w:pPr>
        <w:tabs>
          <w:tab w:val="num" w:pos="792"/>
          <w:tab w:val="left" w:pos="900"/>
        </w:tabs>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образования и иных данных, получаемых при осуществлении своих полномочий;</w:t>
      </w:r>
    </w:p>
    <w:p w14:paraId="4CDFC11B"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4.20. способствует развитию материально-технической базы муниципальных образовательных организаций и иных подведомственных комитету организаций, анализирует ее состояние и готовит предложения по проведению текущего и капитального ремонтов имущества, переданного подведомственным комитету организациям;</w:t>
      </w:r>
    </w:p>
    <w:p w14:paraId="3EFFFCF4"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4.21. организует бесплатную перевозку обучающихся в муниципальных образовательных организациях, реализующих основные общеобразовательные программы, между поселениями;</w:t>
      </w:r>
    </w:p>
    <w:p w14:paraId="7D97F5CD"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4.22. организует деятельность по профилактике детского дорожного травматизма;</w:t>
      </w:r>
    </w:p>
    <w:p w14:paraId="49BDBF85"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4.23. разрабатывает и внедряет в практику работы муниципальных образовательных организаций программы и методики, направленные на формирование законопослушного поведения несовершеннолетних;</w:t>
      </w:r>
    </w:p>
    <w:p w14:paraId="0F692983"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4.24. осуществляет защиту прав несовершеннолетних, являющихся обучающимися муниципальных образовательных организаций, в пределах своей компетенции;</w:t>
      </w:r>
    </w:p>
    <w:p w14:paraId="506A320C"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4.25. обеспечивает профилактику безнадзорности и правонарушений несовершеннолетних граждан;</w:t>
      </w:r>
    </w:p>
    <w:p w14:paraId="150EDDB0"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4.26. направляет информацию в органы внутренних дел по выявлению родителей несовершеннолетних, их законных представителей или иных лиц, жестоко обращающихся с несовершеннолетними и (или) вовлекающих их в совершение преступлений, антиобщественных действий или совершающих по отношению к ним другие противоправные действия; о несовершеннолетних, совершивших правонарушения или антиобщественные действия, а также о выявленных в процессе работы категориях несовершеннолетних, указанных в статье 5 Федерального закона от 24 июня 1999 года №120-ФЗ «Об основах </w:t>
      </w:r>
      <w:r w:rsidRPr="00C4716E">
        <w:rPr>
          <w:rFonts w:ascii="Times New Roman" w:eastAsia="Times New Roman" w:hAnsi="Times New Roman" w:cs="Times New Roman"/>
          <w:sz w:val="28"/>
          <w:szCs w:val="28"/>
          <w:lang w:eastAsia="ru-RU"/>
        </w:rPr>
        <w:lastRenderedPageBreak/>
        <w:t>системы профилактики безнадзорности и правонарушений несовершеннолетних»;</w:t>
      </w:r>
    </w:p>
    <w:p w14:paraId="765B6EEB"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4.27. организует совместную деятельность с другими предприятиями, организациями, учреждениями по вопросам отклонений в поведении, воспитательной работы с обучающимися, профилактики беспризорности;</w:t>
      </w:r>
    </w:p>
    <w:p w14:paraId="2CBB203D"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4.28. ведет учет несовершеннолетних граждан, не посещающих или систематически пропускающих по неуважительным причинам занятия в муниципальных образовательных организациях;</w:t>
      </w:r>
    </w:p>
    <w:p w14:paraId="21D0892C"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4.29. организует работу по направлению реализации требований законодательства по профилактике наркомании, токсикомании в муниципальных общеобразовательных организациях, по проведению мероприятий по раннему выявлению незаконного потребления обучающимися наркотических средств и психотропных веществ в общеобразовательных организациях в пределах своей компетенции;</w:t>
      </w:r>
    </w:p>
    <w:p w14:paraId="582B1BA0"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4.30. организует работу по патриотическому воспитанию несовершеннолетних в части работы школьных историко-патриотических, историко-краеведческих, военно-патриотических музеев общеобразовательных организаций округа, координирует работу подведомственных организаций по паспортизации музеев, поисково-</w:t>
      </w:r>
    </w:p>
    <w:p w14:paraId="08CF9D46"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14:paraId="1FD1393C"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w:t>
      </w:r>
    </w:p>
    <w:p w14:paraId="388D6C1E" w14:textId="77777777" w:rsidR="00C4716E" w:rsidRPr="00C4716E" w:rsidRDefault="00C4716E" w:rsidP="00C4716E">
      <w:pPr>
        <w:tabs>
          <w:tab w:val="num" w:pos="792"/>
          <w:tab w:val="left" w:pos="900"/>
        </w:tabs>
        <w:suppressAutoHyphens/>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исследовательской музейной деятельности обучающихся, созданию Реестра музеев общеобразовательных организаций;</w:t>
      </w:r>
    </w:p>
    <w:p w14:paraId="24799304"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4.31. организует работу подведомственных организаций по профилактике терроризма, экстремизма среди обучающихся, их антикоррупционного воспитания; проведению мероприятий по противодействию идеологии терроризма и экстремизма в подведомственных муниципальных организациях в пределах полномочий комитета;</w:t>
      </w:r>
    </w:p>
    <w:p w14:paraId="6709CB4E" w14:textId="77777777" w:rsidR="00C4716E" w:rsidRPr="00C4716E" w:rsidRDefault="00C4716E" w:rsidP="00C4716E">
      <w:pPr>
        <w:tabs>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4.32. взаимодействует с благотворительными, общественными и другими некоммерческими организациями в решении вопросов образования, летнего отдыха в пределах своих полномочий;</w:t>
      </w:r>
    </w:p>
    <w:p w14:paraId="7DC95AC8"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4.33. осуществляет ведомственный контроль за соблюдением трудового законодательства и иных нормативных правовых актов, содержащих нормы трудового права в отношении подведомственных комитету организаций;</w:t>
      </w:r>
    </w:p>
    <w:p w14:paraId="30AC96A1"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4.34. вносит предложения по формированию бюджета Любытинского муниципального округа в части расходов на отрасль «образование», организацию отдыха детей в каникулярное время, включая мероприятия по обеспечению безопасности их жизни и здоровья; оздоровления и занятости детей в каникулярное время;</w:t>
      </w:r>
    </w:p>
    <w:p w14:paraId="681B6E96"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4.35. выступает главным распорядителем бюджетных средств, предусмотренных на реализацию полномочий комитета;</w:t>
      </w:r>
    </w:p>
    <w:p w14:paraId="7F6E50FF"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4.36. осуществляет в установленном порядке финансовое обеспечение подведомственных комитету организаций, массовых и других мероприятий в сфере образования;</w:t>
      </w:r>
    </w:p>
    <w:p w14:paraId="4626450A"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4.37. создает условия для осуществления самостоятельной финансово-хозяйственной деятельности в подведомственных комитету организациях;</w:t>
      </w:r>
    </w:p>
    <w:p w14:paraId="45337AF5"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4.38. обеспечивает повышение эффективности финансового обеспечения муниципальной системы образования;</w:t>
      </w:r>
    </w:p>
    <w:p w14:paraId="6300D92D"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4.39. осуществляет разработку рекомендаций и оказывает методическую помощь по вопросам финансово-хозяйственной деятельности подведомственных комитету организаций;</w:t>
      </w:r>
    </w:p>
    <w:p w14:paraId="32987AD3"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4.40. разрабатывает муниципальные нормативы финансового обеспечения муниципальных образовательных организаций и иных подведомственных комитету организаций и обеспечивает внедрение федеральных и региональных нормативов;</w:t>
      </w:r>
    </w:p>
    <w:p w14:paraId="1EACC493"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4.41. представляет в установленные сроки в комитет финансов Администрации Любытинского муниципального округа бухгалтерскую отчетность комитета, а также находящихся в его ведении организаций в соответствии с законодательством Российской Федерации;</w:t>
      </w:r>
    </w:p>
    <w:p w14:paraId="64FDFFA9"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4.42. осуществляет экономический анализ и прогнозирование финансово-хозяйственной деятельности муниципальных образовательных организаций и иных подведомственных комитету организаций;</w:t>
      </w:r>
    </w:p>
    <w:p w14:paraId="7F45E270" w14:textId="77777777" w:rsidR="00C4716E" w:rsidRPr="00C4716E" w:rsidRDefault="00C4716E" w:rsidP="00C4716E">
      <w:pPr>
        <w:tabs>
          <w:tab w:val="num" w:pos="709"/>
          <w:tab w:val="num" w:pos="792"/>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4.43. утверждает муниципальные задания муниципальным образовательным организациям и иным подведомственным комитету организациям;</w:t>
      </w:r>
    </w:p>
    <w:p w14:paraId="370CE00B" w14:textId="77777777" w:rsidR="00C4716E" w:rsidRPr="00C4716E" w:rsidRDefault="00C4716E" w:rsidP="00C4716E">
      <w:pPr>
        <w:tabs>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4.44. делегирует ряд полномочий в соответствии с договором муниципальному бюджетному учреждению МАУ «Хозяйственно-экономическая группа»;</w:t>
      </w:r>
    </w:p>
    <w:p w14:paraId="03FBDB7E" w14:textId="77777777" w:rsidR="00C4716E" w:rsidRPr="00C4716E" w:rsidRDefault="00C4716E" w:rsidP="00C4716E">
      <w:pPr>
        <w:tabs>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14:paraId="70202DEA" w14:textId="77777777" w:rsidR="00C4716E" w:rsidRPr="00C4716E" w:rsidRDefault="00C4716E" w:rsidP="00C4716E">
      <w:pPr>
        <w:tabs>
          <w:tab w:val="num" w:pos="709"/>
          <w:tab w:val="num" w:pos="792"/>
          <w:tab w:val="left" w:pos="900"/>
          <w:tab w:val="num" w:pos="1135"/>
        </w:tabs>
        <w:suppressAutoHyphens/>
        <w:autoSpaceDE w:val="0"/>
        <w:autoSpaceDN w:val="0"/>
        <w:adjustRightInd w:val="0"/>
        <w:spacing w:after="0" w:line="240" w:lineRule="auto"/>
        <w:ind w:firstLine="709"/>
        <w:jc w:val="center"/>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w:t>
      </w:r>
    </w:p>
    <w:p w14:paraId="1D8E4C3E" w14:textId="77777777" w:rsidR="00C4716E" w:rsidRPr="00C4716E" w:rsidRDefault="00C4716E" w:rsidP="00C4716E">
      <w:pPr>
        <w:tabs>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4.45. осуществляет функции муниципального заказчика при осуществлении закупок за счет выделенных комитету бюджетных средств;</w:t>
      </w:r>
    </w:p>
    <w:p w14:paraId="770F9F17" w14:textId="77777777" w:rsidR="00C4716E" w:rsidRPr="00C4716E" w:rsidRDefault="00C4716E" w:rsidP="00C4716E">
      <w:pPr>
        <w:tabs>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4.46. оказывает организационно-методическую помощь подведомственным комитету организациям по вопросам, связанным с применением действующего законодательства Российской Федерации в пределах своей компетенции;</w:t>
      </w:r>
    </w:p>
    <w:p w14:paraId="2D573AE1" w14:textId="77777777" w:rsidR="00C4716E" w:rsidRPr="00C4716E" w:rsidRDefault="00C4716E" w:rsidP="00C4716E">
      <w:pPr>
        <w:tabs>
          <w:tab w:val="num" w:pos="567"/>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4.47. осуществляет в пределах своих полномочий ведомственный контроль за деятельностью всех подведомственных комитету организаций;</w:t>
      </w:r>
    </w:p>
    <w:p w14:paraId="067A9798" w14:textId="77777777" w:rsidR="00C4716E" w:rsidRPr="00C4716E" w:rsidRDefault="00C4716E" w:rsidP="00C4716E">
      <w:pPr>
        <w:tabs>
          <w:tab w:val="num" w:pos="567"/>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4.48. осуществляет отдельные государственные полномочия в сфере образования, переданные органам местного самоуправления в установленном законодательством Российской Федерации порядке;</w:t>
      </w:r>
    </w:p>
    <w:p w14:paraId="28164B22" w14:textId="77777777" w:rsidR="00C4716E" w:rsidRPr="00C4716E" w:rsidRDefault="00C4716E" w:rsidP="00C4716E">
      <w:pPr>
        <w:tabs>
          <w:tab w:val="num" w:pos="567"/>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4.49. представляет Администрацию Любытинского муниципального округа в органах государственной власти и местного самоуправления, а также в организациях в пределах своей компетенции;</w:t>
      </w:r>
    </w:p>
    <w:p w14:paraId="7A4D1191" w14:textId="77777777" w:rsidR="00C4716E" w:rsidRPr="00C4716E" w:rsidRDefault="00C4716E" w:rsidP="00C4716E">
      <w:pPr>
        <w:tabs>
          <w:tab w:val="num" w:pos="567"/>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4.50. взаимодействует в пределах своей компетенции со структурными подразделениями органов местного самоуправления и государственной власти, организациями всех форм собственности, с организациями профессионального образования всех уровней;</w:t>
      </w:r>
    </w:p>
    <w:p w14:paraId="79A7ED0C" w14:textId="77777777" w:rsidR="00C4716E" w:rsidRPr="00C4716E" w:rsidRDefault="00C4716E" w:rsidP="00C4716E">
      <w:pPr>
        <w:tabs>
          <w:tab w:val="num" w:pos="567"/>
          <w:tab w:val="num" w:pos="709"/>
          <w:tab w:val="num" w:pos="792"/>
          <w:tab w:val="left" w:pos="900"/>
          <w:tab w:val="num" w:pos="1135"/>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4.51. выполняет иные функции в пределах полномочий комитета в соответствии с законодательством Российской Федерации.</w:t>
      </w:r>
    </w:p>
    <w:p w14:paraId="3A3DCB7D" w14:textId="77777777" w:rsidR="00C4716E" w:rsidRPr="00C4716E" w:rsidRDefault="00C4716E" w:rsidP="00C4716E">
      <w:pPr>
        <w:tabs>
          <w:tab w:val="left" w:pos="900"/>
          <w:tab w:val="left" w:pos="1260"/>
        </w:tabs>
        <w:suppressAutoHyphens/>
        <w:autoSpaceDE w:val="0"/>
        <w:autoSpaceDN w:val="0"/>
        <w:adjustRightInd w:val="0"/>
        <w:spacing w:after="0" w:line="240" w:lineRule="exact"/>
        <w:ind w:right="144"/>
        <w:contextualSpacing/>
        <w:jc w:val="center"/>
        <w:outlineLvl w:val="1"/>
        <w:rPr>
          <w:rFonts w:ascii="Times New Roman" w:eastAsia="Times New Roman" w:hAnsi="Times New Roman" w:cs="Times New Roman"/>
          <w:sz w:val="28"/>
          <w:szCs w:val="28"/>
          <w:lang w:eastAsia="ru-RU"/>
        </w:rPr>
      </w:pPr>
    </w:p>
    <w:p w14:paraId="6FB44410" w14:textId="77777777" w:rsidR="00C4716E" w:rsidRPr="00C4716E" w:rsidRDefault="00C4716E" w:rsidP="00C4716E">
      <w:pPr>
        <w:tabs>
          <w:tab w:val="left" w:pos="-360"/>
          <w:tab w:val="left" w:pos="900"/>
        </w:tabs>
        <w:suppressAutoHyphens/>
        <w:autoSpaceDE w:val="0"/>
        <w:autoSpaceDN w:val="0"/>
        <w:adjustRightInd w:val="0"/>
        <w:spacing w:after="0" w:line="240" w:lineRule="exact"/>
        <w:ind w:right="144"/>
        <w:contextualSpacing/>
        <w:jc w:val="center"/>
        <w:outlineLvl w:val="1"/>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5. ПРАВА КОМИТЕТА</w:t>
      </w:r>
    </w:p>
    <w:p w14:paraId="71A408DB" w14:textId="77777777" w:rsidR="00C4716E" w:rsidRPr="00C4716E" w:rsidRDefault="00C4716E" w:rsidP="00C4716E">
      <w:pPr>
        <w:tabs>
          <w:tab w:val="left" w:pos="-360"/>
          <w:tab w:val="left" w:pos="900"/>
        </w:tabs>
        <w:suppressAutoHyphens/>
        <w:autoSpaceDE w:val="0"/>
        <w:autoSpaceDN w:val="0"/>
        <w:adjustRightInd w:val="0"/>
        <w:spacing w:after="0" w:line="240" w:lineRule="exact"/>
        <w:ind w:right="144"/>
        <w:contextualSpacing/>
        <w:jc w:val="center"/>
        <w:outlineLvl w:val="1"/>
        <w:rPr>
          <w:rFonts w:ascii="Times New Roman" w:eastAsia="Times New Roman" w:hAnsi="Times New Roman" w:cs="Times New Roman"/>
          <w:b/>
          <w:sz w:val="28"/>
          <w:szCs w:val="28"/>
          <w:lang w:eastAsia="ru-RU"/>
        </w:rPr>
      </w:pPr>
    </w:p>
    <w:p w14:paraId="3CF49AE4"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Для исполнения установленных действующим законодательством Российской Федерации полномочий комитет вправе:</w:t>
      </w:r>
    </w:p>
    <w:p w14:paraId="0EE6F4DF"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запрашивать и получать в установленном порядке от федеральных органов исполнительной власти и их территориальных органов, органов государственной власти области, иных государственных органов, органов местного самоуправления и организаций документы и информацию, необходимые для решения вопросов, отнесенных к полномочиям комитета;</w:t>
      </w:r>
    </w:p>
    <w:p w14:paraId="4D4CD2E5"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разрабатывать и утверждать в установленном порядке методические материалы и рекомендации по вопросам, отнесенным к полномочиям комитета;</w:t>
      </w:r>
    </w:p>
    <w:p w14:paraId="17438AC3"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давать государственным органам, органам местного самоуправления, организациям и гражданам разъяснения по вопросам, относящимся к полномочиям комитета;</w:t>
      </w:r>
    </w:p>
    <w:p w14:paraId="152F2014"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проводить и принимать участие в совещаниях, семинарах, конференциях и прочих мероприятиях по вопросам, отнесенным к полномочиям комитета;</w:t>
      </w:r>
    </w:p>
    <w:p w14:paraId="4BEE4C72"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создавать совещательные и экспертные органы (советы, группы, коллегии) в сфере образования, при исполнении переданных государственных полномочий.</w:t>
      </w:r>
    </w:p>
    <w:p w14:paraId="0FF79F90" w14:textId="77777777" w:rsidR="00C4716E" w:rsidRPr="00C4716E" w:rsidRDefault="00C4716E" w:rsidP="00C4716E">
      <w:pPr>
        <w:tabs>
          <w:tab w:val="left" w:pos="-360"/>
          <w:tab w:val="num" w:pos="0"/>
          <w:tab w:val="left" w:pos="900"/>
        </w:tabs>
        <w:suppressAutoHyphens/>
        <w:autoSpaceDE w:val="0"/>
        <w:autoSpaceDN w:val="0"/>
        <w:adjustRightInd w:val="0"/>
        <w:spacing w:after="0" w:line="240" w:lineRule="exact"/>
        <w:ind w:right="2" w:firstLine="709"/>
        <w:jc w:val="center"/>
        <w:outlineLvl w:val="1"/>
        <w:rPr>
          <w:rFonts w:ascii="Times New Roman" w:eastAsia="Times New Roman" w:hAnsi="Times New Roman" w:cs="Times New Roman"/>
          <w:sz w:val="28"/>
          <w:szCs w:val="28"/>
          <w:lang w:eastAsia="ru-RU"/>
        </w:rPr>
      </w:pPr>
    </w:p>
    <w:p w14:paraId="29B10B3D" w14:textId="77777777" w:rsidR="00C4716E" w:rsidRPr="00C4716E" w:rsidRDefault="00C4716E" w:rsidP="00C4716E">
      <w:pPr>
        <w:tabs>
          <w:tab w:val="num" w:pos="0"/>
          <w:tab w:val="left" w:pos="900"/>
        </w:tabs>
        <w:suppressAutoHyphens/>
        <w:spacing w:after="0" w:line="240" w:lineRule="exact"/>
        <w:ind w:right="2" w:firstLine="54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6. ОРГАНИЗАЦИЯ ДЕЯТЕЛЬНОСТИ КОМИТЕТА</w:t>
      </w:r>
    </w:p>
    <w:p w14:paraId="0808F848" w14:textId="77777777" w:rsidR="00C4716E" w:rsidRPr="00C4716E" w:rsidRDefault="00C4716E" w:rsidP="00C4716E">
      <w:pPr>
        <w:tabs>
          <w:tab w:val="num" w:pos="0"/>
          <w:tab w:val="left" w:pos="900"/>
        </w:tabs>
        <w:suppressAutoHyphens/>
        <w:spacing w:after="0" w:line="240" w:lineRule="exact"/>
        <w:ind w:right="2" w:firstLine="54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ОБРАЗОВАНИЯ</w:t>
      </w:r>
    </w:p>
    <w:p w14:paraId="5B29A2D1" w14:textId="77777777" w:rsidR="00C4716E" w:rsidRPr="00C4716E" w:rsidRDefault="00C4716E" w:rsidP="00C4716E">
      <w:pPr>
        <w:tabs>
          <w:tab w:val="num" w:pos="0"/>
          <w:tab w:val="left" w:pos="900"/>
        </w:tabs>
        <w:suppressAutoHyphens/>
        <w:spacing w:after="0" w:line="240" w:lineRule="exact"/>
        <w:ind w:right="2" w:firstLine="539"/>
        <w:jc w:val="center"/>
        <w:rPr>
          <w:rFonts w:ascii="Times New Roman" w:eastAsia="Times New Roman" w:hAnsi="Times New Roman" w:cs="Times New Roman"/>
          <w:b/>
          <w:sz w:val="28"/>
          <w:szCs w:val="28"/>
          <w:lang w:eastAsia="ru-RU"/>
        </w:rPr>
      </w:pPr>
    </w:p>
    <w:p w14:paraId="675822C3"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6.1. Комитет образования возглавляет председатель комитета образования Администрации Любытинского муниципального округа, назначаемый на должность Главой Любытинского муниципального округа в соответствии с трудовым законодательством и Федеральным законом «О </w:t>
      </w:r>
    </w:p>
    <w:p w14:paraId="3B3A6FD4" w14:textId="77777777" w:rsidR="00C4716E" w:rsidRPr="00C4716E" w:rsidRDefault="00C4716E" w:rsidP="00C4716E">
      <w:pPr>
        <w:tabs>
          <w:tab w:val="left" w:pos="900"/>
        </w:tabs>
        <w:suppressAutoHyphens/>
        <w:spacing w:after="0" w:line="240" w:lineRule="auto"/>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w:t>
      </w:r>
    </w:p>
    <w:p w14:paraId="4BE0DB73" w14:textId="77777777" w:rsidR="00C4716E" w:rsidRPr="00C4716E" w:rsidRDefault="00C4716E" w:rsidP="00C4716E">
      <w:pPr>
        <w:tabs>
          <w:tab w:val="left" w:pos="900"/>
        </w:tabs>
        <w:suppressAutoHyphens/>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муниципальной службе в Российской Федерации» после прохождения собеседования в Министерстве образования Новгородской области, в Министерстве просвещения Российской Федерации, освобождается от должности Главой Любытинского муниципального округа.</w:t>
      </w:r>
    </w:p>
    <w:p w14:paraId="0C4FB6E7"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6.2. Председатель комитета образования Администрации Любытинского муниципального округа является должностным лицом органа местного самоуправления Любытинского муниципального округа.</w:t>
      </w:r>
    </w:p>
    <w:p w14:paraId="69287383"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6.3. Председатель комитета осуществляет руководство комитетом на принципах единоначалия.</w:t>
      </w:r>
    </w:p>
    <w:p w14:paraId="4FE46040"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6.4. В случаях, когда председатель комитета находится в отпуске, командировке или в связи с временной нетрудоспособностью не может исполнять свои обязанности, либо отсутствует в связи с увольнением (в период до назначения основного работника на должность председателя), обязанности председателя временно исполняет </w:t>
      </w:r>
      <w:proofErr w:type="gramStart"/>
      <w:r w:rsidRPr="00C4716E">
        <w:rPr>
          <w:rFonts w:ascii="Times New Roman" w:eastAsia="Times New Roman" w:hAnsi="Times New Roman" w:cs="Times New Roman"/>
          <w:sz w:val="28"/>
          <w:szCs w:val="28"/>
          <w:lang w:eastAsia="ru-RU"/>
        </w:rPr>
        <w:t>специалист  комитета</w:t>
      </w:r>
      <w:proofErr w:type="gramEnd"/>
      <w:r w:rsidRPr="00C4716E">
        <w:rPr>
          <w:rFonts w:ascii="Times New Roman" w:eastAsia="Times New Roman" w:hAnsi="Times New Roman" w:cs="Times New Roman"/>
          <w:sz w:val="28"/>
          <w:szCs w:val="28"/>
          <w:lang w:eastAsia="ru-RU"/>
        </w:rPr>
        <w:t>.</w:t>
      </w:r>
    </w:p>
    <w:p w14:paraId="074D542A"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 Председатель комитета образования Администрации Любытинского муниципального округа:</w:t>
      </w:r>
    </w:p>
    <w:p w14:paraId="3CA28BBA"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 Действует без доверенности от имени комитета, представляет его во всех органах и организациях.</w:t>
      </w:r>
    </w:p>
    <w:p w14:paraId="42D72873"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6.5.2. Организует в соответствии с настоящим Положением работу комитета.</w:t>
      </w:r>
    </w:p>
    <w:p w14:paraId="5337A15D"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6.5.3. Вносит (по согласованию с заместителем Главы администрации Любытинского муниципального округа по социальным вопросам) предложения Главе Любытинского муниципального округа по структуре и штатному расписанию комитета.</w:t>
      </w:r>
    </w:p>
    <w:p w14:paraId="1836419B"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6.5.5. Издает в пределах компетенции приказы.</w:t>
      </w:r>
    </w:p>
    <w:p w14:paraId="747FA275"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6.5.6. Вносит на рассмотрение Главы Любытинского муниципального округа проекты муниципальных правовых актов Любытинского муниципального округа по вопросам образования, опеки и попечительства в отношении несовершеннолетних граждан.</w:t>
      </w:r>
    </w:p>
    <w:p w14:paraId="5F8869D3"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6.5.7. Осуществляет контроль за выполнением решений Думы Любытинского муниципального округа, иных муниципальных правовых актов Новгородского муниципального округа, соответствующих актов вышестоящих государственных органов, относящихся к деятельности комитета.</w:t>
      </w:r>
    </w:p>
    <w:p w14:paraId="0F509F4B"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6.5.8. Согласовывает с Главой муниципального </w:t>
      </w:r>
      <w:proofErr w:type="gramStart"/>
      <w:r w:rsidRPr="00C4716E">
        <w:rPr>
          <w:rFonts w:ascii="Times New Roman" w:eastAsia="Times New Roman" w:hAnsi="Times New Roman" w:cs="Times New Roman"/>
          <w:sz w:val="28"/>
          <w:szCs w:val="28"/>
          <w:lang w:eastAsia="ru-RU"/>
        </w:rPr>
        <w:t>округа  прием</w:t>
      </w:r>
      <w:proofErr w:type="gramEnd"/>
      <w:r w:rsidRPr="00C4716E">
        <w:rPr>
          <w:rFonts w:ascii="Times New Roman" w:eastAsia="Times New Roman" w:hAnsi="Times New Roman" w:cs="Times New Roman"/>
          <w:sz w:val="28"/>
          <w:szCs w:val="28"/>
          <w:lang w:eastAsia="ru-RU"/>
        </w:rPr>
        <w:t xml:space="preserve"> на должность и освобождение от должности в соответствии с законодательством о труде и муниципальной службе работников комитета образования и руководителей подведомственных организаций.</w:t>
      </w:r>
    </w:p>
    <w:p w14:paraId="22FBB958"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6.5.9.  Вносит </w:t>
      </w:r>
      <w:proofErr w:type="gramStart"/>
      <w:r w:rsidRPr="00C4716E">
        <w:rPr>
          <w:rFonts w:ascii="Times New Roman" w:eastAsia="Times New Roman" w:hAnsi="Times New Roman" w:cs="Times New Roman"/>
          <w:sz w:val="28"/>
          <w:szCs w:val="28"/>
          <w:lang w:eastAsia="ru-RU"/>
        </w:rPr>
        <w:t>предложения  Главе</w:t>
      </w:r>
      <w:proofErr w:type="gramEnd"/>
      <w:r w:rsidRPr="00C4716E">
        <w:rPr>
          <w:rFonts w:ascii="Times New Roman" w:eastAsia="Times New Roman" w:hAnsi="Times New Roman" w:cs="Times New Roman"/>
          <w:sz w:val="28"/>
          <w:szCs w:val="28"/>
          <w:lang w:eastAsia="ru-RU"/>
        </w:rPr>
        <w:t xml:space="preserve">  муниципального округа  по структуре и штатному расписанию комитета в пределах фонда оплаты труда, смету расходов на его содержание в пределах, утвержденных на соответствующий период бюджетных ассигнований;</w:t>
      </w:r>
    </w:p>
    <w:p w14:paraId="2E02282E"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6.5.10. Вносит предложения </w:t>
      </w:r>
      <w:proofErr w:type="gramStart"/>
      <w:r w:rsidRPr="00C4716E">
        <w:rPr>
          <w:rFonts w:ascii="Times New Roman" w:eastAsia="Times New Roman" w:hAnsi="Times New Roman" w:cs="Times New Roman"/>
          <w:sz w:val="28"/>
          <w:szCs w:val="28"/>
          <w:lang w:eastAsia="ru-RU"/>
        </w:rPr>
        <w:t>Главе  муниципального</w:t>
      </w:r>
      <w:proofErr w:type="gramEnd"/>
      <w:r w:rsidRPr="00C4716E">
        <w:rPr>
          <w:rFonts w:ascii="Times New Roman" w:eastAsia="Times New Roman" w:hAnsi="Times New Roman" w:cs="Times New Roman"/>
          <w:sz w:val="28"/>
          <w:szCs w:val="28"/>
          <w:lang w:eastAsia="ru-RU"/>
        </w:rPr>
        <w:t xml:space="preserve"> округа  по внесению изменений и дополнений в должностные инструкции работников комитета;</w:t>
      </w:r>
    </w:p>
    <w:p w14:paraId="23CC43EE"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p>
    <w:p w14:paraId="6E56C56B"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p>
    <w:p w14:paraId="11E09069" w14:textId="77777777" w:rsidR="00C4716E" w:rsidRPr="00C4716E" w:rsidRDefault="00C4716E" w:rsidP="00C4716E">
      <w:pPr>
        <w:overflowPunct w:val="0"/>
        <w:autoSpaceDE w:val="0"/>
        <w:autoSpaceDN w:val="0"/>
        <w:adjustRightInd w:val="0"/>
        <w:spacing w:after="0" w:line="360" w:lineRule="atLeast"/>
        <w:ind w:firstLine="709"/>
        <w:jc w:val="center"/>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w:t>
      </w:r>
    </w:p>
    <w:p w14:paraId="6F10CD68"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6.5.11. Готовит Главе муниципального округа предложения о применении к работникам комитета мер поощрения и дисциплинарных взысканий в соответствии с действующим законодательством;</w:t>
      </w:r>
    </w:p>
    <w:p w14:paraId="72A4F0A3" w14:textId="77777777" w:rsidR="00C4716E" w:rsidRPr="00C4716E" w:rsidRDefault="00C4716E" w:rsidP="00C4716E">
      <w:pPr>
        <w:tabs>
          <w:tab w:val="left" w:pos="900"/>
        </w:tabs>
        <w:suppressAutoHyphens/>
        <w:spacing w:after="0" w:line="240" w:lineRule="auto"/>
        <w:ind w:firstLine="709"/>
        <w:jc w:val="both"/>
        <w:rPr>
          <w:rFonts w:ascii="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6.5.12. Является главным распорядителем бюджетных средств, выделяемых на финансовое обеспечение комитета.</w:t>
      </w:r>
    </w:p>
    <w:p w14:paraId="3CB07FBF"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6.5.13. Принимает меры к созданию условий по предоставлению гражданам общедоступного и бесплатного дошкольного, начального общего, основного общего, среднего общего образования в муниципальных образовательных организациях. </w:t>
      </w:r>
    </w:p>
    <w:p w14:paraId="5A2196D4"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6.5.14. Организует подготовку документов по созданию, реорганизации и ликвидации подведомственных комитету организаций.</w:t>
      </w:r>
    </w:p>
    <w:p w14:paraId="55A4380D"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6.5.15. Организует проведение проверок в муниципальных образовательных организациях и иных подведомственных комитету учреждениях, контроль за предоставление обучающимся качественного образования.</w:t>
      </w:r>
    </w:p>
    <w:p w14:paraId="1807404A"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6.5.16. Содействует взаимодействию учреждений образования.</w:t>
      </w:r>
    </w:p>
    <w:p w14:paraId="693A0A22"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6.5.17. Организует работу комитета по исполнению переданных органам местного самоуправления Любытинского муниципального округа отдельных </w:t>
      </w:r>
      <w:r w:rsidRPr="00C4716E">
        <w:rPr>
          <w:rFonts w:ascii="Times New Roman" w:eastAsia="Times New Roman" w:hAnsi="Times New Roman" w:cs="Times New Roman"/>
          <w:sz w:val="28"/>
          <w:szCs w:val="28"/>
          <w:lang w:eastAsia="ru-RU"/>
        </w:rPr>
        <w:lastRenderedPageBreak/>
        <w:t>государственных полномочий в соответствии с действующим законодательством.</w:t>
      </w:r>
    </w:p>
    <w:p w14:paraId="72A39D7B"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6.5.18. Ведет прием граждан по вопросам, относящимся к компетенции комитета, осуществляет рассмотрение обращений в установленном порядке.</w:t>
      </w:r>
    </w:p>
    <w:p w14:paraId="09DD5D71"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6.5.19. Осуществляет контроль за безопасной деятельностью подведомственных комитету организаций.</w:t>
      </w:r>
    </w:p>
    <w:p w14:paraId="0C565EF1" w14:textId="77777777" w:rsidR="00C4716E" w:rsidRPr="00C4716E" w:rsidRDefault="00C4716E" w:rsidP="00C4716E">
      <w:pPr>
        <w:tabs>
          <w:tab w:val="left" w:pos="900"/>
        </w:tabs>
        <w:suppressAutoHyphen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6.5.20. Осуществляет другие полномочия в соответствии с законодательством Российской Федерации.</w:t>
      </w:r>
    </w:p>
    <w:p w14:paraId="68850170" w14:textId="77777777" w:rsidR="00C4716E" w:rsidRPr="00C4716E" w:rsidRDefault="00C4716E" w:rsidP="00C4716E">
      <w:pPr>
        <w:tabs>
          <w:tab w:val="left" w:pos="900"/>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6.6. Несет ответственность за неисполнение или ненадлежащее исполнение возложенных на него должностных обязанностей.</w:t>
      </w:r>
    </w:p>
    <w:p w14:paraId="5195273D" w14:textId="77777777" w:rsidR="00C4716E" w:rsidRPr="00C4716E" w:rsidRDefault="00C4716E" w:rsidP="00C4716E">
      <w:pPr>
        <w:tabs>
          <w:tab w:val="left" w:pos="567"/>
        </w:tabs>
        <w:suppressAutoHyphens/>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6.7. Обеспечивает проведение работы по стабилизации и улучшению значений показателей эффективности деятельности отдела, утвержденных Указами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от 7 мая 2012 года № 599 «О мерах по реализации государственной политики в области образования и науки», от 7 мая 2012 года № 597 «О мероприятиях по реализации государственной социальной политики», и Указом Губернатора области от 08.04.2013 № 81 «О мерах по реализации Указа Президента Российской Федерации от 28 апреля 2008 года № 607 на территории области».</w:t>
      </w:r>
    </w:p>
    <w:p w14:paraId="620F2B2C"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6.8. Комитет наделяется в установленном порядке имуществом, принадлежащим ему на праве оперативного управления. Комитет не вправе отчуждать или иным способом распоряжаться закрепленным за ним имуществом и имуществом, приобретенным за счет средств, выделенных ему по смете.</w:t>
      </w:r>
    </w:p>
    <w:p w14:paraId="7AF812EB"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noProof/>
          <w:sz w:val="28"/>
          <w:szCs w:val="28"/>
          <w:lang w:eastAsia="ru-RU"/>
        </w:rPr>
      </w:pPr>
      <w:r w:rsidRPr="00C4716E">
        <w:rPr>
          <w:rFonts w:ascii="Times New Roman" w:eastAsia="Times New Roman" w:hAnsi="Times New Roman" w:cs="Times New Roman"/>
          <w:noProof/>
          <w:sz w:val="28"/>
          <w:szCs w:val="28"/>
          <w:lang w:eastAsia="ru-RU"/>
        </w:rPr>
        <w:t>6.9. Финансовое обеспечение деятельности комитета, в том числе бухгалтерский учет в порядке, установленном действующим законода-тельством Российской Федерации,  осуществляется самостоятельно.</w:t>
      </w:r>
    </w:p>
    <w:p w14:paraId="19FABCB5" w14:textId="77777777" w:rsidR="00C4716E" w:rsidRPr="00C4716E" w:rsidRDefault="00C4716E" w:rsidP="00C4716E">
      <w:pPr>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noProof/>
          <w:sz w:val="28"/>
          <w:szCs w:val="28"/>
          <w:lang w:eastAsia="ru-RU"/>
        </w:rPr>
      </w:pPr>
    </w:p>
    <w:p w14:paraId="43261EA1" w14:textId="77777777" w:rsidR="00C4716E" w:rsidRPr="00C4716E" w:rsidRDefault="00C4716E" w:rsidP="00C4716E">
      <w:pPr>
        <w:overflowPunct w:val="0"/>
        <w:autoSpaceDE w:val="0"/>
        <w:autoSpaceDN w:val="0"/>
        <w:adjustRightInd w:val="0"/>
        <w:spacing w:after="0" w:line="360" w:lineRule="atLeast"/>
        <w:ind w:firstLine="709"/>
        <w:jc w:val="center"/>
        <w:textAlignment w:val="baseline"/>
        <w:rPr>
          <w:rFonts w:ascii="Times New Roman" w:eastAsia="Times New Roman" w:hAnsi="Times New Roman" w:cs="Times New Roman"/>
          <w:noProof/>
          <w:sz w:val="28"/>
          <w:szCs w:val="28"/>
          <w:lang w:eastAsia="ru-RU"/>
        </w:rPr>
      </w:pPr>
      <w:r w:rsidRPr="00C4716E">
        <w:rPr>
          <w:rFonts w:ascii="Times New Roman" w:eastAsia="Times New Roman" w:hAnsi="Times New Roman" w:cs="Times New Roman"/>
          <w:noProof/>
          <w:sz w:val="28"/>
          <w:szCs w:val="28"/>
          <w:lang w:eastAsia="ru-RU"/>
        </w:rPr>
        <w:t>12</w:t>
      </w:r>
    </w:p>
    <w:p w14:paraId="2871ED24" w14:textId="77777777" w:rsidR="00C4716E" w:rsidRPr="00C4716E" w:rsidRDefault="00C4716E" w:rsidP="00C4716E">
      <w:pPr>
        <w:tabs>
          <w:tab w:val="left" w:pos="567"/>
        </w:tabs>
        <w:suppressAutoHyphens/>
        <w:autoSpaceDE w:val="0"/>
        <w:autoSpaceDN w:val="0"/>
        <w:adjustRightInd w:val="0"/>
        <w:spacing w:after="0" w:line="240" w:lineRule="auto"/>
        <w:ind w:firstLine="709"/>
        <w:jc w:val="both"/>
        <w:outlineLvl w:val="1"/>
        <w:rPr>
          <w:rFonts w:ascii="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6.10. Ликвидация и реорганизация комитета осуществляются Администрацией Любытинского муниципального округа в соответствии с действующим законодательством.</w:t>
      </w:r>
    </w:p>
    <w:p w14:paraId="35A35213" w14:textId="77777777" w:rsidR="00C4716E" w:rsidRPr="00C4716E" w:rsidRDefault="00C4716E" w:rsidP="00C4716E">
      <w:pPr>
        <w:spacing w:after="0" w:line="240" w:lineRule="auto"/>
        <w:jc w:val="both"/>
        <w:rPr>
          <w:rFonts w:ascii="Times New Roman" w:eastAsia="Times New Roman" w:hAnsi="Times New Roman" w:cs="Times New Roman"/>
          <w:color w:val="000000"/>
          <w:sz w:val="24"/>
          <w:szCs w:val="20"/>
          <w:lang w:eastAsia="ru-RU"/>
        </w:rPr>
      </w:pPr>
    </w:p>
    <w:p w14:paraId="55906E21"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w:t>
      </w:r>
    </w:p>
    <w:p w14:paraId="20DDCFEB"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0CD95C5E" w14:textId="7D1C1CAC" w:rsidR="00C4716E" w:rsidRDefault="00C4716E" w:rsidP="00C4716E">
      <w:pPr>
        <w:pStyle w:val="aff5"/>
        <w:rPr>
          <w:color w:val="000000" w:themeColor="text1"/>
          <w:sz w:val="28"/>
          <w:szCs w:val="28"/>
        </w:rPr>
      </w:pPr>
    </w:p>
    <w:p w14:paraId="3A84E8DF" w14:textId="17E68C8E" w:rsidR="00C4716E" w:rsidRDefault="00C4716E" w:rsidP="00C4716E">
      <w:pPr>
        <w:pStyle w:val="aff5"/>
        <w:rPr>
          <w:color w:val="000000" w:themeColor="text1"/>
          <w:sz w:val="28"/>
          <w:szCs w:val="28"/>
        </w:rPr>
      </w:pPr>
    </w:p>
    <w:p w14:paraId="02AAD963" w14:textId="6F626E79" w:rsidR="00C4716E" w:rsidRDefault="00C4716E" w:rsidP="00C4716E">
      <w:pPr>
        <w:pStyle w:val="aff5"/>
        <w:rPr>
          <w:color w:val="000000" w:themeColor="text1"/>
          <w:sz w:val="28"/>
          <w:szCs w:val="28"/>
        </w:rPr>
      </w:pPr>
    </w:p>
    <w:p w14:paraId="2E350B0D" w14:textId="43F5BC47" w:rsidR="00C4716E" w:rsidRDefault="00C4716E" w:rsidP="00C4716E">
      <w:pPr>
        <w:pStyle w:val="aff5"/>
        <w:rPr>
          <w:color w:val="000000" w:themeColor="text1"/>
          <w:sz w:val="28"/>
          <w:szCs w:val="28"/>
        </w:rPr>
      </w:pPr>
    </w:p>
    <w:p w14:paraId="4544BF5E" w14:textId="796E4F3D" w:rsidR="00C4716E" w:rsidRDefault="00C4716E" w:rsidP="00C4716E">
      <w:pPr>
        <w:pStyle w:val="aff5"/>
        <w:rPr>
          <w:color w:val="000000" w:themeColor="text1"/>
          <w:sz w:val="28"/>
          <w:szCs w:val="28"/>
        </w:rPr>
      </w:pPr>
    </w:p>
    <w:p w14:paraId="17E2CC0D" w14:textId="72BACFFC" w:rsidR="00C4716E" w:rsidRDefault="00C4716E" w:rsidP="00C4716E">
      <w:pPr>
        <w:pStyle w:val="aff5"/>
        <w:rPr>
          <w:color w:val="000000" w:themeColor="text1"/>
          <w:sz w:val="28"/>
          <w:szCs w:val="28"/>
        </w:rPr>
      </w:pPr>
    </w:p>
    <w:p w14:paraId="03C9D868" w14:textId="717FC9F2" w:rsidR="00C4716E" w:rsidRDefault="00C4716E" w:rsidP="00C4716E">
      <w:pPr>
        <w:pStyle w:val="aff5"/>
        <w:rPr>
          <w:color w:val="000000" w:themeColor="text1"/>
          <w:sz w:val="28"/>
          <w:szCs w:val="28"/>
        </w:rPr>
      </w:pPr>
    </w:p>
    <w:p w14:paraId="4E7343A5" w14:textId="36F6FF29" w:rsidR="00C4716E" w:rsidRDefault="00C4716E" w:rsidP="00C4716E">
      <w:pPr>
        <w:pStyle w:val="aff5"/>
        <w:rPr>
          <w:color w:val="000000" w:themeColor="text1"/>
          <w:sz w:val="28"/>
          <w:szCs w:val="28"/>
        </w:rPr>
      </w:pPr>
    </w:p>
    <w:p w14:paraId="3CA7A927" w14:textId="07110E2B" w:rsidR="00C4716E" w:rsidRDefault="00C4716E" w:rsidP="00C4716E">
      <w:pPr>
        <w:pStyle w:val="aff5"/>
        <w:rPr>
          <w:color w:val="000000" w:themeColor="text1"/>
          <w:sz w:val="28"/>
          <w:szCs w:val="28"/>
        </w:rPr>
      </w:pPr>
    </w:p>
    <w:p w14:paraId="345948A9" w14:textId="60454858" w:rsidR="00C4716E" w:rsidRDefault="00C4716E" w:rsidP="00C4716E">
      <w:pPr>
        <w:pStyle w:val="aff5"/>
        <w:rPr>
          <w:color w:val="000000" w:themeColor="text1"/>
          <w:sz w:val="28"/>
          <w:szCs w:val="28"/>
        </w:rPr>
      </w:pPr>
    </w:p>
    <w:p w14:paraId="5CF546B6" w14:textId="48A69FCA" w:rsidR="00C4716E" w:rsidRDefault="00C4716E" w:rsidP="00C4716E">
      <w:pPr>
        <w:pStyle w:val="aff5"/>
        <w:rPr>
          <w:color w:val="000000" w:themeColor="text1"/>
          <w:sz w:val="28"/>
          <w:szCs w:val="28"/>
        </w:rPr>
      </w:pPr>
    </w:p>
    <w:p w14:paraId="3B4CE2E6" w14:textId="0FA95538" w:rsidR="00C4716E" w:rsidRDefault="00C4716E" w:rsidP="00C4716E">
      <w:pPr>
        <w:pStyle w:val="aff5"/>
        <w:rPr>
          <w:color w:val="000000" w:themeColor="text1"/>
          <w:sz w:val="28"/>
          <w:szCs w:val="28"/>
        </w:rPr>
      </w:pPr>
    </w:p>
    <w:p w14:paraId="6E36F9A4" w14:textId="4E14008A" w:rsidR="00C4716E" w:rsidRDefault="00C4716E" w:rsidP="00C4716E">
      <w:pPr>
        <w:pStyle w:val="aff5"/>
        <w:rPr>
          <w:color w:val="000000" w:themeColor="text1"/>
          <w:sz w:val="28"/>
          <w:szCs w:val="28"/>
        </w:rPr>
      </w:pPr>
    </w:p>
    <w:p w14:paraId="706580A0" w14:textId="010479CF" w:rsidR="00C4716E" w:rsidRDefault="00C4716E" w:rsidP="00C4716E">
      <w:pPr>
        <w:pStyle w:val="aff5"/>
        <w:rPr>
          <w:color w:val="000000" w:themeColor="text1"/>
          <w:sz w:val="28"/>
          <w:szCs w:val="28"/>
        </w:rPr>
      </w:pPr>
    </w:p>
    <w:p w14:paraId="23C19B18" w14:textId="5567B798" w:rsidR="00C4716E" w:rsidRDefault="00C4716E" w:rsidP="00C4716E">
      <w:pPr>
        <w:pStyle w:val="aff5"/>
        <w:rPr>
          <w:color w:val="000000" w:themeColor="text1"/>
          <w:sz w:val="28"/>
          <w:szCs w:val="28"/>
        </w:rPr>
      </w:pPr>
    </w:p>
    <w:p w14:paraId="06FB1954" w14:textId="6A0751E0" w:rsidR="00C4716E" w:rsidRDefault="00C4716E" w:rsidP="00C4716E">
      <w:pPr>
        <w:pStyle w:val="aff5"/>
        <w:rPr>
          <w:color w:val="000000" w:themeColor="text1"/>
          <w:sz w:val="28"/>
          <w:szCs w:val="28"/>
        </w:rPr>
      </w:pPr>
    </w:p>
    <w:p w14:paraId="35DCFE94" w14:textId="7A1F456F" w:rsidR="00C4716E" w:rsidRDefault="00C4716E" w:rsidP="00C4716E">
      <w:pPr>
        <w:pStyle w:val="aff5"/>
        <w:rPr>
          <w:color w:val="000000" w:themeColor="text1"/>
          <w:sz w:val="28"/>
          <w:szCs w:val="28"/>
        </w:rPr>
      </w:pPr>
    </w:p>
    <w:p w14:paraId="1CB7B314" w14:textId="4E5DD491" w:rsidR="00C4716E" w:rsidRDefault="00C4716E" w:rsidP="00C4716E">
      <w:pPr>
        <w:pStyle w:val="aff5"/>
        <w:rPr>
          <w:color w:val="000000" w:themeColor="text1"/>
          <w:sz w:val="28"/>
          <w:szCs w:val="28"/>
        </w:rPr>
      </w:pPr>
    </w:p>
    <w:p w14:paraId="00B09167" w14:textId="10C6BDEA" w:rsidR="00C4716E" w:rsidRDefault="00C4716E" w:rsidP="00C4716E">
      <w:pPr>
        <w:pStyle w:val="aff5"/>
        <w:rPr>
          <w:color w:val="000000" w:themeColor="text1"/>
          <w:sz w:val="28"/>
          <w:szCs w:val="28"/>
        </w:rPr>
      </w:pPr>
    </w:p>
    <w:p w14:paraId="337074E7" w14:textId="7C419E6A" w:rsidR="00C4716E" w:rsidRDefault="00C4716E" w:rsidP="00C4716E">
      <w:pPr>
        <w:pStyle w:val="aff5"/>
        <w:rPr>
          <w:color w:val="000000" w:themeColor="text1"/>
          <w:sz w:val="28"/>
          <w:szCs w:val="28"/>
        </w:rPr>
      </w:pPr>
    </w:p>
    <w:p w14:paraId="7C673E8E" w14:textId="1FD7C15A" w:rsidR="00C4716E" w:rsidRDefault="00C4716E" w:rsidP="00C4716E">
      <w:pPr>
        <w:pStyle w:val="aff5"/>
        <w:rPr>
          <w:color w:val="000000" w:themeColor="text1"/>
          <w:sz w:val="28"/>
          <w:szCs w:val="28"/>
        </w:rPr>
      </w:pPr>
    </w:p>
    <w:p w14:paraId="33216599" w14:textId="23437880" w:rsidR="00C4716E" w:rsidRDefault="00C4716E" w:rsidP="00C4716E">
      <w:pPr>
        <w:pStyle w:val="aff5"/>
        <w:rPr>
          <w:color w:val="000000" w:themeColor="text1"/>
          <w:sz w:val="28"/>
          <w:szCs w:val="28"/>
        </w:rPr>
      </w:pPr>
    </w:p>
    <w:p w14:paraId="6E7278C6" w14:textId="38903F90" w:rsidR="00C4716E" w:rsidRDefault="00C4716E" w:rsidP="00C4716E">
      <w:pPr>
        <w:pStyle w:val="aff5"/>
        <w:rPr>
          <w:color w:val="000000" w:themeColor="text1"/>
          <w:sz w:val="28"/>
          <w:szCs w:val="28"/>
        </w:rPr>
      </w:pPr>
    </w:p>
    <w:p w14:paraId="10E34611" w14:textId="7A03A9FA" w:rsidR="00C4716E" w:rsidRDefault="00C4716E" w:rsidP="00C4716E">
      <w:pPr>
        <w:pStyle w:val="aff5"/>
        <w:rPr>
          <w:color w:val="000000" w:themeColor="text1"/>
          <w:sz w:val="28"/>
          <w:szCs w:val="28"/>
        </w:rPr>
      </w:pPr>
    </w:p>
    <w:p w14:paraId="799CD7AC" w14:textId="110AEB6E" w:rsidR="00C4716E" w:rsidRDefault="00C4716E" w:rsidP="00C4716E">
      <w:pPr>
        <w:pStyle w:val="aff5"/>
        <w:rPr>
          <w:color w:val="000000" w:themeColor="text1"/>
          <w:sz w:val="28"/>
          <w:szCs w:val="28"/>
        </w:rPr>
      </w:pPr>
    </w:p>
    <w:p w14:paraId="6AF69DDF" w14:textId="121355B9" w:rsidR="00C4716E" w:rsidRDefault="00C4716E" w:rsidP="00C4716E">
      <w:pPr>
        <w:pStyle w:val="aff5"/>
        <w:rPr>
          <w:color w:val="000000" w:themeColor="text1"/>
          <w:sz w:val="28"/>
          <w:szCs w:val="28"/>
        </w:rPr>
      </w:pPr>
    </w:p>
    <w:p w14:paraId="3C849101" w14:textId="6BE5C076"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59FE0D8E" wp14:editId="682B9AFD">
                <wp:simplePos x="0" y="0"/>
                <wp:positionH relativeFrom="column">
                  <wp:posOffset>2678430</wp:posOffset>
                </wp:positionH>
                <wp:positionV relativeFrom="paragraph">
                  <wp:posOffset>-433705</wp:posOffset>
                </wp:positionV>
                <wp:extent cx="551180" cy="395605"/>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A1FE" id="Прямоугольник 25" o:spid="_x0000_s1026" style="position:absolute;margin-left:210.9pt;margin-top:-34.15pt;width:43.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YhIw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zewGISMCAADtAwAADgAAAAAAAAAAAAAAAAAuAgAAZHJzL2Uyb0RvYy54&#10;bWxQSwECLQAUAAYACAAAACEAzHaq6N4AAAAKAQAADwAAAAAAAAAAAAAAAAB9BAAAZHJzL2Rvd25y&#10;ZXYueG1sUEsFBgAAAAAEAAQA8wAAAIgFA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025AF627" wp14:editId="2ADD9D02">
                <wp:simplePos x="0" y="0"/>
                <wp:positionH relativeFrom="column">
                  <wp:posOffset>2678430</wp:posOffset>
                </wp:positionH>
                <wp:positionV relativeFrom="paragraph">
                  <wp:posOffset>-595630</wp:posOffset>
                </wp:positionV>
                <wp:extent cx="551180" cy="25781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36A6" id="Прямоугольник 18" o:spid="_x0000_s1026" style="position:absolute;margin-left:210.9pt;margin-top:-46.9pt;width:43.4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DRh+eYiAgAA7QMAAA4AAAAAAAAAAAAAAAAALgIAAGRycy9lMm9Eb2Mu&#10;eG1sUEsBAi0AFAAGAAgAAAAhAM0UPX3gAAAACwEAAA8AAAAAAAAAAAAAAAAAfAQAAGRycy9kb3du&#10;cmV2LnhtbFBLBQYAAAAABAAEAPMAAACJBQ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76A1E96A" wp14:editId="79618087">
            <wp:extent cx="781050" cy="971550"/>
            <wp:effectExtent l="0" t="0" r="0" b="0"/>
            <wp:docPr id="17" name="Рисунок 1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4BBA9C1"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6E6C3B82"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4933E7BB"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674DD45D"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2FD8CF0D" w14:textId="77777777" w:rsidR="00C4716E" w:rsidRPr="00C4716E" w:rsidRDefault="00C4716E" w:rsidP="00C4716E">
      <w:pPr>
        <w:spacing w:after="0" w:line="240" w:lineRule="exact"/>
        <w:ind w:right="2"/>
        <w:jc w:val="both"/>
        <w:rPr>
          <w:rFonts w:ascii="Times New Roman" w:eastAsia="Times New Roman" w:hAnsi="Times New Roman" w:cs="Times New Roman"/>
          <w:b/>
          <w:color w:val="000000"/>
          <w:sz w:val="28"/>
          <w:szCs w:val="28"/>
          <w:lang w:eastAsia="ru-RU"/>
        </w:rPr>
      </w:pPr>
    </w:p>
    <w:p w14:paraId="2B8BE257"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12.01.2026 № 3</w:t>
      </w:r>
    </w:p>
    <w:p w14:paraId="3076FB6C"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F983393"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6CFF8A55"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26AC95B"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стратегических приоритетов муниципальной </w:t>
      </w:r>
    </w:p>
    <w:p w14:paraId="75BB5FE1"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программы Любытинского муниципального </w:t>
      </w:r>
      <w:r w:rsidRPr="00C4716E">
        <w:rPr>
          <w:rFonts w:ascii="Times New Roman" w:eastAsia="Times New Roman" w:hAnsi="Times New Roman" w:cs="Times New Roman"/>
          <w:b/>
          <w:color w:val="000000"/>
          <w:sz w:val="28"/>
          <w:szCs w:val="28"/>
          <w:lang w:eastAsia="ru-RU"/>
        </w:rPr>
        <w:t>округа «Формирование комфортной городской среды и модернизация системы коммунального хозяйства Любытинского муниципального округа»</w:t>
      </w:r>
    </w:p>
    <w:p w14:paraId="305A20F1" w14:textId="77777777" w:rsidR="00C4716E" w:rsidRPr="00C4716E" w:rsidRDefault="00C4716E" w:rsidP="00C4716E">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0CAE8E1A"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sz w:val="28"/>
          <w:szCs w:val="28"/>
          <w:lang w:eastAsia="ru-RU"/>
        </w:rPr>
        <w:t xml:space="preserve">В соответствии со статьей 179 Бюджетного кодекса Российской Федерации, перечнем муниципальных программ Любытинского муниципального округа, утвержденным распоряжением Администрации муниципального района от 29.08.2025 № 209-рг, Положением о системе управления муниципальными программами Любытинского муниципального округа Новгородской области, утвержденным постановлением Администрации муниципального района от 23.06.2025 № 651, методическими рекомендациями по разработке и реализации муниципальных программ Любытинского муниципального округа, утвержденными постановлением Администрации  муниципального района от 14.07.2025 № 749,  </w:t>
      </w:r>
      <w:r w:rsidRPr="00C4716E">
        <w:rPr>
          <w:rFonts w:ascii="Times New Roman" w:eastAsia="Times New Roman" w:hAnsi="Times New Roman" w:cs="Times New Roman"/>
          <w:bCs/>
          <w:sz w:val="28"/>
          <w:szCs w:val="28"/>
          <w:lang w:eastAsia="ru-RU"/>
        </w:rPr>
        <w:t xml:space="preserve">Администрация Любытинского муниципального округа  </w:t>
      </w:r>
      <w:r w:rsidRPr="00C4716E">
        <w:rPr>
          <w:rFonts w:ascii="Times New Roman" w:eastAsia="Times New Roman" w:hAnsi="Times New Roman" w:cs="Times New Roman"/>
          <w:b/>
          <w:bCs/>
          <w:sz w:val="28"/>
          <w:szCs w:val="28"/>
          <w:lang w:eastAsia="ru-RU"/>
        </w:rPr>
        <w:t>ПОСТАНОВЛЯЕТ:</w:t>
      </w:r>
    </w:p>
    <w:p w14:paraId="1F8E390A"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2E2EF3F3" w14:textId="77777777" w:rsidR="00C4716E" w:rsidRPr="00C4716E" w:rsidRDefault="00C4716E" w:rsidP="00C4716E">
      <w:pPr>
        <w:autoSpaceDE w:val="0"/>
        <w:autoSpaceDN w:val="0"/>
        <w:adjustRightInd w:val="0"/>
        <w:spacing w:after="0" w:line="240" w:lineRule="auto"/>
        <w:jc w:val="both"/>
        <w:rPr>
          <w:rFonts w:ascii="Times New Roman" w:hAnsi="Times New Roman" w:cs="Times New Roman"/>
          <w:color w:val="000000"/>
          <w:sz w:val="28"/>
          <w:szCs w:val="28"/>
        </w:rPr>
      </w:pPr>
      <w:r w:rsidRPr="00C4716E">
        <w:rPr>
          <w:rFonts w:ascii="Times New Roman" w:eastAsia="Times New Roman" w:hAnsi="Times New Roman" w:cs="Times New Roman"/>
          <w:sz w:val="28"/>
          <w:szCs w:val="28"/>
          <w:lang w:eastAsia="ru-RU"/>
        </w:rPr>
        <w:tab/>
        <w:t xml:space="preserve">1. Утвердить прилагаемые Стратегические </w:t>
      </w:r>
      <w:r w:rsidRPr="00C4716E">
        <w:rPr>
          <w:rFonts w:ascii="Times New Roman" w:eastAsia="Times New Roman" w:hAnsi="Times New Roman" w:cs="Times New Roman"/>
          <w:color w:val="000000"/>
          <w:sz w:val="28"/>
          <w:szCs w:val="28"/>
          <w:lang w:eastAsia="ru-RU"/>
        </w:rPr>
        <w:t xml:space="preserve">приоритеты муниципальной программы Любытинского муниципального округа «Формирование </w:t>
      </w:r>
      <w:r w:rsidRPr="00C4716E">
        <w:rPr>
          <w:rFonts w:ascii="Times New Roman" w:eastAsia="Times New Roman" w:hAnsi="Times New Roman" w:cs="Times New Roman"/>
          <w:color w:val="000000"/>
          <w:sz w:val="28"/>
          <w:szCs w:val="28"/>
          <w:lang w:eastAsia="ru-RU"/>
        </w:rPr>
        <w:lastRenderedPageBreak/>
        <w:t>комфортной городской среды и модернизация системы коммунального хозяйства Любытинского муниципального округа».</w:t>
      </w:r>
    </w:p>
    <w:p w14:paraId="5A517769"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lang w:eastAsia="ru-RU"/>
        </w:rPr>
        <w:t>2. Постановление вступает в силу с 01 января 2026 года.</w:t>
      </w:r>
    </w:p>
    <w:p w14:paraId="025ED196"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3.Опубликовать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0A9B2430"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CC7FDDC"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F62C924" w14:textId="77777777" w:rsidR="00C4716E" w:rsidRPr="00C4716E" w:rsidRDefault="00C4716E" w:rsidP="00C4716E">
      <w:pPr>
        <w:widowControl w:val="0"/>
        <w:autoSpaceDE w:val="0"/>
        <w:autoSpaceDN w:val="0"/>
        <w:spacing w:after="0" w:line="240" w:lineRule="exact"/>
        <w:ind w:right="-510"/>
        <w:rPr>
          <w:rFonts w:ascii="Times New Roman" w:eastAsia="Times New Roman" w:hAnsi="Times New Roman" w:cs="Times New Roman"/>
          <w:b/>
          <w:spacing w:val="-2"/>
          <w:sz w:val="28"/>
          <w:szCs w:val="28"/>
          <w:lang w:eastAsia="ru-RU"/>
        </w:rPr>
      </w:pPr>
    </w:p>
    <w:p w14:paraId="2BCB27BF" w14:textId="77777777" w:rsidR="00C4716E" w:rsidRPr="00C4716E" w:rsidRDefault="00C4716E" w:rsidP="00C4716E">
      <w:pPr>
        <w:widowControl w:val="0"/>
        <w:autoSpaceDE w:val="0"/>
        <w:autoSpaceDN w:val="0"/>
        <w:spacing w:after="0" w:line="240" w:lineRule="exact"/>
        <w:ind w:right="-510"/>
        <w:rPr>
          <w:rFonts w:ascii="Times New Roman" w:eastAsia="Times New Roman" w:hAnsi="Times New Roman" w:cs="Times New Roman"/>
          <w:b/>
          <w:spacing w:val="-2"/>
          <w:sz w:val="28"/>
          <w:szCs w:val="28"/>
          <w:lang w:eastAsia="ru-RU"/>
        </w:rPr>
      </w:pPr>
      <w:r w:rsidRPr="00C4716E">
        <w:rPr>
          <w:rFonts w:ascii="Times New Roman" w:eastAsia="Times New Roman" w:hAnsi="Times New Roman" w:cs="Times New Roman"/>
          <w:b/>
          <w:spacing w:val="-2"/>
          <w:sz w:val="28"/>
          <w:szCs w:val="28"/>
          <w:lang w:eastAsia="ru-RU"/>
        </w:rPr>
        <w:t>Первый заместитель</w:t>
      </w:r>
    </w:p>
    <w:p w14:paraId="2BC090AC" w14:textId="77777777" w:rsidR="00C4716E" w:rsidRPr="00C4716E" w:rsidRDefault="00C4716E" w:rsidP="00C4716E">
      <w:pPr>
        <w:widowControl w:val="0"/>
        <w:autoSpaceDE w:val="0"/>
        <w:autoSpaceDN w:val="0"/>
        <w:spacing w:after="0" w:line="240" w:lineRule="exact"/>
        <w:ind w:right="-510"/>
        <w:rPr>
          <w:rFonts w:ascii="Times New Roman" w:eastAsia="Times New Roman" w:hAnsi="Times New Roman" w:cs="Times New Roman"/>
          <w:b/>
          <w:spacing w:val="-2"/>
          <w:sz w:val="28"/>
          <w:szCs w:val="28"/>
          <w:lang w:eastAsia="ru-RU"/>
        </w:rPr>
      </w:pPr>
      <w:r w:rsidRPr="00C4716E">
        <w:rPr>
          <w:rFonts w:ascii="Times New Roman" w:eastAsia="Times New Roman" w:hAnsi="Times New Roman" w:cs="Times New Roman"/>
          <w:b/>
          <w:spacing w:val="-2"/>
          <w:sz w:val="28"/>
          <w:szCs w:val="28"/>
          <w:lang w:eastAsia="ru-RU"/>
        </w:rPr>
        <w:t xml:space="preserve">Главы администрации                                                         </w:t>
      </w:r>
      <w:proofErr w:type="spellStart"/>
      <w:r w:rsidRPr="00C4716E">
        <w:rPr>
          <w:rFonts w:ascii="Times New Roman" w:eastAsia="Times New Roman" w:hAnsi="Times New Roman" w:cs="Times New Roman"/>
          <w:b/>
          <w:spacing w:val="-2"/>
          <w:sz w:val="28"/>
          <w:szCs w:val="28"/>
          <w:lang w:eastAsia="ru-RU"/>
        </w:rPr>
        <w:t>О.В.Степанова</w:t>
      </w:r>
      <w:proofErr w:type="spellEnd"/>
      <w:r w:rsidRPr="00C4716E">
        <w:rPr>
          <w:rFonts w:ascii="Times New Roman" w:eastAsia="Times New Roman" w:hAnsi="Times New Roman" w:cs="Times New Roman"/>
          <w:b/>
          <w:spacing w:val="-2"/>
          <w:sz w:val="28"/>
          <w:szCs w:val="28"/>
          <w:lang w:eastAsia="ru-RU"/>
        </w:rPr>
        <w:t xml:space="preserve">                                 </w:t>
      </w:r>
    </w:p>
    <w:p w14:paraId="157AD880"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4D05AF4"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83DFBC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CF224BE"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078601E"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50C499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3703F3C"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436B3AB"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1977CEB" w14:textId="77777777" w:rsidR="00C4716E" w:rsidRPr="00C4716E" w:rsidRDefault="00C4716E" w:rsidP="00C4716E">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14:paraId="2B9FF606"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Утверждены</w:t>
      </w:r>
    </w:p>
    <w:p w14:paraId="32AE15EE"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5B8C10F5"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w:t>
      </w:r>
    </w:p>
    <w:p w14:paraId="27735FC2"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округа Новгородской области</w:t>
      </w:r>
    </w:p>
    <w:p w14:paraId="102D620E"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12.01.2026 № 3____</w:t>
      </w:r>
    </w:p>
    <w:p w14:paraId="38177EFD" w14:textId="77777777" w:rsidR="00C4716E" w:rsidRPr="00C4716E" w:rsidRDefault="00C4716E" w:rsidP="00C4716E">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p>
    <w:p w14:paraId="786F89D2" w14:textId="77777777" w:rsidR="00C4716E" w:rsidRPr="00C4716E" w:rsidRDefault="00C4716E" w:rsidP="00C4716E">
      <w:pPr>
        <w:autoSpaceDE w:val="0"/>
        <w:autoSpaceDN w:val="0"/>
        <w:adjustRightInd w:val="0"/>
        <w:spacing w:after="0" w:line="240" w:lineRule="auto"/>
        <w:rPr>
          <w:rFonts w:ascii="Times New Roman" w:eastAsia="Times New Roman" w:hAnsi="Times New Roman" w:cs="Times New Roman"/>
          <w:b/>
          <w:bCs/>
          <w:sz w:val="24"/>
          <w:szCs w:val="24"/>
          <w:lang w:eastAsia="ru-RU"/>
        </w:rPr>
      </w:pPr>
    </w:p>
    <w:p w14:paraId="6A073C4A"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Стратегические приоритеты муниципальной программы Любытинского муниципального округа</w:t>
      </w:r>
    </w:p>
    <w:p w14:paraId="32A0DE97"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«Формирование комфортной городской среды и модернизация системы коммунального хозяйства Любытинского муниципального округа»</w:t>
      </w:r>
    </w:p>
    <w:p w14:paraId="60881C6C"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                                                        </w:t>
      </w:r>
      <w:r w:rsidRPr="00C4716E">
        <w:rPr>
          <w:rFonts w:ascii="Times New Roman" w:eastAsia="Times New Roman" w:hAnsi="Times New Roman" w:cs="Times New Roman"/>
          <w:bCs/>
          <w:sz w:val="28"/>
          <w:szCs w:val="28"/>
          <w:lang w:eastAsia="ru-RU"/>
        </w:rPr>
        <w:tab/>
      </w:r>
      <w:r w:rsidRPr="00C4716E">
        <w:rPr>
          <w:rFonts w:ascii="Times New Roman" w:eastAsia="Times New Roman" w:hAnsi="Times New Roman" w:cs="Times New Roman"/>
          <w:bCs/>
          <w:sz w:val="28"/>
          <w:szCs w:val="28"/>
          <w:lang w:eastAsia="ru-RU"/>
        </w:rPr>
        <w:tab/>
      </w:r>
      <w:r w:rsidRPr="00C4716E">
        <w:rPr>
          <w:rFonts w:ascii="Times New Roman" w:eastAsia="Times New Roman" w:hAnsi="Times New Roman" w:cs="Times New Roman"/>
          <w:bCs/>
          <w:sz w:val="28"/>
          <w:szCs w:val="28"/>
          <w:lang w:eastAsia="ru-RU"/>
        </w:rPr>
        <w:tab/>
      </w:r>
      <w:r w:rsidRPr="00C4716E">
        <w:rPr>
          <w:rFonts w:ascii="Times New Roman" w:eastAsia="Times New Roman" w:hAnsi="Times New Roman" w:cs="Times New Roman"/>
          <w:bCs/>
          <w:sz w:val="28"/>
          <w:szCs w:val="28"/>
          <w:lang w:eastAsia="ru-RU"/>
        </w:rPr>
        <w:tab/>
        <w:t xml:space="preserve">        </w:t>
      </w:r>
    </w:p>
    <w:p w14:paraId="60B745B5"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w:t>
      </w:r>
    </w:p>
    <w:p w14:paraId="71FA0EDC" w14:textId="77777777" w:rsidR="00C4716E" w:rsidRPr="00C4716E" w:rsidRDefault="00C4716E" w:rsidP="00C4716E">
      <w:pPr>
        <w:spacing w:after="0" w:line="240" w:lineRule="exact"/>
        <w:ind w:right="2" w:firstLine="708"/>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I. Оценка текущего состояния в сфере Любытинского муниципального округа, тенденции, факторы и проблемные вопросы, определяющие направления развития сферы жилищно-коммунального хозяйства</w:t>
      </w:r>
    </w:p>
    <w:p w14:paraId="21191385"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Жилищно-коммунальное хозяйство должно развиваться в целях обеспечения нормативного качества жилищно-коммунальных услуг, повышения надежности и энергоэффективности систем коммунальной инфраструктуры, оптимизации затрат на производство коммунальных ресурсов.</w:t>
      </w:r>
    </w:p>
    <w:p w14:paraId="5A0EAA0F"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Газификация Любытинского сельского поселения началась с 2014 года.  Осуществляются строительство газовых сетей и перевод потребителей на природный газ. Протяженность сетей газоснабжения на 01.01.2016 составляла 9,631 км. К 2022 году протяженность сетей газоснабжения по территории Любытинского сельского поселения увеличилась до 17,656 км. </w:t>
      </w:r>
    </w:p>
    <w:p w14:paraId="7F9EEBF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Генеральным планом предусматривается перевод потребителей сжиженного газа на природный газ, а также перевод на газовое топливо существующих и проектируемых котельных в поселке </w:t>
      </w:r>
      <w:proofErr w:type="spellStart"/>
      <w:r w:rsidRPr="00C4716E">
        <w:rPr>
          <w:rFonts w:ascii="Times New Roman" w:eastAsia="Times New Roman" w:hAnsi="Times New Roman" w:cs="Times New Roman"/>
          <w:sz w:val="28"/>
          <w:szCs w:val="28"/>
          <w:lang w:eastAsia="ru-RU"/>
        </w:rPr>
        <w:t>Любытино</w:t>
      </w:r>
      <w:proofErr w:type="spellEnd"/>
      <w:r w:rsidRPr="00C4716E">
        <w:rPr>
          <w:rFonts w:ascii="Times New Roman" w:eastAsia="Times New Roman" w:hAnsi="Times New Roman" w:cs="Times New Roman"/>
          <w:sz w:val="28"/>
          <w:szCs w:val="28"/>
          <w:lang w:eastAsia="ru-RU"/>
        </w:rPr>
        <w:t>.</w:t>
      </w:r>
    </w:p>
    <w:p w14:paraId="0ED07AB8"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В настоящее время общая площадь жилого фонда рабочего поселка </w:t>
      </w:r>
      <w:proofErr w:type="spellStart"/>
      <w:r w:rsidRPr="00C4716E">
        <w:rPr>
          <w:rFonts w:ascii="Times New Roman" w:eastAsia="Times New Roman" w:hAnsi="Times New Roman" w:cs="Times New Roman"/>
          <w:sz w:val="28"/>
          <w:szCs w:val="28"/>
          <w:lang w:eastAsia="ru-RU"/>
        </w:rPr>
        <w:t>Любытино</w:t>
      </w:r>
      <w:proofErr w:type="spellEnd"/>
      <w:r w:rsidRPr="00C4716E">
        <w:rPr>
          <w:rFonts w:ascii="Times New Roman" w:eastAsia="Times New Roman" w:hAnsi="Times New Roman" w:cs="Times New Roman"/>
          <w:sz w:val="28"/>
          <w:szCs w:val="28"/>
          <w:lang w:eastAsia="ru-RU"/>
        </w:rPr>
        <w:t xml:space="preserve"> составляет 97,8 тыс. м2, сельские населенные пункты - 212,02 тыс. м2. Ветхое и аварийное жилье - 8,821 тыс. м2.</w:t>
      </w:r>
    </w:p>
    <w:p w14:paraId="6F0099AA"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Целью развития жилищно-коммунального хозяйства является улучшение жилищного фонда, обеспечивающее комфортные и безопасные условия проживания граждан, создание условий для дальнейшего повышения благоустроенности жилья путём своевременного ремонта.</w:t>
      </w:r>
    </w:p>
    <w:p w14:paraId="05141123"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территории Любытинского муниципального района действует государственная программа, утвержденная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в частности подпрограмма «Обеспечение устойчивого сокращения непригодного для проживания жилого фонда». Реализация данных мероприятий направлена на увеличение обеспеченности жителей жилой площадью за счёт роста ввода жилья, и в обеспечении градостроительной деятельности (снос ветхого жилья). </w:t>
      </w:r>
    </w:p>
    <w:p w14:paraId="6DE22149"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Выполнение мероприятий программы приведет к снижению уровня физического износа жилых помещений в многоквартирных домах и домах блокировочной застройки муниципального жилищного фонда, приведению освободившихся жилых помещений в состояние, пригодное для проживания граждан, в целях предоставления по договорам социального найма.</w:t>
      </w:r>
    </w:p>
    <w:p w14:paraId="1723E8DB"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Ситуация в коммунальном комплексе характеризуется ростом износа основных фондов, ростом аварийности, высокими потерями ресурсов и низ-</w:t>
      </w:r>
    </w:p>
    <w:p w14:paraId="57A8CC6F" w14:textId="77777777" w:rsidR="00C4716E" w:rsidRPr="00C4716E" w:rsidRDefault="00C4716E" w:rsidP="00C4716E">
      <w:pPr>
        <w:spacing w:after="0" w:line="240" w:lineRule="atLeast"/>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01B7A4FB" w14:textId="77777777" w:rsidR="00C4716E" w:rsidRPr="00C4716E" w:rsidRDefault="00C4716E" w:rsidP="00C4716E">
      <w:pPr>
        <w:spacing w:after="0" w:line="24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кой энергоэффективностью. Решение задачи повышения качества жилищно-коммунальных услуг для населения предстоит в ходе реализации муниципальной программы.</w:t>
      </w:r>
    </w:p>
    <w:p w14:paraId="7D40DED0"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территории района поставка тепловой энергии осуществляется котельными на газовом топливе (кроме одной котельной </w:t>
      </w:r>
      <w:proofErr w:type="spellStart"/>
      <w:r w:rsidRPr="00C4716E">
        <w:rPr>
          <w:rFonts w:ascii="Times New Roman" w:eastAsia="Times New Roman" w:hAnsi="Times New Roman" w:cs="Times New Roman"/>
          <w:sz w:val="28"/>
          <w:szCs w:val="28"/>
          <w:lang w:eastAsia="ru-RU"/>
        </w:rPr>
        <w:t>с.Шереховичи</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ул.Федорковская</w:t>
      </w:r>
      <w:proofErr w:type="spellEnd"/>
      <w:r w:rsidRPr="00C4716E">
        <w:rPr>
          <w:rFonts w:ascii="Times New Roman" w:eastAsia="Times New Roman" w:hAnsi="Times New Roman" w:cs="Times New Roman"/>
          <w:sz w:val="28"/>
          <w:szCs w:val="28"/>
          <w:lang w:eastAsia="ru-RU"/>
        </w:rPr>
        <w:t xml:space="preserve">). </w:t>
      </w:r>
    </w:p>
    <w:p w14:paraId="3CB0C328"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Приоритетным способом уменьшения платы граждан за потребляемые коммунальные услуги в многоквартирном доме - является реализация энергосберегающих мероприятий и установка приборов учета в многоквартирных домах одно- и двухэтажных до 1999 года постройки вне зависимости от материала стен при сопоставимых условиях (оплата за отопительный период) значительно выше действующих нормативов. </w:t>
      </w:r>
    </w:p>
    <w:p w14:paraId="643BAE2B"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 постановлением Правительства Новгородской области от 27.12.2016 № 454 «Об утверждении нормативов потребления коммунальной услуги по отоплению» в Любытинском муниципальном районе единый норматив </w:t>
      </w:r>
      <w:proofErr w:type="gramStart"/>
      <w:r w:rsidRPr="00C4716E">
        <w:rPr>
          <w:rFonts w:ascii="Times New Roman" w:eastAsia="Times New Roman" w:hAnsi="Times New Roman" w:cs="Times New Roman"/>
          <w:sz w:val="28"/>
          <w:szCs w:val="28"/>
          <w:lang w:eastAsia="ru-RU"/>
        </w:rPr>
        <w:t>потребления  установлен</w:t>
      </w:r>
      <w:proofErr w:type="gramEnd"/>
      <w:r w:rsidRPr="00C4716E">
        <w:rPr>
          <w:rFonts w:ascii="Times New Roman" w:eastAsia="Times New Roman" w:hAnsi="Times New Roman" w:cs="Times New Roman"/>
          <w:sz w:val="28"/>
          <w:szCs w:val="28"/>
          <w:lang w:eastAsia="ru-RU"/>
        </w:rPr>
        <w:t xml:space="preserve">  с 01 июля 2019 года. </w:t>
      </w:r>
    </w:p>
    <w:p w14:paraId="6095A340"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 целью снижения неэффективных расходов необходимо целенаправленно и комплексно осуществлять систему мероприятий по рациональному и эффективному использованию энергоресурсов на всех этапах производства, распределения тепловой и электрической энергии. Перспективными мероприятиями, направленными на повышения энергоэффективности </w:t>
      </w:r>
      <w:proofErr w:type="gramStart"/>
      <w:r w:rsidRPr="00C4716E">
        <w:rPr>
          <w:rFonts w:ascii="Times New Roman" w:eastAsia="Times New Roman" w:hAnsi="Times New Roman" w:cs="Times New Roman"/>
          <w:sz w:val="28"/>
          <w:szCs w:val="28"/>
          <w:lang w:eastAsia="ru-RU"/>
        </w:rPr>
        <w:t>зданий</w:t>
      </w:r>
      <w:proofErr w:type="gramEnd"/>
      <w:r w:rsidRPr="00C4716E">
        <w:rPr>
          <w:rFonts w:ascii="Times New Roman" w:eastAsia="Times New Roman" w:hAnsi="Times New Roman" w:cs="Times New Roman"/>
          <w:sz w:val="28"/>
          <w:szCs w:val="28"/>
          <w:lang w:eastAsia="ru-RU"/>
        </w:rPr>
        <w:t xml:space="preserve"> являются:</w:t>
      </w:r>
    </w:p>
    <w:p w14:paraId="67A4C336"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учет и регулирование расходования первичных энергоресурсов и отпуска тепловой энергии;</w:t>
      </w:r>
    </w:p>
    <w:p w14:paraId="36E1DD36"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пропаганда и популяризация мероприятий по энергосбережению среди жителей района;</w:t>
      </w:r>
    </w:p>
    <w:p w14:paraId="11F03E5B"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утепление и герметизация крыш, замена оконных </w:t>
      </w:r>
      <w:proofErr w:type="gramStart"/>
      <w:r w:rsidRPr="00C4716E">
        <w:rPr>
          <w:rFonts w:ascii="Times New Roman" w:eastAsia="Times New Roman" w:hAnsi="Times New Roman" w:cs="Times New Roman"/>
          <w:sz w:val="28"/>
          <w:szCs w:val="28"/>
          <w:lang w:eastAsia="ru-RU"/>
        </w:rPr>
        <w:t>и  дверных</w:t>
      </w:r>
      <w:proofErr w:type="gramEnd"/>
      <w:r w:rsidRPr="00C4716E">
        <w:rPr>
          <w:rFonts w:ascii="Times New Roman" w:eastAsia="Times New Roman" w:hAnsi="Times New Roman" w:cs="Times New Roman"/>
          <w:sz w:val="28"/>
          <w:szCs w:val="28"/>
          <w:lang w:eastAsia="ru-RU"/>
        </w:rPr>
        <w:t xml:space="preserve"> блоков (далее - </w:t>
      </w:r>
      <w:proofErr w:type="spellStart"/>
      <w:r w:rsidRPr="00C4716E">
        <w:rPr>
          <w:rFonts w:ascii="Times New Roman" w:eastAsia="Times New Roman" w:hAnsi="Times New Roman" w:cs="Times New Roman"/>
          <w:sz w:val="28"/>
          <w:szCs w:val="28"/>
          <w:lang w:eastAsia="ru-RU"/>
        </w:rPr>
        <w:t>термореновация</w:t>
      </w:r>
      <w:proofErr w:type="spellEnd"/>
      <w:r w:rsidRPr="00C4716E">
        <w:rPr>
          <w:rFonts w:ascii="Times New Roman" w:eastAsia="Times New Roman" w:hAnsi="Times New Roman" w:cs="Times New Roman"/>
          <w:sz w:val="28"/>
          <w:szCs w:val="28"/>
          <w:lang w:eastAsia="ru-RU"/>
        </w:rPr>
        <w:t>).</w:t>
      </w:r>
    </w:p>
    <w:p w14:paraId="4894E573"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Снижение доли неэффективных расходов муниципального </w:t>
      </w:r>
      <w:proofErr w:type="gramStart"/>
      <w:r w:rsidRPr="00C4716E">
        <w:rPr>
          <w:rFonts w:ascii="Times New Roman" w:eastAsia="Times New Roman" w:hAnsi="Times New Roman" w:cs="Times New Roman"/>
          <w:sz w:val="28"/>
          <w:szCs w:val="28"/>
          <w:lang w:eastAsia="ru-RU"/>
        </w:rPr>
        <w:t>района  на</w:t>
      </w:r>
      <w:proofErr w:type="gramEnd"/>
      <w:r w:rsidRPr="00C4716E">
        <w:rPr>
          <w:rFonts w:ascii="Times New Roman" w:eastAsia="Times New Roman" w:hAnsi="Times New Roman" w:cs="Times New Roman"/>
          <w:sz w:val="28"/>
          <w:szCs w:val="28"/>
          <w:lang w:eastAsia="ru-RU"/>
        </w:rPr>
        <w:t xml:space="preserve"> оплату жилищно-коммунальных услуг планируется  путем выполнения мероприятий по энергосбережению (</w:t>
      </w:r>
      <w:proofErr w:type="spellStart"/>
      <w:r w:rsidRPr="00C4716E">
        <w:rPr>
          <w:rFonts w:ascii="Times New Roman" w:eastAsia="Times New Roman" w:hAnsi="Times New Roman" w:cs="Times New Roman"/>
          <w:sz w:val="28"/>
          <w:szCs w:val="28"/>
          <w:lang w:eastAsia="ru-RU"/>
        </w:rPr>
        <w:t>термореновации</w:t>
      </w:r>
      <w:proofErr w:type="spellEnd"/>
      <w:r w:rsidRPr="00C4716E">
        <w:rPr>
          <w:rFonts w:ascii="Times New Roman" w:eastAsia="Times New Roman" w:hAnsi="Times New Roman" w:cs="Times New Roman"/>
          <w:sz w:val="28"/>
          <w:szCs w:val="28"/>
          <w:lang w:eastAsia="ru-RU"/>
        </w:rPr>
        <w:t xml:space="preserve">) зданий муниципальных учреждений. Модернизация и повышение энергоэффективности объектов коммунального хозяйства является приоритетом государственной политики в жилищно-коммунальной сфере. </w:t>
      </w:r>
    </w:p>
    <w:p w14:paraId="1333560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результате будут созданы благоприятные условия для реализации инвестиционных проектов на основе государственно-частного партнерства, что позволит осуществить масштабную модернизацию систем коммунальной инфраструктуры с использованием энергоэффективных и экологически чистых технологий, повысить надежность и эффективность производства и поставки коммунальных ресурсов.</w:t>
      </w:r>
    </w:p>
    <w:p w14:paraId="3379126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После принятия Федерального закона от 25 декабря 2015 года               № 271-ФЗ «О внесении изменений в Жилищный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 у собственников жилых помещений в многоквартирных домах возникла обязанность по уплате ежемесячных взносов на капитальный ремонт общего имущества в многоквартирных домах. Региональным оператором, осуществляющим функции технического заказчика работ по капиталь</w:t>
      </w:r>
    </w:p>
    <w:p w14:paraId="46C4DA68" w14:textId="77777777" w:rsidR="00C4716E" w:rsidRPr="00C4716E" w:rsidRDefault="00C4716E" w:rsidP="00C4716E">
      <w:pPr>
        <w:spacing w:after="0" w:line="240" w:lineRule="atLeast"/>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08FB9676" w14:textId="77777777" w:rsidR="00C4716E" w:rsidRPr="00C4716E" w:rsidRDefault="00C4716E" w:rsidP="00C4716E">
      <w:pPr>
        <w:spacing w:after="0" w:line="24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ному ремонту общего имущества в многоквартирных домах и финансирующего расходы на капитальный ремонт общего имущества в многоквартирных домах на территории Новгородской области, является специализированная некоммерческая организация «Региональный фонд капитального ремонта многоквартирных домов, расположенных на территории Новгородской области». Именно данной организации, как собственник жилых помещений, находящихся в муниципальной собственности и расположенных в многоквартирных домах, обязано уплачивать ежемесячно взносы на капитальный ремонт общего имущества.</w:t>
      </w:r>
    </w:p>
    <w:p w14:paraId="36C7D5B4"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Физический износ объектов коммунальной инфраструктуры водоснабжения </w:t>
      </w:r>
      <w:proofErr w:type="gramStart"/>
      <w:r w:rsidRPr="00C4716E">
        <w:rPr>
          <w:rFonts w:ascii="Times New Roman" w:eastAsia="Times New Roman" w:hAnsi="Times New Roman" w:cs="Times New Roman"/>
          <w:sz w:val="28"/>
          <w:szCs w:val="28"/>
          <w:lang w:eastAsia="ru-RU"/>
        </w:rPr>
        <w:t>составляет  более</w:t>
      </w:r>
      <w:proofErr w:type="gramEnd"/>
      <w:r w:rsidRPr="00C4716E">
        <w:rPr>
          <w:rFonts w:ascii="Times New Roman" w:eastAsia="Times New Roman" w:hAnsi="Times New Roman" w:cs="Times New Roman"/>
          <w:sz w:val="28"/>
          <w:szCs w:val="28"/>
          <w:lang w:eastAsia="ru-RU"/>
        </w:rPr>
        <w:t xml:space="preserve"> 95 %. Основной проблемой эксплуатации водопроводной сети является износ труб, запорной арматуры, насосных агрегатов и оборудования, который составляет порядка 70%. Вследствие износа растет количество сбоев и аварий в коммунальных системах, увеличиваются сроки их ликвидации и стоимость ремонтов.</w:t>
      </w:r>
    </w:p>
    <w:p w14:paraId="2B5E3402"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Для решения накопившихся в сфере водопроводного хозяйства проблем требуются значительные финансовые ресурсы. </w:t>
      </w:r>
    </w:p>
    <w:p w14:paraId="57FDED7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Система водоснабжения муниципального образования в настоящее время рациональна. </w:t>
      </w:r>
    </w:p>
    <w:p w14:paraId="438CE087"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Решение задач программы позволит добиться наиболее эффективного, устойчивого и надежного функционирования системы водоснабжения.</w:t>
      </w:r>
    </w:p>
    <w:p w14:paraId="0E8E6826"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 территории района обеспечивает население и прочих потребителей питьевой водой ООО «Любытинское ВКХ» и ООО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МПЖХ».</w:t>
      </w:r>
    </w:p>
    <w:p w14:paraId="083E29C3"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Источником водоснабжения потребителей Любытинского сельского поселения является артезианские скважины и шахтные колодцы общего и частного пользования. Автономные системы водоснабжения имеют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д.Ярцево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с.Зарубино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д.Бор</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с.Шереховичи</w:t>
      </w:r>
      <w:proofErr w:type="spellEnd"/>
      <w:r w:rsidRPr="00C4716E">
        <w:rPr>
          <w:rFonts w:ascii="Times New Roman" w:eastAsia="Times New Roman" w:hAnsi="Times New Roman" w:cs="Times New Roman"/>
          <w:sz w:val="28"/>
          <w:szCs w:val="28"/>
          <w:lang w:eastAsia="ru-RU"/>
        </w:rPr>
        <w:t>, водоснабжение остальных населённых пунктов обеспечивается от индивидуальных приусадебных шахтных колодцев.</w:t>
      </w:r>
    </w:p>
    <w:p w14:paraId="53D4DAE8"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 состоянию на 01.01.2024: </w:t>
      </w:r>
    </w:p>
    <w:p w14:paraId="27DED18C"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количество артезианских скважин - 11 шт.;</w:t>
      </w:r>
    </w:p>
    <w:p w14:paraId="2A19A47A"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водопроводные сети, протяженность - 40,1 км; </w:t>
      </w:r>
    </w:p>
    <w:p w14:paraId="34C7B423"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количество водонапорных башен - 8 ед.,</w:t>
      </w:r>
    </w:p>
    <w:p w14:paraId="6C56780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количество водоразборных колонок - 33 ед.</w:t>
      </w:r>
    </w:p>
    <w:p w14:paraId="4C48AD04"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w:t>
      </w:r>
      <w:proofErr w:type="gramStart"/>
      <w:r w:rsidRPr="00C4716E">
        <w:rPr>
          <w:rFonts w:ascii="Times New Roman" w:eastAsia="Times New Roman" w:hAnsi="Times New Roman" w:cs="Times New Roman"/>
          <w:sz w:val="28"/>
          <w:szCs w:val="28"/>
          <w:lang w:eastAsia="ru-RU"/>
        </w:rPr>
        <w:t>территории  района</w:t>
      </w:r>
      <w:proofErr w:type="gramEnd"/>
      <w:r w:rsidRPr="00C4716E">
        <w:rPr>
          <w:rFonts w:ascii="Times New Roman" w:eastAsia="Times New Roman" w:hAnsi="Times New Roman" w:cs="Times New Roman"/>
          <w:sz w:val="28"/>
          <w:szCs w:val="28"/>
          <w:lang w:eastAsia="ru-RU"/>
        </w:rPr>
        <w:t xml:space="preserve"> все скважины снабжены фильтрами.</w:t>
      </w:r>
    </w:p>
    <w:p w14:paraId="1B225D14"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Водозаборы имеют значительный износ скважин и оборудования, выработавшее свой ресурс и имеющее низкий КПД, поэтому сегодня требуется их реконструкция.</w:t>
      </w:r>
    </w:p>
    <w:p w14:paraId="10598DF4"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Качество </w:t>
      </w:r>
      <w:proofErr w:type="gramStart"/>
      <w:r w:rsidRPr="00C4716E">
        <w:rPr>
          <w:rFonts w:ascii="Times New Roman" w:eastAsia="Times New Roman" w:hAnsi="Times New Roman" w:cs="Times New Roman"/>
          <w:sz w:val="28"/>
          <w:szCs w:val="28"/>
          <w:lang w:eastAsia="ru-RU"/>
        </w:rPr>
        <w:t>воды,  подаваемой</w:t>
      </w:r>
      <w:proofErr w:type="gramEnd"/>
      <w:r w:rsidRPr="00C4716E">
        <w:rPr>
          <w:rFonts w:ascii="Times New Roman" w:eastAsia="Times New Roman" w:hAnsi="Times New Roman" w:cs="Times New Roman"/>
          <w:sz w:val="28"/>
          <w:szCs w:val="28"/>
          <w:lang w:eastAsia="ru-RU"/>
        </w:rPr>
        <w:t xml:space="preserve"> в распределительную сеть, регулярно контролируется на соответствие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 противоэпидемических (профилактических) мероприятий».</w:t>
      </w:r>
    </w:p>
    <w:p w14:paraId="56A77A45"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настоящее время централизованные сети канализации имеют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и </w:t>
      </w:r>
      <w:proofErr w:type="spellStart"/>
      <w:r w:rsidRPr="00C4716E">
        <w:rPr>
          <w:rFonts w:ascii="Times New Roman" w:eastAsia="Times New Roman" w:hAnsi="Times New Roman" w:cs="Times New Roman"/>
          <w:sz w:val="28"/>
          <w:szCs w:val="28"/>
          <w:lang w:eastAsia="ru-RU"/>
        </w:rPr>
        <w:t>с.Зарубино</w:t>
      </w:r>
      <w:proofErr w:type="spellEnd"/>
      <w:r w:rsidRPr="00C4716E">
        <w:rPr>
          <w:rFonts w:ascii="Times New Roman" w:eastAsia="Times New Roman" w:hAnsi="Times New Roman" w:cs="Times New Roman"/>
          <w:sz w:val="28"/>
          <w:szCs w:val="28"/>
          <w:lang w:eastAsia="ru-RU"/>
        </w:rPr>
        <w:t xml:space="preserve"> Любытинского сельского поселения. В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действуют 4 автономные системы водоотведения сточных вод, </w:t>
      </w:r>
    </w:p>
    <w:p w14:paraId="720A7E7B" w14:textId="77777777" w:rsidR="00C4716E" w:rsidRPr="00C4716E" w:rsidRDefault="00C4716E" w:rsidP="00C4716E">
      <w:pPr>
        <w:spacing w:after="0" w:line="240" w:lineRule="atLeast"/>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17A33796" w14:textId="77777777" w:rsidR="00C4716E" w:rsidRPr="00C4716E" w:rsidRDefault="00C4716E" w:rsidP="00C4716E">
      <w:pPr>
        <w:spacing w:after="0" w:line="24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 индивидуальными выпусками в </w:t>
      </w:r>
      <w:proofErr w:type="spellStart"/>
      <w:r w:rsidRPr="00C4716E">
        <w:rPr>
          <w:rFonts w:ascii="Times New Roman" w:eastAsia="Times New Roman" w:hAnsi="Times New Roman" w:cs="Times New Roman"/>
          <w:sz w:val="28"/>
          <w:szCs w:val="28"/>
          <w:lang w:eastAsia="ru-RU"/>
        </w:rPr>
        <w:t>р.Мста</w:t>
      </w:r>
      <w:proofErr w:type="spellEnd"/>
      <w:r w:rsidRPr="00C4716E">
        <w:rPr>
          <w:rFonts w:ascii="Times New Roman" w:eastAsia="Times New Roman" w:hAnsi="Times New Roman" w:cs="Times New Roman"/>
          <w:sz w:val="28"/>
          <w:szCs w:val="28"/>
          <w:lang w:eastAsia="ru-RU"/>
        </w:rPr>
        <w:t xml:space="preserve">. На территории </w:t>
      </w:r>
      <w:proofErr w:type="spellStart"/>
      <w:r w:rsidRPr="00C4716E">
        <w:rPr>
          <w:rFonts w:ascii="Times New Roman" w:eastAsia="Times New Roman" w:hAnsi="Times New Roman" w:cs="Times New Roman"/>
          <w:sz w:val="28"/>
          <w:szCs w:val="28"/>
          <w:lang w:eastAsia="ru-RU"/>
        </w:rPr>
        <w:t>с.Зарубино</w:t>
      </w:r>
      <w:proofErr w:type="spellEnd"/>
      <w:r w:rsidRPr="00C4716E">
        <w:rPr>
          <w:rFonts w:ascii="Times New Roman" w:eastAsia="Times New Roman" w:hAnsi="Times New Roman" w:cs="Times New Roman"/>
          <w:sz w:val="28"/>
          <w:szCs w:val="28"/>
          <w:lang w:eastAsia="ru-RU"/>
        </w:rPr>
        <w:t xml:space="preserve"> действует объединённая самотечная сеть хозяйственно-бытовой канализации, по которой сточные воды от части жилых домов и части общественных зданий по самотечному коллектору Ø200мм отводятся на действующие канализационные очистные сооружения полной биологической очистки производительностью 700м</w:t>
      </w:r>
      <w:r w:rsidRPr="00C4716E">
        <w:rPr>
          <w:rFonts w:ascii="Times New Roman" w:eastAsia="Times New Roman" w:hAnsi="Times New Roman" w:cs="Times New Roman"/>
          <w:sz w:val="28"/>
          <w:szCs w:val="28"/>
          <w:vertAlign w:val="superscript"/>
          <w:lang w:eastAsia="ru-RU"/>
        </w:rPr>
        <w:t>3</w:t>
      </w:r>
      <w:r w:rsidRPr="00C4716E">
        <w:rPr>
          <w:rFonts w:ascii="Times New Roman" w:eastAsia="Times New Roman" w:hAnsi="Times New Roman" w:cs="Times New Roman"/>
          <w:sz w:val="28"/>
          <w:szCs w:val="28"/>
          <w:lang w:eastAsia="ru-RU"/>
        </w:rPr>
        <w:t>/</w:t>
      </w:r>
      <w:proofErr w:type="spellStart"/>
      <w:r w:rsidRPr="00C4716E">
        <w:rPr>
          <w:rFonts w:ascii="Times New Roman" w:eastAsia="Times New Roman" w:hAnsi="Times New Roman" w:cs="Times New Roman"/>
          <w:sz w:val="28"/>
          <w:szCs w:val="28"/>
          <w:lang w:eastAsia="ru-RU"/>
        </w:rPr>
        <w:t>сут</w:t>
      </w:r>
      <w:proofErr w:type="spellEnd"/>
      <w:r w:rsidRPr="00C4716E">
        <w:rPr>
          <w:rFonts w:ascii="Times New Roman" w:eastAsia="Times New Roman" w:hAnsi="Times New Roman" w:cs="Times New Roman"/>
          <w:sz w:val="28"/>
          <w:szCs w:val="28"/>
          <w:lang w:eastAsia="ru-RU"/>
        </w:rPr>
        <w:t>, фактический сброс - 88,80 м</w:t>
      </w:r>
      <w:r w:rsidRPr="00C4716E">
        <w:rPr>
          <w:rFonts w:ascii="Times New Roman" w:eastAsia="Times New Roman" w:hAnsi="Times New Roman" w:cs="Times New Roman"/>
          <w:sz w:val="28"/>
          <w:szCs w:val="28"/>
          <w:vertAlign w:val="superscript"/>
          <w:lang w:eastAsia="ru-RU"/>
        </w:rPr>
        <w:t>3</w:t>
      </w:r>
      <w:r w:rsidRPr="00C4716E">
        <w:rPr>
          <w:rFonts w:ascii="Times New Roman" w:eastAsia="Times New Roman" w:hAnsi="Times New Roman" w:cs="Times New Roman"/>
          <w:sz w:val="28"/>
          <w:szCs w:val="28"/>
          <w:lang w:eastAsia="ru-RU"/>
        </w:rPr>
        <w:t>/</w:t>
      </w:r>
      <w:proofErr w:type="spellStart"/>
      <w:r w:rsidRPr="00C4716E">
        <w:rPr>
          <w:rFonts w:ascii="Times New Roman" w:eastAsia="Times New Roman" w:hAnsi="Times New Roman" w:cs="Times New Roman"/>
          <w:sz w:val="28"/>
          <w:szCs w:val="28"/>
          <w:lang w:eastAsia="ru-RU"/>
        </w:rPr>
        <w:t>сут</w:t>
      </w:r>
      <w:proofErr w:type="spellEnd"/>
      <w:r w:rsidRPr="00C4716E">
        <w:rPr>
          <w:rFonts w:ascii="Times New Roman" w:eastAsia="Times New Roman" w:hAnsi="Times New Roman" w:cs="Times New Roman"/>
          <w:sz w:val="28"/>
          <w:szCs w:val="28"/>
          <w:lang w:eastAsia="ru-RU"/>
        </w:rPr>
        <w:t xml:space="preserve">. Очищенные и обеззараженные сточные воды отводятся самотеком в </w:t>
      </w:r>
      <w:proofErr w:type="spellStart"/>
      <w:r w:rsidRPr="00C4716E">
        <w:rPr>
          <w:rFonts w:ascii="Times New Roman" w:eastAsia="Times New Roman" w:hAnsi="Times New Roman" w:cs="Times New Roman"/>
          <w:sz w:val="28"/>
          <w:szCs w:val="28"/>
          <w:lang w:eastAsia="ru-RU"/>
        </w:rPr>
        <w:t>р.Колбаска</w:t>
      </w:r>
      <w:proofErr w:type="spellEnd"/>
      <w:r w:rsidRPr="00C4716E">
        <w:rPr>
          <w:rFonts w:ascii="Times New Roman" w:eastAsia="Times New Roman" w:hAnsi="Times New Roman" w:cs="Times New Roman"/>
          <w:sz w:val="28"/>
          <w:szCs w:val="28"/>
          <w:lang w:eastAsia="ru-RU"/>
        </w:rPr>
        <w:t xml:space="preserve"> и далее в </w:t>
      </w:r>
      <w:proofErr w:type="spellStart"/>
      <w:r w:rsidRPr="00C4716E">
        <w:rPr>
          <w:rFonts w:ascii="Times New Roman" w:eastAsia="Times New Roman" w:hAnsi="Times New Roman" w:cs="Times New Roman"/>
          <w:sz w:val="28"/>
          <w:szCs w:val="28"/>
          <w:lang w:eastAsia="ru-RU"/>
        </w:rPr>
        <w:t>р.Мста</w:t>
      </w:r>
      <w:proofErr w:type="spellEnd"/>
      <w:r w:rsidRPr="00C4716E">
        <w:rPr>
          <w:rFonts w:ascii="Times New Roman" w:eastAsia="Times New Roman" w:hAnsi="Times New Roman" w:cs="Times New Roman"/>
          <w:sz w:val="28"/>
          <w:szCs w:val="28"/>
          <w:lang w:eastAsia="ru-RU"/>
        </w:rPr>
        <w:t>.</w:t>
      </w:r>
    </w:p>
    <w:p w14:paraId="6B98358E"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Жилая застройка,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последующим вывозом сточных вод </w:t>
      </w:r>
      <w:proofErr w:type="gramStart"/>
      <w:r w:rsidRPr="00C4716E">
        <w:rPr>
          <w:rFonts w:ascii="Times New Roman" w:eastAsia="Times New Roman" w:hAnsi="Times New Roman" w:cs="Times New Roman"/>
          <w:sz w:val="28"/>
          <w:szCs w:val="28"/>
          <w:lang w:eastAsia="ru-RU"/>
        </w:rPr>
        <w:t>в места</w:t>
      </w:r>
      <w:proofErr w:type="gramEnd"/>
      <w:r w:rsidRPr="00C4716E">
        <w:rPr>
          <w:rFonts w:ascii="Times New Roman" w:eastAsia="Times New Roman" w:hAnsi="Times New Roman" w:cs="Times New Roman"/>
          <w:sz w:val="28"/>
          <w:szCs w:val="28"/>
          <w:lang w:eastAsia="ru-RU"/>
        </w:rPr>
        <w:t xml:space="preserve"> указанные органами санитарно-эпидемиологического надзора (в приёмные колодцы БОС </w:t>
      </w:r>
      <w:proofErr w:type="spellStart"/>
      <w:r w:rsidRPr="00C4716E">
        <w:rPr>
          <w:rFonts w:ascii="Times New Roman" w:eastAsia="Times New Roman" w:hAnsi="Times New Roman" w:cs="Times New Roman"/>
          <w:sz w:val="28"/>
          <w:szCs w:val="28"/>
          <w:lang w:eastAsia="ru-RU"/>
        </w:rPr>
        <w:t>с.Зарубино</w:t>
      </w:r>
      <w:proofErr w:type="spellEnd"/>
      <w:r w:rsidRPr="00C4716E">
        <w:rPr>
          <w:rFonts w:ascii="Times New Roman" w:eastAsia="Times New Roman" w:hAnsi="Times New Roman" w:cs="Times New Roman"/>
          <w:sz w:val="28"/>
          <w:szCs w:val="28"/>
          <w:lang w:eastAsia="ru-RU"/>
        </w:rPr>
        <w:t xml:space="preserve"> и БОС «</w:t>
      </w:r>
      <w:proofErr w:type="spellStart"/>
      <w:r w:rsidRPr="00C4716E">
        <w:rPr>
          <w:rFonts w:ascii="Times New Roman" w:eastAsia="Times New Roman" w:hAnsi="Times New Roman" w:cs="Times New Roman"/>
          <w:sz w:val="28"/>
          <w:szCs w:val="28"/>
          <w:lang w:eastAsia="ru-RU"/>
        </w:rPr>
        <w:t>Биокомпакт</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ул.Советов</w:t>
      </w:r>
      <w:proofErr w:type="spellEnd"/>
      <w:r w:rsidRPr="00C4716E">
        <w:rPr>
          <w:rFonts w:ascii="Times New Roman" w:eastAsia="Times New Roman" w:hAnsi="Times New Roman" w:cs="Times New Roman"/>
          <w:sz w:val="28"/>
          <w:szCs w:val="28"/>
          <w:lang w:eastAsia="ru-RU"/>
        </w:rPr>
        <w:t>).</w:t>
      </w:r>
    </w:p>
    <w:p w14:paraId="494B6E0A"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Протяженность канализационных сетей составляет 5,8 км., 74% сетей нуждаются в замене.</w:t>
      </w:r>
    </w:p>
    <w:p w14:paraId="6DC94D5F"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Канализационные сети за время эксплуатации пришли в негодность, происходит загрязнение окружающей среды разливающимися стоками, текущее состояние сетей не позволяет подключать новых потребителей. Требуется ремонт старых и строительство новых канализационных сетей и очистных сооружений.</w:t>
      </w:r>
    </w:p>
    <w:p w14:paraId="5EAA2A40"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Для повышения надежности водоотведения потребителей планируется выполнить следующие мероприятия по развитию существующей системы водоотведения:</w:t>
      </w:r>
    </w:p>
    <w:p w14:paraId="4123B317"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строительство очистных сооружений в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w:t>
      </w:r>
    </w:p>
    <w:p w14:paraId="119A4B08"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осуществлять поэтапную реконструкцию существующих сетей и заменять изношенные участки сети.</w:t>
      </w:r>
    </w:p>
    <w:p w14:paraId="673D24EE" w14:textId="77777777" w:rsidR="00C4716E" w:rsidRPr="00C4716E" w:rsidRDefault="00C4716E" w:rsidP="00C4716E">
      <w:pPr>
        <w:spacing w:after="0" w:line="240" w:lineRule="exact"/>
        <w:ind w:right="2" w:firstLine="709"/>
        <w:jc w:val="both"/>
        <w:rPr>
          <w:rFonts w:ascii="Times New Roman" w:eastAsia="Times New Roman" w:hAnsi="Times New Roman" w:cs="Times New Roman"/>
          <w:sz w:val="28"/>
          <w:szCs w:val="28"/>
          <w:lang w:eastAsia="ru-RU"/>
        </w:rPr>
      </w:pPr>
    </w:p>
    <w:p w14:paraId="2FBEB30D" w14:textId="77777777" w:rsidR="00C4716E" w:rsidRPr="00C4716E" w:rsidRDefault="00C4716E" w:rsidP="00C4716E">
      <w:pPr>
        <w:spacing w:after="0" w:line="240" w:lineRule="exact"/>
        <w:ind w:right="2" w:firstLine="70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II. Описание приоритетов и целей муниципальной политики в сфере реализации муниципальной программы</w:t>
      </w:r>
    </w:p>
    <w:p w14:paraId="41E7C57A" w14:textId="77777777" w:rsidR="00C4716E" w:rsidRPr="00C4716E" w:rsidRDefault="00C4716E" w:rsidP="00C4716E">
      <w:pPr>
        <w:spacing w:after="0" w:line="240" w:lineRule="exact"/>
        <w:ind w:right="2" w:firstLine="709"/>
        <w:jc w:val="both"/>
        <w:rPr>
          <w:rFonts w:ascii="Times New Roman" w:eastAsia="Times New Roman" w:hAnsi="Times New Roman" w:cs="Times New Roman"/>
          <w:b/>
          <w:sz w:val="28"/>
          <w:szCs w:val="28"/>
          <w:lang w:eastAsia="ru-RU"/>
        </w:rPr>
      </w:pPr>
    </w:p>
    <w:p w14:paraId="738FA54B"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Приоритеты и цели государственной политики в сфере жилищно-коммунального хозяйства определены </w:t>
      </w:r>
      <w:hyperlink r:id="rId27" w:history="1">
        <w:r w:rsidRPr="00C4716E">
          <w:rPr>
            <w:rFonts w:ascii="Times New Roman" w:eastAsia="Times New Roman" w:hAnsi="Times New Roman" w:cs="Times New Roman"/>
            <w:sz w:val="28"/>
            <w:szCs w:val="28"/>
            <w:lang w:eastAsia="ru-RU"/>
          </w:rPr>
          <w:t>Указом</w:t>
        </w:r>
      </w:hyperlink>
      <w:r w:rsidRPr="00C4716E">
        <w:rPr>
          <w:rFonts w:ascii="Times New Roman" w:eastAsia="Times New Roman" w:hAnsi="Times New Roman" w:cs="Times New Roman"/>
          <w:sz w:val="28"/>
          <w:szCs w:val="28"/>
          <w:lang w:eastAsia="ru-RU"/>
        </w:rPr>
        <w:t xml:space="preserve">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и </w:t>
      </w:r>
      <w:hyperlink r:id="rId28" w:history="1">
        <w:r w:rsidRPr="00C4716E">
          <w:rPr>
            <w:rFonts w:ascii="Times New Roman" w:eastAsia="Times New Roman" w:hAnsi="Times New Roman" w:cs="Times New Roman"/>
            <w:sz w:val="28"/>
            <w:szCs w:val="28"/>
            <w:lang w:eastAsia="ru-RU"/>
          </w:rPr>
          <w:t>Концепцией</w:t>
        </w:r>
      </w:hyperlink>
      <w:r w:rsidRPr="00C4716E">
        <w:rPr>
          <w:rFonts w:ascii="Times New Roman" w:eastAsia="Times New Roman" w:hAnsi="Times New Roman" w:cs="Times New Roman"/>
          <w:sz w:val="28"/>
          <w:szCs w:val="28"/>
          <w:lang w:eastAsia="ru-RU"/>
        </w:rPr>
        <w:t xml:space="preserve"> долгосрочного социально-экономического развития Российской Федерации на период до 2030 года, утвержденной Распоряжением Правительства Российской Федерации от 14.07.2021 № 1913-р.</w:t>
      </w:r>
    </w:p>
    <w:p w14:paraId="68C5357D"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Стратегическая цель государственной политики в жилищно-коммунальной сфере на период до 2030 года - создание комфортной среды обитания и жизнедеятельности для человека, которая позволяет не только удовлетворять   жилищные потребности, но и обеспечивает высокое качество жизни в целом.</w:t>
      </w:r>
    </w:p>
    <w:p w14:paraId="70A1F75D" w14:textId="77777777" w:rsidR="00C4716E" w:rsidRPr="00C4716E" w:rsidRDefault="00C4716E" w:rsidP="00C4716E">
      <w:pPr>
        <w:spacing w:after="0" w:line="24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результате реализации муниципальной программы к 2030 году будет достигнут качественно новый уровень состояния жилищно-коммунальной сферы, соответствующий установленным стандартам:</w:t>
      </w:r>
    </w:p>
    <w:p w14:paraId="109BADC3"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повышение комфортности городской среды;</w:t>
      </w:r>
    </w:p>
    <w:p w14:paraId="3F65D8C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улучшение показателей качества, надежности, безопасности и энергоэффективности поставляемых коммунальных ресурсов;</w:t>
      </w:r>
    </w:p>
    <w:p w14:paraId="413AE479" w14:textId="77777777" w:rsidR="00C4716E" w:rsidRPr="00C4716E" w:rsidRDefault="00C4716E" w:rsidP="00C4716E">
      <w:pPr>
        <w:spacing w:after="0" w:line="240" w:lineRule="atLeast"/>
        <w:ind w:firstLine="708"/>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w:t>
      </w:r>
    </w:p>
    <w:p w14:paraId="0B5BD20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снижение издержек при производстве и поставке коммунальных ресурсов за счет повышения энергоэффективности, внедрения современных форм управления и, как следствие, снижение себестоимости коммунальных услуг;</w:t>
      </w:r>
    </w:p>
    <w:p w14:paraId="5C95D2E6"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повышение энергетической эффективности экономики муниципального округа;</w:t>
      </w:r>
    </w:p>
    <w:p w14:paraId="7AC8B8C3"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формирование конкурентного профессионального рынка коммунальных услуг;</w:t>
      </w:r>
    </w:p>
    <w:p w14:paraId="016510A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Развитие малоэтажного жилищного строительства на территории муниципального округа;</w:t>
      </w:r>
    </w:p>
    <w:p w14:paraId="1D3D4578"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Обеспечение населения водой нормативного качества и в достаточном количестве в целях сохранения здоровья, улучшения условий жизнедеятельности и повышения качества уровня жизни населения.</w:t>
      </w:r>
    </w:p>
    <w:p w14:paraId="529EBBCD"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 xml:space="preserve">- Улучшение социально-бытовых условий жизни </w:t>
      </w:r>
      <w:proofErr w:type="gramStart"/>
      <w:r w:rsidRPr="00C4716E">
        <w:rPr>
          <w:rFonts w:ascii="Times New Roman" w:eastAsia="Times New Roman" w:hAnsi="Times New Roman" w:cs="Times New Roman"/>
          <w:color w:val="000000"/>
          <w:sz w:val="28"/>
          <w:szCs w:val="28"/>
          <w:lang w:eastAsia="ru-RU"/>
        </w:rPr>
        <w:t>населения  муниципального</w:t>
      </w:r>
      <w:proofErr w:type="gramEnd"/>
      <w:r w:rsidRPr="00C4716E">
        <w:rPr>
          <w:rFonts w:ascii="Times New Roman" w:eastAsia="Times New Roman" w:hAnsi="Times New Roman" w:cs="Times New Roman"/>
          <w:color w:val="000000"/>
          <w:sz w:val="28"/>
          <w:szCs w:val="28"/>
          <w:lang w:eastAsia="ru-RU"/>
        </w:rPr>
        <w:t xml:space="preserve"> района, повышение инвестиционной привлекательности территорий муниципального округа;</w:t>
      </w:r>
    </w:p>
    <w:p w14:paraId="2E977716"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Создание безопасных и благоприятных условий проживания граждан в жилых помещениях муниципального жилищного фонда по договорам социального найма;</w:t>
      </w:r>
    </w:p>
    <w:p w14:paraId="03C04D6E"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снижение уровня потерь при производстве, транспортировке и распределении коммунальных ресурсов;</w:t>
      </w:r>
    </w:p>
    <w:p w14:paraId="03671E8D"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повышение удовлетворенности населения уровнем жилищно-коммунального обслуживания;</w:t>
      </w:r>
    </w:p>
    <w:p w14:paraId="260BB36F"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увеличение доли потребления энергетических ресурсов по приборам учета до 90,0 процентов. </w:t>
      </w:r>
    </w:p>
    <w:p w14:paraId="29EF633F"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Улучшение качества среды для жизни в опорных населенных пунктах</w:t>
      </w:r>
    </w:p>
    <w:p w14:paraId="5FBF2B05" w14:textId="77777777" w:rsidR="00C4716E" w:rsidRPr="00C4716E" w:rsidRDefault="00C4716E" w:rsidP="00C4716E">
      <w:pPr>
        <w:spacing w:after="0" w:line="240" w:lineRule="exact"/>
        <w:ind w:right="2"/>
        <w:jc w:val="both"/>
        <w:rPr>
          <w:rFonts w:ascii="Times New Roman" w:eastAsia="Times New Roman" w:hAnsi="Times New Roman" w:cs="Times New Roman"/>
          <w:color w:val="000000"/>
          <w:sz w:val="28"/>
          <w:szCs w:val="28"/>
          <w:lang w:eastAsia="ru-RU"/>
        </w:rPr>
      </w:pPr>
    </w:p>
    <w:p w14:paraId="43E2556E" w14:textId="77777777" w:rsidR="00C4716E" w:rsidRPr="00C4716E" w:rsidRDefault="00C4716E" w:rsidP="00C4716E">
      <w:pPr>
        <w:spacing w:after="0" w:line="240" w:lineRule="exact"/>
        <w:ind w:right="2"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color w:val="000000"/>
          <w:sz w:val="28"/>
          <w:szCs w:val="28"/>
          <w:lang w:eastAsia="ru-RU"/>
        </w:rPr>
        <w:t>III.</w:t>
      </w: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b/>
          <w:sz w:val="28"/>
          <w:szCs w:val="28"/>
          <w:lang w:eastAsia="ru-RU"/>
        </w:rPr>
        <w:t>Сведения о взаимосвязи со стратегическими приоритетами, целями и показателями государственных программ Новгородской области</w:t>
      </w:r>
    </w:p>
    <w:p w14:paraId="5CF4250A" w14:textId="77777777" w:rsidR="00C4716E" w:rsidRPr="00C4716E" w:rsidRDefault="00C4716E" w:rsidP="00C4716E">
      <w:pPr>
        <w:spacing w:after="0" w:line="240" w:lineRule="exact"/>
        <w:ind w:right="2" w:firstLine="708"/>
        <w:jc w:val="both"/>
        <w:rPr>
          <w:rFonts w:ascii="Times New Roman" w:eastAsia="Times New Roman" w:hAnsi="Times New Roman" w:cs="Times New Roman"/>
          <w:color w:val="000000"/>
          <w:sz w:val="28"/>
          <w:szCs w:val="28"/>
          <w:lang w:eastAsia="ru-RU"/>
        </w:rPr>
      </w:pPr>
    </w:p>
    <w:p w14:paraId="1D3DE6C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Мероприятия Муниципальной программы соответствуют стратегическим приоритетам, целям и показателям государственной программы Новгородской области «Формирование комфортной городской среды и модернизация системы коммунального хозяйства Новгородской области», утверждённая постановлением Правительства Новгородской области от 17.11.2023                 № 515 (ред. от 30.10.2025). </w:t>
      </w:r>
    </w:p>
    <w:p w14:paraId="6ACBE4BE" w14:textId="77777777" w:rsidR="00C4716E" w:rsidRPr="00C4716E" w:rsidRDefault="00C4716E" w:rsidP="00C4716E">
      <w:pPr>
        <w:spacing w:after="0" w:line="240" w:lineRule="exact"/>
        <w:ind w:right="2" w:firstLine="709"/>
        <w:jc w:val="both"/>
        <w:rPr>
          <w:rFonts w:ascii="Times New Roman" w:eastAsia="Times New Roman" w:hAnsi="Times New Roman" w:cs="Times New Roman"/>
          <w:color w:val="000000"/>
          <w:sz w:val="28"/>
          <w:szCs w:val="28"/>
          <w:lang w:eastAsia="ru-RU"/>
        </w:rPr>
      </w:pPr>
    </w:p>
    <w:p w14:paraId="2B13358D" w14:textId="77777777" w:rsidR="00C4716E" w:rsidRPr="00C4716E" w:rsidRDefault="00C4716E" w:rsidP="00C4716E">
      <w:pPr>
        <w:spacing w:after="0" w:line="240" w:lineRule="exact"/>
        <w:ind w:right="2" w:firstLine="709"/>
        <w:jc w:val="both"/>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IV. Задачи муниципального управления, способы их эффективного решения в соответствующей отрасли экономики и в сфере муниципального управления</w:t>
      </w:r>
    </w:p>
    <w:p w14:paraId="1AFA24B0" w14:textId="77777777" w:rsidR="00C4716E" w:rsidRPr="00C4716E" w:rsidRDefault="00C4716E" w:rsidP="00C4716E">
      <w:pPr>
        <w:spacing w:after="0" w:line="240" w:lineRule="exact"/>
        <w:ind w:right="2" w:firstLine="709"/>
        <w:jc w:val="both"/>
        <w:rPr>
          <w:rFonts w:ascii="Times New Roman" w:eastAsia="Times New Roman" w:hAnsi="Times New Roman" w:cs="Times New Roman"/>
          <w:b/>
          <w:color w:val="000000"/>
          <w:sz w:val="28"/>
          <w:szCs w:val="28"/>
          <w:lang w:eastAsia="ru-RU"/>
        </w:rPr>
      </w:pPr>
    </w:p>
    <w:p w14:paraId="095E2BD6" w14:textId="77777777" w:rsidR="00C4716E" w:rsidRPr="00C4716E" w:rsidRDefault="00C4716E" w:rsidP="00C4716E">
      <w:pPr>
        <w:spacing w:after="0" w:line="24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Муниципальной программой «Формирование комфортной городской среды и модернизация системы коммунального хозяйства Любытинского муниципального округа» обусловлен комплексный подход к решению проблем развития территории округа. </w:t>
      </w:r>
    </w:p>
    <w:p w14:paraId="7CC4778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Достижение целей Муниципальной программы будет осуществляться с учетом следующих подходов:</w:t>
      </w:r>
    </w:p>
    <w:p w14:paraId="182B28A7"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комплексным планированием, формированием и развитием комфортной городской среды и модернизацией системы коммунального хозяйств;</w:t>
      </w:r>
    </w:p>
    <w:p w14:paraId="4AC34CA2"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p>
    <w:p w14:paraId="415FC502" w14:textId="77777777" w:rsidR="00C4716E" w:rsidRPr="00C4716E" w:rsidRDefault="00C4716E" w:rsidP="00C4716E">
      <w:pPr>
        <w:spacing w:after="0" w:line="240" w:lineRule="atLeast"/>
        <w:ind w:firstLine="708"/>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w:t>
      </w:r>
    </w:p>
    <w:p w14:paraId="1215B59F"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привлечение средств внебюджетных источников для финансирования мероприятий муниципальной программы, включая средства населения и организаций;</w:t>
      </w:r>
    </w:p>
    <w:p w14:paraId="65E54AB5"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удовлетворение потребностей населения в благоустроенном жилье.</w:t>
      </w:r>
    </w:p>
    <w:p w14:paraId="286FF991"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Муниципальной программой предполагается реализация проектов:</w:t>
      </w:r>
    </w:p>
    <w:p w14:paraId="6AC5F428"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Повышение уровня газификация Любытинского муниципального округа;</w:t>
      </w:r>
    </w:p>
    <w:p w14:paraId="4734A37C"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Развитие инфраструктуры водоснабжения и водоотведения населенных пунктов Любытинского муниципального округа;</w:t>
      </w:r>
    </w:p>
    <w:p w14:paraId="497096C0"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Повышение уровня энергосбережение в Любытинском муниципальном округе в целом;</w:t>
      </w:r>
    </w:p>
    <w:p w14:paraId="7F542142"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Концентрация ресурсов из бюджетов различных уровней, направляемых на развитие населенных пунктов, будет способствовать привлечению инвестиций в проекты формирование комфортной городской среды и модернизация системы коммунального хозяйства, а также специалистов, обладающих знаниями в области современных технологий.</w:t>
      </w:r>
    </w:p>
    <w:p w14:paraId="598CD530" w14:textId="77777777" w:rsidR="00C4716E" w:rsidRPr="00C4716E" w:rsidRDefault="00C4716E" w:rsidP="00C4716E">
      <w:pPr>
        <w:spacing w:after="0" w:line="24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Решение задач, определенных муниципальной программой, является стратегическим направлением, что соответствует приоритетам, определенным Стратегией социально-экономического развития Любытинского муниципального округа до 2031 года.</w:t>
      </w:r>
    </w:p>
    <w:p w14:paraId="0ADB8827" w14:textId="77777777" w:rsidR="00C4716E" w:rsidRPr="00C4716E" w:rsidRDefault="00C4716E" w:rsidP="00C4716E">
      <w:pPr>
        <w:spacing w:after="0" w:line="24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w:t>
      </w:r>
    </w:p>
    <w:p w14:paraId="2303015C" w14:textId="77777777" w:rsidR="00C4716E" w:rsidRPr="00C4716E" w:rsidRDefault="00C4716E" w:rsidP="00C4716E">
      <w:pPr>
        <w:spacing w:after="0" w:line="240" w:lineRule="atLeast"/>
        <w:rPr>
          <w:rFonts w:ascii="Times New Roman" w:eastAsia="Times New Roman" w:hAnsi="Times New Roman" w:cs="Times New Roman"/>
          <w:sz w:val="24"/>
          <w:szCs w:val="24"/>
          <w:lang w:eastAsia="ru-RU"/>
        </w:rPr>
      </w:pPr>
    </w:p>
    <w:p w14:paraId="4557DAF2" w14:textId="77777777" w:rsidR="00C4716E" w:rsidRPr="00C4716E" w:rsidRDefault="00C4716E" w:rsidP="00C4716E">
      <w:pPr>
        <w:spacing w:after="0" w:line="240" w:lineRule="atLeast"/>
        <w:rPr>
          <w:rFonts w:ascii="Times New Roman" w:eastAsia="Times New Roman" w:hAnsi="Times New Roman" w:cs="Times New Roman"/>
          <w:sz w:val="24"/>
          <w:szCs w:val="24"/>
          <w:lang w:eastAsia="ru-RU"/>
        </w:rPr>
      </w:pPr>
    </w:p>
    <w:p w14:paraId="56775C6A" w14:textId="77777777" w:rsidR="00C4716E" w:rsidRPr="00C4716E" w:rsidRDefault="00C4716E" w:rsidP="00C4716E">
      <w:pPr>
        <w:spacing w:after="0" w:line="240" w:lineRule="atLeast"/>
        <w:rPr>
          <w:rFonts w:ascii="Times New Roman" w:eastAsia="Times New Roman" w:hAnsi="Times New Roman" w:cs="Times New Roman"/>
          <w:sz w:val="24"/>
          <w:szCs w:val="24"/>
          <w:lang w:eastAsia="ru-RU"/>
        </w:rPr>
      </w:pPr>
    </w:p>
    <w:p w14:paraId="3C213AEE" w14:textId="77777777" w:rsidR="00C4716E" w:rsidRPr="00C4716E" w:rsidRDefault="00C4716E" w:rsidP="00C4716E">
      <w:pPr>
        <w:spacing w:after="0" w:line="240" w:lineRule="atLeast"/>
        <w:rPr>
          <w:rFonts w:ascii="Times New Roman" w:eastAsia="Times New Roman" w:hAnsi="Times New Roman" w:cs="Times New Roman"/>
          <w:sz w:val="24"/>
          <w:szCs w:val="24"/>
          <w:lang w:eastAsia="ru-RU"/>
        </w:rPr>
      </w:pPr>
    </w:p>
    <w:p w14:paraId="61DE8FEE" w14:textId="77777777" w:rsidR="00C4716E" w:rsidRPr="00C4716E" w:rsidRDefault="00C4716E" w:rsidP="00C4716E">
      <w:pPr>
        <w:spacing w:after="0" w:line="240" w:lineRule="atLeast"/>
        <w:rPr>
          <w:rFonts w:ascii="Times New Roman" w:eastAsia="Times New Roman" w:hAnsi="Times New Roman" w:cs="Times New Roman"/>
          <w:sz w:val="24"/>
          <w:szCs w:val="24"/>
          <w:lang w:eastAsia="ru-RU"/>
        </w:rPr>
      </w:pPr>
    </w:p>
    <w:p w14:paraId="324484A3"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9A13FA1"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A12B1D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A3E7C33"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A2F6F3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8CB78A3"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0DFDA43"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6C4F609"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D1F8BDE"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E4579E6"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A623384"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45F02F4"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C0126BB"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337907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5AE692B"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F057016"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7EA9D12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53CAE611"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9E90CE5"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CA06430"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0306BB7"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3CA12312"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CCB5058"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ED5FB89"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21FA01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324E87B9"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9B9A278"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0ACC484B" w14:textId="681565ED" w:rsidR="00C4716E" w:rsidRDefault="00C4716E" w:rsidP="00C4716E">
      <w:pPr>
        <w:pStyle w:val="aff5"/>
        <w:rPr>
          <w:color w:val="000000" w:themeColor="text1"/>
          <w:sz w:val="28"/>
          <w:szCs w:val="28"/>
        </w:rPr>
      </w:pPr>
    </w:p>
    <w:p w14:paraId="17F42711" w14:textId="0C8B7538" w:rsidR="00C4716E" w:rsidRDefault="00C4716E" w:rsidP="00C4716E">
      <w:pPr>
        <w:pStyle w:val="aff5"/>
        <w:rPr>
          <w:color w:val="000000" w:themeColor="text1"/>
          <w:sz w:val="28"/>
          <w:szCs w:val="28"/>
        </w:rPr>
      </w:pPr>
    </w:p>
    <w:p w14:paraId="5D1CA81A" w14:textId="2F69E794" w:rsidR="00C4716E" w:rsidRDefault="00C4716E" w:rsidP="00C4716E">
      <w:pPr>
        <w:pStyle w:val="aff5"/>
        <w:rPr>
          <w:color w:val="000000" w:themeColor="text1"/>
          <w:sz w:val="28"/>
          <w:szCs w:val="28"/>
        </w:rPr>
      </w:pPr>
    </w:p>
    <w:p w14:paraId="0CE5F575" w14:textId="6D063110" w:rsidR="00C4716E" w:rsidRDefault="00C4716E" w:rsidP="00C4716E">
      <w:pPr>
        <w:pStyle w:val="aff5"/>
        <w:rPr>
          <w:color w:val="000000" w:themeColor="text1"/>
          <w:sz w:val="28"/>
          <w:szCs w:val="28"/>
        </w:rPr>
      </w:pPr>
    </w:p>
    <w:p w14:paraId="21952F6C" w14:textId="7348F868" w:rsidR="00C4716E" w:rsidRDefault="00C4716E" w:rsidP="00C4716E">
      <w:pPr>
        <w:pStyle w:val="aff5"/>
        <w:rPr>
          <w:color w:val="000000" w:themeColor="text1"/>
          <w:sz w:val="28"/>
          <w:szCs w:val="28"/>
        </w:rPr>
      </w:pPr>
    </w:p>
    <w:p w14:paraId="516E9422" w14:textId="1A35BAFD" w:rsidR="00C4716E" w:rsidRDefault="00C4716E" w:rsidP="00C4716E">
      <w:pPr>
        <w:pStyle w:val="aff5"/>
        <w:rPr>
          <w:color w:val="000000" w:themeColor="text1"/>
          <w:sz w:val="28"/>
          <w:szCs w:val="28"/>
        </w:rPr>
      </w:pPr>
    </w:p>
    <w:p w14:paraId="1A533F33" w14:textId="06AC3F5A" w:rsidR="00C4716E" w:rsidRDefault="00C4716E" w:rsidP="00C4716E">
      <w:pPr>
        <w:pStyle w:val="aff5"/>
        <w:rPr>
          <w:color w:val="000000" w:themeColor="text1"/>
          <w:sz w:val="28"/>
          <w:szCs w:val="28"/>
        </w:rPr>
      </w:pPr>
    </w:p>
    <w:p w14:paraId="19071F89" w14:textId="41519B51" w:rsidR="00C4716E" w:rsidRDefault="00C4716E" w:rsidP="00C4716E">
      <w:pPr>
        <w:pStyle w:val="aff5"/>
        <w:rPr>
          <w:color w:val="000000" w:themeColor="text1"/>
          <w:sz w:val="28"/>
          <w:szCs w:val="28"/>
        </w:rPr>
      </w:pPr>
    </w:p>
    <w:p w14:paraId="72C05661" w14:textId="57BEACEA" w:rsidR="00C4716E" w:rsidRDefault="00C4716E" w:rsidP="00C4716E">
      <w:pPr>
        <w:pStyle w:val="aff5"/>
        <w:rPr>
          <w:color w:val="000000" w:themeColor="text1"/>
          <w:sz w:val="28"/>
          <w:szCs w:val="28"/>
        </w:rPr>
      </w:pPr>
    </w:p>
    <w:p w14:paraId="664A3A9E" w14:textId="19922133"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3D1B24A" wp14:editId="00A6C9A3">
                <wp:simplePos x="0" y="0"/>
                <wp:positionH relativeFrom="column">
                  <wp:posOffset>2678430</wp:posOffset>
                </wp:positionH>
                <wp:positionV relativeFrom="paragraph">
                  <wp:posOffset>-433705</wp:posOffset>
                </wp:positionV>
                <wp:extent cx="551180" cy="395605"/>
                <wp:effectExtent l="0" t="0" r="0"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0910" id="Прямоугольник 31" o:spid="_x0000_s1026" style="position:absolute;margin-left:210.9pt;margin-top:-34.15pt;width:43.4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7DIQ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&#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mCPsMhAgAA7QMAAA4AAAAAAAAAAAAAAAAALgIAAGRycy9lMm9Eb2MueG1s&#10;UEsBAi0AFAAGAAgAAAAhAMx2qujeAAAACgEAAA8AAAAAAAAAAAAAAAAAewQAAGRycy9kb3ducmV2&#10;LnhtbFBLBQYAAAAABAAEAPMAAACGBQ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4EB1A79C" wp14:editId="51B43BFB">
                <wp:simplePos x="0" y="0"/>
                <wp:positionH relativeFrom="column">
                  <wp:posOffset>2678430</wp:posOffset>
                </wp:positionH>
                <wp:positionV relativeFrom="paragraph">
                  <wp:posOffset>-595630</wp:posOffset>
                </wp:positionV>
                <wp:extent cx="551180" cy="257810"/>
                <wp:effectExtent l="0" t="0" r="0"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45862" id="Прямоугольник 30" o:spid="_x0000_s1026" style="position:absolute;margin-left:210.9pt;margin-top:-46.9pt;width:43.4pt;height: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j5IQ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nbr4+SECAADtAwAADgAAAAAAAAAAAAAAAAAuAgAAZHJzL2Uyb0RvYy54&#10;bWxQSwECLQAUAAYACAAAACEAzRQ9feAAAAALAQAADwAAAAAAAAAAAAAAAAB7BAAAZHJzL2Rvd25y&#10;ZXYueG1sUEsFBgAAAAAEAAQA8wAAAIgFA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1077FDA4" wp14:editId="3DBE92B5">
            <wp:extent cx="781050" cy="971550"/>
            <wp:effectExtent l="0" t="0" r="0" b="0"/>
            <wp:docPr id="29" name="Рисунок 2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8B7A886"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48C8F073"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5FBD4876"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7B91CB27"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232B93C7"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59D0EF77"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12.01.2026 № 4</w:t>
      </w:r>
    </w:p>
    <w:p w14:paraId="3F7F8E95"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1B8DC89E"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29560AC0"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64E727D0"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sz w:val="28"/>
          <w:szCs w:val="28"/>
          <w:lang w:eastAsia="ru-RU"/>
        </w:rPr>
        <w:t xml:space="preserve">Об утверждении стратегических приоритетов муниципальной программы Любытинского муниципального округа </w:t>
      </w:r>
      <w:r w:rsidRPr="00C4716E">
        <w:rPr>
          <w:rFonts w:ascii="Times New Roman" w:eastAsia="Times New Roman" w:hAnsi="Times New Roman" w:cs="Times New Roman"/>
          <w:b/>
          <w:color w:val="000000"/>
          <w:sz w:val="28"/>
          <w:szCs w:val="28"/>
          <w:lang w:eastAsia="ru-RU"/>
        </w:rPr>
        <w:t>«Развитие культуры и спорта Любытинского муниципального округа»</w:t>
      </w:r>
    </w:p>
    <w:p w14:paraId="12EF3C05"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color w:val="FF0000"/>
          <w:sz w:val="28"/>
          <w:szCs w:val="28"/>
          <w:lang w:eastAsia="ru-RU"/>
        </w:rPr>
      </w:pPr>
    </w:p>
    <w:p w14:paraId="7EDE3D0A"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sz w:val="28"/>
          <w:szCs w:val="28"/>
          <w:lang w:eastAsia="ru-RU"/>
        </w:rPr>
        <w:t xml:space="preserve">В соответствии со статьей 179 Бюджетного кодекса Российской Федерации, перечнем муниципальных программ Любытинского муниципального округа, утвержденным распоряжением Администрации муниципального района от 29.08.2025 № 209-рг, Положением о системе управления муниципальными программами Любытинского муниципального округа Новгородской области, утвержденным постановлением Администрации муниципального района от 23.06.2025 № 651, методическими рекомендациями по разработке и реализации муниципальных программ Любытинского муниципального округа, утвержденными постановлением Администрации  муниципального района от 14.07.2025 № 749,  </w:t>
      </w:r>
      <w:r w:rsidRPr="00C4716E">
        <w:rPr>
          <w:rFonts w:ascii="Times New Roman" w:eastAsia="Times New Roman" w:hAnsi="Times New Roman" w:cs="Times New Roman"/>
          <w:bCs/>
          <w:sz w:val="28"/>
          <w:szCs w:val="28"/>
          <w:lang w:eastAsia="ru-RU"/>
        </w:rPr>
        <w:t xml:space="preserve">Администрация Любытинского муниципального округа  </w:t>
      </w:r>
      <w:r w:rsidRPr="00C4716E">
        <w:rPr>
          <w:rFonts w:ascii="Times New Roman" w:eastAsia="Times New Roman" w:hAnsi="Times New Roman" w:cs="Times New Roman"/>
          <w:b/>
          <w:bCs/>
          <w:sz w:val="28"/>
          <w:szCs w:val="28"/>
          <w:lang w:eastAsia="ru-RU"/>
        </w:rPr>
        <w:t>ПОСТАНОВЛЯЕТ:</w:t>
      </w:r>
    </w:p>
    <w:p w14:paraId="2ED8B5CD"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4AC3350A"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1. Утвердить прилагаемые Стратегические приоритеты муниципальной программы Любытинского муниципального округа «</w:t>
      </w:r>
      <w:r w:rsidRPr="00C4716E">
        <w:rPr>
          <w:rFonts w:ascii="Times New Roman" w:eastAsia="Times New Roman" w:hAnsi="Times New Roman" w:cs="Times New Roman"/>
          <w:color w:val="000000"/>
          <w:sz w:val="28"/>
          <w:szCs w:val="28"/>
          <w:lang w:eastAsia="ru-RU"/>
        </w:rPr>
        <w:t>Развитие культуры и спорта Любытинского муниципального округа».</w:t>
      </w:r>
    </w:p>
    <w:p w14:paraId="3DD6A9FC"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lang w:eastAsia="ru-RU"/>
        </w:rPr>
        <w:t>2. Постановление вступает в силу с 01 января 2026 года</w:t>
      </w:r>
    </w:p>
    <w:p w14:paraId="6F43EADB"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3.</w:t>
      </w:r>
      <w:r w:rsidRPr="00C4716E">
        <w:rPr>
          <w:rFonts w:ascii="Times New Roman" w:eastAsia="Times New Roman" w:hAnsi="Times New Roman" w:cs="Times New Roman"/>
          <w:sz w:val="28"/>
          <w:szCs w:val="28"/>
          <w:lang w:eastAsia="ru-RU"/>
        </w:rPr>
        <w:tab/>
        <w:t>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1B95CA3F"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C7CA1EF" w14:textId="77777777" w:rsidR="00C4716E" w:rsidRPr="00C4716E" w:rsidRDefault="00C4716E" w:rsidP="00C4716E">
      <w:pPr>
        <w:tabs>
          <w:tab w:val="left" w:pos="8306"/>
        </w:tabs>
        <w:spacing w:after="0" w:line="240" w:lineRule="exact"/>
        <w:ind w:right="2"/>
        <w:jc w:val="center"/>
        <w:rPr>
          <w:rFonts w:ascii="Times New Roman" w:hAnsi="Times New Roman" w:cs="Times New Roman"/>
          <w:b/>
          <w:sz w:val="28"/>
          <w:szCs w:val="28"/>
        </w:rPr>
      </w:pPr>
    </w:p>
    <w:p w14:paraId="345D3FDE" w14:textId="77777777" w:rsidR="00C4716E" w:rsidRPr="00C4716E" w:rsidRDefault="00C4716E" w:rsidP="00C4716E">
      <w:pPr>
        <w:widowControl w:val="0"/>
        <w:autoSpaceDE w:val="0"/>
        <w:autoSpaceDN w:val="0"/>
        <w:spacing w:after="0" w:line="240" w:lineRule="exact"/>
        <w:ind w:right="2"/>
        <w:rPr>
          <w:rFonts w:ascii="Times New Roman" w:eastAsia="Times New Roman" w:hAnsi="Times New Roman" w:cs="Times New Roman"/>
          <w:b/>
          <w:spacing w:val="-2"/>
          <w:sz w:val="28"/>
          <w:szCs w:val="28"/>
          <w:lang w:eastAsia="ru-RU"/>
        </w:rPr>
      </w:pPr>
    </w:p>
    <w:p w14:paraId="7867ECA7" w14:textId="77777777" w:rsidR="00C4716E" w:rsidRPr="00C4716E" w:rsidRDefault="00C4716E" w:rsidP="00C4716E">
      <w:pPr>
        <w:widowControl w:val="0"/>
        <w:autoSpaceDE w:val="0"/>
        <w:autoSpaceDN w:val="0"/>
        <w:spacing w:after="0" w:line="240" w:lineRule="exact"/>
        <w:ind w:right="2"/>
        <w:rPr>
          <w:rFonts w:ascii="Times New Roman" w:eastAsia="Times New Roman" w:hAnsi="Times New Roman" w:cs="Times New Roman"/>
          <w:b/>
          <w:spacing w:val="-2"/>
          <w:sz w:val="28"/>
          <w:szCs w:val="28"/>
          <w:lang w:eastAsia="ru-RU"/>
        </w:rPr>
      </w:pPr>
      <w:r w:rsidRPr="00C4716E">
        <w:rPr>
          <w:rFonts w:ascii="Times New Roman" w:eastAsia="Times New Roman" w:hAnsi="Times New Roman" w:cs="Times New Roman"/>
          <w:b/>
          <w:spacing w:val="-2"/>
          <w:sz w:val="28"/>
          <w:szCs w:val="28"/>
          <w:lang w:eastAsia="ru-RU"/>
        </w:rPr>
        <w:t>Первый заместитель</w:t>
      </w:r>
    </w:p>
    <w:p w14:paraId="45EECE09" w14:textId="77777777" w:rsidR="00C4716E" w:rsidRPr="00C4716E" w:rsidRDefault="00C4716E" w:rsidP="00C4716E">
      <w:pPr>
        <w:widowControl w:val="0"/>
        <w:autoSpaceDE w:val="0"/>
        <w:autoSpaceDN w:val="0"/>
        <w:spacing w:after="0" w:line="240" w:lineRule="exact"/>
        <w:ind w:right="2"/>
        <w:rPr>
          <w:rFonts w:ascii="Times New Roman" w:eastAsia="Times New Roman" w:hAnsi="Times New Roman" w:cs="Times New Roman"/>
          <w:b/>
          <w:spacing w:val="-2"/>
          <w:sz w:val="28"/>
          <w:szCs w:val="28"/>
          <w:lang w:eastAsia="ru-RU"/>
        </w:rPr>
      </w:pPr>
      <w:r w:rsidRPr="00C4716E">
        <w:rPr>
          <w:rFonts w:ascii="Times New Roman" w:eastAsia="Times New Roman" w:hAnsi="Times New Roman" w:cs="Times New Roman"/>
          <w:b/>
          <w:spacing w:val="-2"/>
          <w:sz w:val="28"/>
          <w:szCs w:val="28"/>
          <w:lang w:eastAsia="ru-RU"/>
        </w:rPr>
        <w:t xml:space="preserve">Главы администрации                                                               </w:t>
      </w:r>
      <w:proofErr w:type="spellStart"/>
      <w:r w:rsidRPr="00C4716E">
        <w:rPr>
          <w:rFonts w:ascii="Times New Roman" w:eastAsia="Times New Roman" w:hAnsi="Times New Roman" w:cs="Times New Roman"/>
          <w:b/>
          <w:spacing w:val="-2"/>
          <w:sz w:val="28"/>
          <w:szCs w:val="28"/>
          <w:lang w:eastAsia="ru-RU"/>
        </w:rPr>
        <w:t>О.В.Степанова</w:t>
      </w:r>
      <w:proofErr w:type="spellEnd"/>
    </w:p>
    <w:p w14:paraId="75630369"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7286D2AB"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394CF052"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57AC398D"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528C62B"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8472156"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BD69F2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r w:rsidRPr="00C4716E">
        <w:rPr>
          <w:rFonts w:ascii="Times New Roman" w:eastAsia="Times New Roman" w:hAnsi="Times New Roman" w:cs="Times New Roman"/>
          <w:spacing w:val="-2"/>
          <w:sz w:val="20"/>
          <w:szCs w:val="20"/>
          <w:lang w:eastAsia="ru-RU"/>
        </w:rPr>
        <w:t xml:space="preserve">                                                                          </w:t>
      </w:r>
    </w:p>
    <w:p w14:paraId="63A597B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2BAA99D"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E09CD38"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912A75F"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BABD308"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pacing w:val="-2"/>
          <w:sz w:val="28"/>
          <w:szCs w:val="28"/>
          <w:lang w:eastAsia="ru-RU"/>
        </w:rPr>
        <w:t xml:space="preserve">                                                               Утверждены</w:t>
      </w:r>
    </w:p>
    <w:p w14:paraId="39CBCCD9" w14:textId="77777777" w:rsidR="00C4716E" w:rsidRPr="00C4716E" w:rsidRDefault="00C4716E" w:rsidP="00C4716E">
      <w:pPr>
        <w:widowControl w:val="0"/>
        <w:autoSpaceDE w:val="0"/>
        <w:autoSpaceDN w:val="0"/>
        <w:spacing w:after="0" w:line="240" w:lineRule="exact"/>
        <w:ind w:right="2"/>
        <w:jc w:val="righ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постановлением Администрации </w:t>
      </w:r>
    </w:p>
    <w:p w14:paraId="5A7E6CE2" w14:textId="77777777" w:rsidR="00C4716E" w:rsidRPr="00C4716E" w:rsidRDefault="00C4716E" w:rsidP="00C4716E">
      <w:pPr>
        <w:widowControl w:val="0"/>
        <w:autoSpaceDE w:val="0"/>
        <w:autoSpaceDN w:val="0"/>
        <w:spacing w:after="0" w:line="240" w:lineRule="exact"/>
        <w:ind w:right="2"/>
        <w:jc w:val="righ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3F2401F4" w14:textId="77777777" w:rsidR="00C4716E" w:rsidRPr="00C4716E" w:rsidRDefault="00C4716E" w:rsidP="00C4716E">
      <w:pPr>
        <w:widowControl w:val="0"/>
        <w:autoSpaceDE w:val="0"/>
        <w:autoSpaceDN w:val="0"/>
        <w:spacing w:after="0" w:line="240" w:lineRule="exact"/>
        <w:ind w:right="2"/>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12.01.2026 </w:t>
      </w:r>
      <w:proofErr w:type="gramStart"/>
      <w:r w:rsidRPr="00C4716E">
        <w:rPr>
          <w:rFonts w:ascii="Times New Roman" w:eastAsia="Times New Roman" w:hAnsi="Times New Roman" w:cs="Times New Roman"/>
          <w:sz w:val="28"/>
          <w:szCs w:val="28"/>
          <w:lang w:eastAsia="ru-RU"/>
        </w:rPr>
        <w:t>№</w:t>
      </w:r>
      <w:r w:rsidRPr="00C4716E">
        <w:rPr>
          <w:rFonts w:ascii="Times New Roman" w:eastAsia="Times New Roman" w:hAnsi="Times New Roman" w:cs="Times New Roman"/>
          <w:spacing w:val="-1"/>
          <w:sz w:val="28"/>
          <w:szCs w:val="28"/>
          <w:lang w:eastAsia="ru-RU"/>
        </w:rPr>
        <w:t xml:space="preserve">  4</w:t>
      </w:r>
      <w:proofErr w:type="gramEnd"/>
    </w:p>
    <w:p w14:paraId="636BBE09" w14:textId="77777777" w:rsidR="00C4716E" w:rsidRPr="00C4716E" w:rsidRDefault="00C4716E" w:rsidP="00C4716E">
      <w:pPr>
        <w:autoSpaceDE w:val="0"/>
        <w:autoSpaceDN w:val="0"/>
        <w:adjustRightInd w:val="0"/>
        <w:spacing w:after="0" w:line="240" w:lineRule="exact"/>
        <w:ind w:right="2"/>
        <w:rPr>
          <w:rFonts w:ascii="Times New Roman" w:hAnsi="Times New Roman" w:cs="Times New Roman"/>
          <w:sz w:val="28"/>
          <w:szCs w:val="28"/>
          <w:lang w:eastAsia="ru-RU"/>
        </w:rPr>
      </w:pPr>
    </w:p>
    <w:p w14:paraId="37665BA7"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p>
    <w:p w14:paraId="6CD6DD39"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СТРАТЕГИЧЕСКИЕ ПРИОРИТЕТЫ </w:t>
      </w:r>
    </w:p>
    <w:p w14:paraId="09F1BF75"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sz w:val="28"/>
          <w:szCs w:val="28"/>
          <w:lang w:eastAsia="ru-RU"/>
        </w:rPr>
        <w:t xml:space="preserve">муниципальной программы Любытинского муниципального округа </w:t>
      </w:r>
      <w:r w:rsidRPr="00C4716E">
        <w:rPr>
          <w:rFonts w:ascii="Times New Roman" w:eastAsia="Times New Roman" w:hAnsi="Times New Roman" w:cs="Times New Roman"/>
          <w:b/>
          <w:bCs/>
          <w:sz w:val="28"/>
          <w:szCs w:val="28"/>
          <w:lang w:eastAsia="ru-RU"/>
        </w:rPr>
        <w:t>«Развитие культуры и спорта Любытинского муниципального округа»</w:t>
      </w:r>
    </w:p>
    <w:p w14:paraId="1A4AA6C6"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p>
    <w:p w14:paraId="3CECC768" w14:textId="77777777" w:rsidR="00C4716E" w:rsidRPr="00C4716E" w:rsidRDefault="00C4716E" w:rsidP="006D4140">
      <w:pPr>
        <w:numPr>
          <w:ilvl w:val="0"/>
          <w:numId w:val="20"/>
        </w:numPr>
        <w:spacing w:after="0" w:line="240" w:lineRule="exact"/>
        <w:ind w:left="0" w:right="2" w:hanging="207"/>
        <w:contextualSpacing/>
        <w:jc w:val="center"/>
        <w:rPr>
          <w:rFonts w:ascii="Times New Roman" w:hAnsi="Times New Roman" w:cs="Times New Roman"/>
          <w:b/>
          <w:sz w:val="28"/>
          <w:szCs w:val="28"/>
        </w:rPr>
      </w:pPr>
      <w:r w:rsidRPr="00C4716E">
        <w:rPr>
          <w:rFonts w:ascii="Times New Roman" w:hAnsi="Times New Roman" w:cs="Times New Roman"/>
          <w:b/>
          <w:sz w:val="28"/>
          <w:szCs w:val="28"/>
        </w:rPr>
        <w:t>Оценка текущего состояния в сфере культуры и спорта Любытинского муниципального округа Новгородской области, тенденции, факторы и проблемные вопросы, определяющие направления развития</w:t>
      </w:r>
      <w:r w:rsidRPr="00C4716E">
        <w:rPr>
          <w:rFonts w:ascii="Times New Roman" w:hAnsi="Times New Roman" w:cs="Times New Roman"/>
          <w:b/>
          <w:bCs/>
          <w:sz w:val="28"/>
          <w:szCs w:val="28"/>
        </w:rPr>
        <w:t xml:space="preserve"> культуры и спорта</w:t>
      </w:r>
      <w:r w:rsidRPr="00C4716E">
        <w:rPr>
          <w:rFonts w:ascii="Times New Roman" w:hAnsi="Times New Roman" w:cs="Times New Roman"/>
          <w:b/>
          <w:sz w:val="28"/>
          <w:szCs w:val="28"/>
        </w:rPr>
        <w:t xml:space="preserve"> Любытинского муниципального округа Новгородской области</w:t>
      </w:r>
    </w:p>
    <w:p w14:paraId="62AAB393" w14:textId="77777777" w:rsidR="00C4716E" w:rsidRPr="00C4716E" w:rsidRDefault="00C4716E" w:rsidP="00C4716E">
      <w:pPr>
        <w:spacing w:after="0" w:line="240" w:lineRule="auto"/>
        <w:jc w:val="center"/>
        <w:rPr>
          <w:rFonts w:ascii="Times New Roman" w:eastAsia="Times New Roman" w:hAnsi="Times New Roman" w:cs="Times New Roman"/>
          <w:b/>
          <w:sz w:val="28"/>
          <w:szCs w:val="28"/>
          <w:lang w:eastAsia="ru-RU"/>
        </w:rPr>
      </w:pPr>
    </w:p>
    <w:p w14:paraId="49B80397" w14:textId="77777777" w:rsidR="00C4716E" w:rsidRPr="00C4716E" w:rsidRDefault="00C4716E" w:rsidP="00C4716E">
      <w:pPr>
        <w:spacing w:after="0" w:line="240" w:lineRule="auto"/>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 Культура</w:t>
      </w:r>
    </w:p>
    <w:p w14:paraId="336E94FE"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Услуги жителям Любытинского муниципального округа в сфере культуры оказывает муниципальное бюджетное учреждение культуры «Культурно-досуговая система Любытинского муниципального района», которое включает в себя 5 структурных подразделений (далее - КДС). Всего в КДС в 2025 году функционировало 105 клубных формирований, в которых занимается 1516 человек.  Кроме того, по состоянию на 1 декабря 2025 года в КДС было проведено 3309 культурно-массовых мероприятий, общее количество посещений которых составило 64542 посещения. В 2025 году был проведен капитальный ремонт кровли на здании Любытинского ДК, который является основным учреждением в клубной системе и расположен в памятнике архитектуры регионального значения. Зал ДК оснащен современной концертной и световой аппаратурой, здесь проводятся различные мероприятия: концерты и спектакли местных и иногородних артистов, интерактивные шоу-программы для детей, конкурсы и фестивали, установлено современное мультимедийное оборудование. Кинопоказ в округе осуществляется в </w:t>
      </w:r>
      <w:proofErr w:type="gramStart"/>
      <w:r w:rsidRPr="00C4716E">
        <w:rPr>
          <w:rFonts w:ascii="Times New Roman" w:eastAsia="Times New Roman" w:hAnsi="Times New Roman" w:cs="Times New Roman"/>
          <w:sz w:val="28"/>
          <w:szCs w:val="28"/>
          <w:lang w:eastAsia="ru-RU"/>
        </w:rPr>
        <w:t>кино-концертном</w:t>
      </w:r>
      <w:proofErr w:type="gramEnd"/>
      <w:r w:rsidRPr="00C4716E">
        <w:rPr>
          <w:rFonts w:ascii="Times New Roman" w:eastAsia="Times New Roman" w:hAnsi="Times New Roman" w:cs="Times New Roman"/>
          <w:sz w:val="28"/>
          <w:szCs w:val="28"/>
          <w:lang w:eastAsia="ru-RU"/>
        </w:rPr>
        <w:t xml:space="preserve"> зале Зарубинского КД на современном кинопроекционном оборудовании, что позволяет зрителям смотреть фильмы в высоком качестве. </w:t>
      </w:r>
    </w:p>
    <w:p w14:paraId="3456A5A6"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 2022 года в муниципальном округе проводится Фестиваль культуры и быта "Славянский берег" межрегиональный фестиваль культуры и быта «Славянский Берег» - интересное интерактивное событие, которое каждое лето, дарит невероятную возможность погружения в жизнь Древней Руси рубежа 9-12 веков. Фестиваль сочетает в себе историческую реконструкцию, музыкальную программу, потешные славянские игры, мастер классы по раннесредневековым ремёслам, а также радует вкусной натуральной пищей. </w:t>
      </w:r>
    </w:p>
    <w:p w14:paraId="7B1D8ED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Средний уровень кадровой обеспеченности функционирования в КДС составляет 90 %, средний уровень штатной нагрузки на одного сотрудника составляет - 1 ставка.</w:t>
      </w:r>
    </w:p>
    <w:p w14:paraId="37FCED00"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Изучением, сохранением и популяризацией объектов культурного наследия занимается Любытинский краеведческий музей. По состоянию на 01.01.2025 фонд музея составляет 3314 предметов основного фонда и           1336 предметов научно-вспомогательного фонда. Основная экспозиция </w:t>
      </w:r>
      <w:r w:rsidRPr="00C4716E">
        <w:rPr>
          <w:rFonts w:ascii="Times New Roman" w:eastAsia="Times New Roman" w:hAnsi="Times New Roman" w:cs="Times New Roman"/>
          <w:sz w:val="28"/>
          <w:szCs w:val="28"/>
          <w:lang w:eastAsia="ru-RU"/>
        </w:rPr>
        <w:lastRenderedPageBreak/>
        <w:t xml:space="preserve">краеведческого музея рассказывает об истории Любытинского округа с древнейших времён до наших дней. В числе экспонатов основного фонда есть археологические находки, предметы декоративно-прикладного искусства, документы, предметы быта, изобразительные материалы, фотографии и фильмы, фиксирующие исторические события, связанные с этой территорией. В музее создана система лекционно-экскурсионной деятельности со всеми </w:t>
      </w:r>
      <w:proofErr w:type="spellStart"/>
      <w:r w:rsidRPr="00C4716E">
        <w:rPr>
          <w:rFonts w:ascii="Times New Roman" w:eastAsia="Times New Roman" w:hAnsi="Times New Roman" w:cs="Times New Roman"/>
          <w:sz w:val="28"/>
          <w:szCs w:val="28"/>
          <w:lang w:eastAsia="ru-RU"/>
        </w:rPr>
        <w:t>категори</w:t>
      </w:r>
      <w:proofErr w:type="spellEnd"/>
      <w:r w:rsidRPr="00C4716E">
        <w:rPr>
          <w:rFonts w:ascii="Times New Roman" w:eastAsia="Times New Roman" w:hAnsi="Times New Roman" w:cs="Times New Roman"/>
          <w:sz w:val="28"/>
          <w:szCs w:val="28"/>
          <w:lang w:eastAsia="ru-RU"/>
        </w:rPr>
        <w:t>-</w:t>
      </w:r>
    </w:p>
    <w:p w14:paraId="7D1CE340" w14:textId="77777777" w:rsidR="00C4716E" w:rsidRPr="00C4716E" w:rsidRDefault="00C4716E" w:rsidP="00C4716E">
      <w:pPr>
        <w:spacing w:after="0" w:line="240" w:lineRule="auto"/>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58470EA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ями</w:t>
      </w:r>
      <w:proofErr w:type="spellEnd"/>
      <w:r w:rsidRPr="00C4716E">
        <w:rPr>
          <w:rFonts w:ascii="Times New Roman" w:eastAsia="Times New Roman" w:hAnsi="Times New Roman" w:cs="Times New Roman"/>
          <w:sz w:val="28"/>
          <w:szCs w:val="28"/>
          <w:lang w:eastAsia="ru-RU"/>
        </w:rPr>
        <w:t xml:space="preserve"> посетителей, в том числе и с самой массовой - учащимися школ района. Лекции, музейные уроки с видеосюжетами, экскурсии, делают музей востребованным на протяжении многих лет.</w:t>
      </w:r>
    </w:p>
    <w:p w14:paraId="390AE99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В 2022 году по национальному проекту «Культура» федерального проекта «Культурная среда» произведён капитальный ремонт кровли здания музея. В 2023 году на средства национального проекта «Культура» федерального проекта «Культурная среда» музеем приобретено оборудование. В 2024 году за счет средств муниципального бюджета был проведен капитальный ремонт и закуплено оборудование для музейного туристическо-информационного центра (ТИЦ). В 2025 году - выполнены работы по благоустройству прилегающей территории здания ТИЦ.</w:t>
      </w:r>
    </w:p>
    <w:p w14:paraId="72AF875D"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Население муниципального округа обслуживают 8 библиотечных филиалов (в т.ч. одна центральная районная и одна районная детская библиотеки), книжный фонд которых в настоящее время составляет около 58 тысяч экземпляров. В 2021 году в рамках реализации национального проекта «Культура» ЦРБ получила средства федерального бюджета на создание модельной библиотеки. Был проведен ремонт помещений, закуплена новая мебель, оборудование, выделены денежные средства на комплектование. В 2023 году в рамках государственной программы «Комплексное развитие сельских территорий Новгородской области до 2030 года» проведен капитальный ремонт здания библиотеки и благоустройство прилегающей территории. </w:t>
      </w:r>
    </w:p>
    <w:p w14:paraId="52E8E84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Сегодня библиотека </w:t>
      </w:r>
      <w:proofErr w:type="gramStart"/>
      <w:r w:rsidRPr="00C4716E">
        <w:rPr>
          <w:rFonts w:ascii="Times New Roman" w:eastAsia="Times New Roman" w:hAnsi="Times New Roman" w:cs="Times New Roman"/>
          <w:sz w:val="28"/>
          <w:szCs w:val="28"/>
          <w:lang w:eastAsia="ru-RU"/>
        </w:rPr>
        <w:t>- это</w:t>
      </w:r>
      <w:proofErr w:type="gramEnd"/>
      <w:r w:rsidRPr="00C4716E">
        <w:rPr>
          <w:rFonts w:ascii="Times New Roman" w:eastAsia="Times New Roman" w:hAnsi="Times New Roman" w:cs="Times New Roman"/>
          <w:sz w:val="28"/>
          <w:szCs w:val="28"/>
          <w:lang w:eastAsia="ru-RU"/>
        </w:rPr>
        <w:t xml:space="preserve"> интеллектуальный образовательный центр, сочетающий красивый дизайн, функциональность, удобство и многообразие. Появилась возможность для слабовидящих людей работать на специализированной клавиатуре, читать тексты, используя экранную лупу. А также – комплекс современного мультимедийного оборудования - вплоть до очков виртуальной реальности, что позволит реализовать новые идеи. МБУК «</w:t>
      </w:r>
      <w:proofErr w:type="spellStart"/>
      <w:r w:rsidRPr="00C4716E">
        <w:rPr>
          <w:rFonts w:ascii="Times New Roman" w:eastAsia="Times New Roman" w:hAnsi="Times New Roman" w:cs="Times New Roman"/>
          <w:sz w:val="28"/>
          <w:szCs w:val="28"/>
          <w:lang w:eastAsia="ru-RU"/>
        </w:rPr>
        <w:t>Межпоселенческая</w:t>
      </w:r>
      <w:proofErr w:type="spellEnd"/>
      <w:r w:rsidRPr="00C4716E">
        <w:rPr>
          <w:rFonts w:ascii="Times New Roman" w:eastAsia="Times New Roman" w:hAnsi="Times New Roman" w:cs="Times New Roman"/>
          <w:sz w:val="28"/>
          <w:szCs w:val="28"/>
          <w:lang w:eastAsia="ru-RU"/>
        </w:rPr>
        <w:t xml:space="preserve"> централизованная библиотечная система Любытинского муниципального района» располагает универсальным фондом по всем отраслям знаний, что позволяет удовлетворять самые разнообразные запросы современного читателя. Для читателей проводятся просветительские мероприятия, презентации выставок и новых книг. Для самостоятельной работы пользователям предоставлены рабочие места с выходом в Интернет, доступ к удаленному электронному читальному залу Президентской библиотеки и электронному читальному залу НЭБ.</w:t>
      </w:r>
    </w:p>
    <w:p w14:paraId="4C22EDFD"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Любытинской детской школе искусств в настоящее время обучается с нарастающим итогом 126 детей. По факту - 90. По дополнительным предпрофессиональным программам - 33 обучающихся. По дополнительным </w:t>
      </w:r>
      <w:r w:rsidRPr="00C4716E">
        <w:rPr>
          <w:rFonts w:ascii="Times New Roman" w:eastAsia="Times New Roman" w:hAnsi="Times New Roman" w:cs="Times New Roman"/>
          <w:sz w:val="28"/>
          <w:szCs w:val="28"/>
          <w:lang w:eastAsia="ru-RU"/>
        </w:rPr>
        <w:lastRenderedPageBreak/>
        <w:t>общеразвивающим программам - 36, на подготовительном отделении - 21 ребенок. Средний уровень кадровой обеспеченности составляет 88%. Средний уровень штатной нагрузки на одного работника составляет 1,84 ставки. Здание ДШИ, являющееся объектом культурного наследия, нуждается в реставрационно-восстановительном ремонте и в не отвечает современным требованиям.</w:t>
      </w:r>
    </w:p>
    <w:p w14:paraId="7310DDB8" w14:textId="77777777" w:rsidR="00C4716E" w:rsidRPr="00C4716E" w:rsidRDefault="00C4716E" w:rsidP="00C4716E">
      <w:pPr>
        <w:spacing w:after="0" w:line="240" w:lineRule="auto"/>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2.Физическая культура и спорт</w:t>
      </w:r>
    </w:p>
    <w:p w14:paraId="6916E1B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Сегодня большое количество жителей муниципального района занимается тем или иным видом физического развития, посещает спортивные клубы </w:t>
      </w:r>
    </w:p>
    <w:p w14:paraId="2DDF004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5F1A7DDB"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165B212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или секции, стадионы или спортивные площадки. Отмечается рост интереса жителей к активному отдыху.</w:t>
      </w:r>
    </w:p>
    <w:p w14:paraId="411308BE"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Значимую роль в этом сыграло развитие материально-спортивной базы округа, строительство в 2023 году Физкультурно-спортивного центра (ФСЦ) в рамках государственной программы "Комплексное развитие сельских территорий". Сумма, потраченная на строительство, составила более 193 миллионов рублей. </w:t>
      </w:r>
    </w:p>
    <w:p w14:paraId="1243306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В 2025 году доля граждан муниципального округа, систематически занимающихся </w:t>
      </w:r>
      <w:proofErr w:type="gramStart"/>
      <w:r w:rsidRPr="00C4716E">
        <w:rPr>
          <w:rFonts w:ascii="Times New Roman" w:eastAsia="Times New Roman" w:hAnsi="Times New Roman" w:cs="Times New Roman"/>
          <w:sz w:val="28"/>
          <w:szCs w:val="28"/>
          <w:lang w:eastAsia="ru-RU"/>
        </w:rPr>
        <w:t>физкультурой и спортом</w:t>
      </w:r>
      <w:proofErr w:type="gramEnd"/>
      <w:r w:rsidRPr="00C4716E">
        <w:rPr>
          <w:rFonts w:ascii="Times New Roman" w:eastAsia="Times New Roman" w:hAnsi="Times New Roman" w:cs="Times New Roman"/>
          <w:sz w:val="28"/>
          <w:szCs w:val="28"/>
          <w:lang w:eastAsia="ru-RU"/>
        </w:rPr>
        <w:t xml:space="preserve"> составила 57%. В ФСЦ в 2025 году проведено 328 титульных мероприятий (тренировки, секции, акции, флешмобы), в которых приняли участие в обще сложности 37 071 человек. </w:t>
      </w:r>
    </w:p>
    <w:p w14:paraId="36A3941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постоянной основе в секциях спортивной подготовки по видам спорта (баскетбол, бокс, волейбол, легкая атлетика, футбол, лыжные гонки) занимаются 206 человек. По спортивно-оздоровительным видам (бадминтон, шахматы, настольный теннис) - 202 человека. </w:t>
      </w:r>
    </w:p>
    <w:p w14:paraId="3C7404B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В Любытинском округе проводится множество районных и областных соревнований по разным видам спорта. В 2026 году запланировано проведение Первенство Северо-Западного федерального округа по боксу среди юношей и девушек (2010-2011 </w:t>
      </w:r>
      <w:proofErr w:type="spellStart"/>
      <w:r w:rsidRPr="00C4716E">
        <w:rPr>
          <w:rFonts w:ascii="Times New Roman" w:eastAsia="Times New Roman" w:hAnsi="Times New Roman" w:cs="Times New Roman"/>
          <w:sz w:val="28"/>
          <w:szCs w:val="28"/>
          <w:lang w:eastAsia="ru-RU"/>
        </w:rPr>
        <w:t>г.г.р</w:t>
      </w:r>
      <w:proofErr w:type="spellEnd"/>
      <w:r w:rsidRPr="00C4716E">
        <w:rPr>
          <w:rFonts w:ascii="Times New Roman" w:eastAsia="Times New Roman" w:hAnsi="Times New Roman" w:cs="Times New Roman"/>
          <w:sz w:val="28"/>
          <w:szCs w:val="28"/>
          <w:lang w:eastAsia="ru-RU"/>
        </w:rPr>
        <w:t xml:space="preserve">.). </w:t>
      </w:r>
    </w:p>
    <w:p w14:paraId="49E52D8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На протяжении нескольких лет на территории Любытинского муниципального округа Российской автомобильной федерацией в рамках Чемпионата России проводится один из соревновательных этапов по ралли - ралли «СУВОРОВ».</w:t>
      </w:r>
    </w:p>
    <w:p w14:paraId="7810807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Дальнейшая реализация программы по развитию культуры и спорта на территории Любытинского муниципального округа позволит продолжить решение задач по данным направлениям.</w:t>
      </w:r>
    </w:p>
    <w:p w14:paraId="2C1D28B4"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Среди основных проблем, которые ограничивают предоставления услуг в области культуры и спорта, можно выделить следующие:</w:t>
      </w:r>
    </w:p>
    <w:p w14:paraId="75AF425A"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большая изношенность зданий учреждений культуры Любытинского муниципального округа, часть из которых являются объектами культурного наследия и нуждаются в комплексном капитальном ремонте;</w:t>
      </w:r>
    </w:p>
    <w:p w14:paraId="5F91630A"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сложная демографическая ситуация. Проживание и трудовая деятельность на сельских территориях не является привлекательной для молодежи, отток молодежи является ощутимым препятствием для формирования кадровой базы в социальной сфере;</w:t>
      </w:r>
    </w:p>
    <w:p w14:paraId="679169A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Для решения существующих проблем требуется привлечение бюджетных финансовых ресурсов всех уровней, средств инвесторов и концентрация средств на наиболее приоритетных направлениях за счет объединенных усилий исполнительных органов Новгородской области, Администрации Любытинского муниципального округа и инвесторов.</w:t>
      </w:r>
    </w:p>
    <w:p w14:paraId="508ED82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Комплексный подход к решению проблем в сфере культуры и спорта округа предполагает использование программно-целевого метода, обеспечивающего четкое распределение реализуемых мероприятий по исполнителям, срокам, ресурсам, а также эффективную организацию процесса управления и контроля.</w:t>
      </w:r>
    </w:p>
    <w:p w14:paraId="13080C2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36C69A18"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7C125C7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67722196"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207F681D" w14:textId="77777777" w:rsidR="00C4716E" w:rsidRPr="00C4716E" w:rsidRDefault="00C4716E" w:rsidP="006D4140">
      <w:pPr>
        <w:numPr>
          <w:ilvl w:val="0"/>
          <w:numId w:val="20"/>
        </w:numPr>
        <w:spacing w:after="0" w:line="240" w:lineRule="exact"/>
        <w:ind w:left="0" w:right="2"/>
        <w:contextualSpacing/>
        <w:jc w:val="center"/>
        <w:rPr>
          <w:rFonts w:ascii="Times New Roman" w:hAnsi="Times New Roman" w:cs="Times New Roman"/>
          <w:b/>
          <w:sz w:val="28"/>
          <w:szCs w:val="28"/>
        </w:rPr>
      </w:pPr>
      <w:r w:rsidRPr="00C4716E">
        <w:rPr>
          <w:rFonts w:ascii="Times New Roman" w:hAnsi="Times New Roman" w:cs="Times New Roman"/>
          <w:b/>
          <w:sz w:val="28"/>
          <w:szCs w:val="28"/>
        </w:rPr>
        <w:t xml:space="preserve">Описание приоритетов и целей муниципальной политики в сфере реализации муниципальной программы «Развитие культуры и спорта Любытинского муниципального округа»   </w:t>
      </w:r>
    </w:p>
    <w:p w14:paraId="52C9D43C" w14:textId="77777777" w:rsidR="00C4716E" w:rsidRPr="00C4716E" w:rsidRDefault="00C4716E" w:rsidP="00C4716E">
      <w:pPr>
        <w:widowControl w:val="0"/>
        <w:autoSpaceDE w:val="0"/>
        <w:autoSpaceDN w:val="0"/>
        <w:adjustRightInd w:val="0"/>
        <w:spacing w:after="0" w:line="240" w:lineRule="exact"/>
        <w:ind w:right="2" w:firstLine="540"/>
        <w:jc w:val="both"/>
        <w:rPr>
          <w:rFonts w:ascii="Times New Roman" w:eastAsia="Times New Roman" w:hAnsi="Times New Roman" w:cs="Times New Roman"/>
          <w:sz w:val="28"/>
          <w:szCs w:val="28"/>
          <w:lang w:eastAsia="ru-RU"/>
        </w:rPr>
      </w:pPr>
    </w:p>
    <w:p w14:paraId="23DFE860"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Приоритеты и цели муниципальной программы «Развитие культуры и спорта Любытинского муниципального округа» (далее - Муниципальная программа) определены с учетом следующих документов, имеющих стратегический (долгосрочный) характер: </w:t>
      </w:r>
    </w:p>
    <w:p w14:paraId="5FE277E6" w14:textId="77777777" w:rsidR="00C4716E" w:rsidRPr="00C4716E" w:rsidRDefault="00C4716E" w:rsidP="00C4716E">
      <w:pPr>
        <w:spacing w:after="0" w:line="240" w:lineRule="auto"/>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        Указ Президента Российской Федерации от 07 мая 2024 года № 309 «О национальных целях развития Российской Федерации на период до 2030 года и на перспективу до 2036года»,</w:t>
      </w:r>
      <w:r w:rsidRPr="00C4716E">
        <w:rPr>
          <w:rFonts w:ascii="Times New Roman" w:eastAsia="Times New Roman" w:hAnsi="Times New Roman" w:cs="Times New Roman"/>
          <w:b/>
          <w:sz w:val="28"/>
          <w:szCs w:val="28"/>
          <w:lang w:eastAsia="ru-RU"/>
        </w:rPr>
        <w:t xml:space="preserve">  </w:t>
      </w:r>
    </w:p>
    <w:p w14:paraId="0E1EA845"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стратегические приоритеты государственной программы Новгородской области "Комплексное развитие сельских территорий Новгородской области", утвержденные постановлением Правительства Новгородской области от 09.01.2024 №1;  </w:t>
      </w:r>
    </w:p>
    <w:p w14:paraId="492A2041"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hyperlink r:id="rId29" w:history="1">
        <w:r w:rsidRPr="00C4716E">
          <w:rPr>
            <w:rFonts w:ascii="Times New Roman" w:eastAsia="Times New Roman" w:hAnsi="Times New Roman" w:cs="Times New Roman"/>
            <w:sz w:val="28"/>
            <w:szCs w:val="28"/>
            <w:lang w:eastAsia="ru-RU"/>
          </w:rPr>
          <w:t>Стратегия</w:t>
        </w:r>
      </w:hyperlink>
      <w:r w:rsidRPr="00C4716E">
        <w:rPr>
          <w:rFonts w:ascii="Times New Roman" w:eastAsia="Times New Roman" w:hAnsi="Times New Roman" w:cs="Times New Roman"/>
          <w:sz w:val="28"/>
          <w:szCs w:val="28"/>
          <w:lang w:eastAsia="ru-RU"/>
        </w:rPr>
        <w:t xml:space="preserve"> социально-экономического развития Новгородской области до 2026 года, утвержденная областным законом от 04.04.2019 N 394-ОЗ;</w:t>
      </w:r>
    </w:p>
    <w:p w14:paraId="70243880" w14:textId="77777777" w:rsidR="00C4716E" w:rsidRPr="00C4716E" w:rsidRDefault="00C4716E" w:rsidP="00C4716E">
      <w:pPr>
        <w:spacing w:after="0" w:line="240" w:lineRule="auto"/>
        <w:ind w:firstLine="567"/>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плана мероприятий по реализации Стратегии социально-экономического развития Любытинского муниципального района до 2030 года», утвержденный постановлением Администрации Любытинского муниципального района от 30.08.2017 № 954.</w:t>
      </w:r>
    </w:p>
    <w:p w14:paraId="38986D01"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 приоритетам муниципальной программы относятся:</w:t>
      </w:r>
    </w:p>
    <w:p w14:paraId="4A9A856C"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и развитие инфраструктуры для оказания населению качественных и современных услуг в</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области культуры и спорта;</w:t>
      </w:r>
    </w:p>
    <w:p w14:paraId="24FD53B5"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условий для обеспечения учреждений культуры квалифицированными кадрами.</w:t>
      </w:r>
    </w:p>
    <w:p w14:paraId="25810792"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результате реализации указанных приоритетных направлений Муниципальной программы в сфере Развитие культуры и спорта Любытинского муниципального округа к 2030 году будут достигаться следующие цели:</w:t>
      </w:r>
    </w:p>
    <w:p w14:paraId="620C241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развитие культурного потенциала на территории Любытинского муниципального округа;</w:t>
      </w:r>
    </w:p>
    <w:p w14:paraId="06D134BD"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обеспечение эффективной системы по социализации и самореализации молодежи в Любытинском муниципальном округе;</w:t>
      </w:r>
    </w:p>
    <w:p w14:paraId="22E0FAD9"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патриотическое воспитание населения Любытинского муниципального округа;</w:t>
      </w:r>
    </w:p>
    <w:p w14:paraId="2C04158C"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обеспечение гражданам Любытинского муниципального </w:t>
      </w:r>
      <w:proofErr w:type="gramStart"/>
      <w:r w:rsidRPr="00C4716E">
        <w:rPr>
          <w:rFonts w:ascii="Times New Roman" w:eastAsia="Times New Roman" w:hAnsi="Times New Roman" w:cs="Times New Roman"/>
          <w:sz w:val="28"/>
          <w:szCs w:val="28"/>
          <w:lang w:eastAsia="ru-RU"/>
        </w:rPr>
        <w:t>округа  возможности</w:t>
      </w:r>
      <w:proofErr w:type="gramEnd"/>
      <w:r w:rsidRPr="00C4716E">
        <w:rPr>
          <w:rFonts w:ascii="Times New Roman" w:eastAsia="Times New Roman" w:hAnsi="Times New Roman" w:cs="Times New Roman"/>
          <w:sz w:val="28"/>
          <w:szCs w:val="28"/>
          <w:lang w:eastAsia="ru-RU"/>
        </w:rPr>
        <w:t xml:space="preserve"> систематически заниматься физической культурой и спортом, вести здоровый образ жизни;</w:t>
      </w:r>
    </w:p>
    <w:p w14:paraId="33BB76F9"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условий для занятий физической культурой и спортом лиц с ограниченными возможностями здоровья и инвалидов;</w:t>
      </w:r>
    </w:p>
    <w:p w14:paraId="39D00380"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повышение эффективности управления развитием отрасли физической культуры и спорта;</w:t>
      </w:r>
    </w:p>
    <w:p w14:paraId="7C23258E"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развитие дополнительного образования детей на территории муниципального округа.</w:t>
      </w:r>
    </w:p>
    <w:p w14:paraId="6B64B38A"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1148B83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2DCEB11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6D6C031C"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63C047E0" w14:textId="77777777" w:rsidR="00C4716E" w:rsidRPr="00C4716E" w:rsidRDefault="00C4716E" w:rsidP="006D4140">
      <w:pPr>
        <w:numPr>
          <w:ilvl w:val="0"/>
          <w:numId w:val="20"/>
        </w:numPr>
        <w:spacing w:after="0" w:line="240" w:lineRule="exact"/>
        <w:ind w:right="2"/>
        <w:contextualSpacing/>
        <w:jc w:val="center"/>
        <w:rPr>
          <w:rFonts w:ascii="Times New Roman" w:hAnsi="Times New Roman" w:cs="Times New Roman"/>
          <w:b/>
          <w:sz w:val="28"/>
          <w:szCs w:val="28"/>
        </w:rPr>
      </w:pPr>
      <w:r w:rsidRPr="00C4716E">
        <w:rPr>
          <w:rFonts w:ascii="Times New Roman" w:hAnsi="Times New Roman" w:cs="Times New Roman"/>
          <w:b/>
          <w:sz w:val="28"/>
          <w:szCs w:val="28"/>
        </w:rPr>
        <w:t xml:space="preserve">Сведения о взаимосвязи со стратегическими </w:t>
      </w:r>
      <w:proofErr w:type="gramStart"/>
      <w:r w:rsidRPr="00C4716E">
        <w:rPr>
          <w:rFonts w:ascii="Times New Roman" w:hAnsi="Times New Roman" w:cs="Times New Roman"/>
          <w:b/>
          <w:sz w:val="28"/>
          <w:szCs w:val="28"/>
        </w:rPr>
        <w:t xml:space="preserve">приоритетами,   </w:t>
      </w:r>
      <w:proofErr w:type="gramEnd"/>
      <w:r w:rsidRPr="00C4716E">
        <w:rPr>
          <w:rFonts w:ascii="Times New Roman" w:hAnsi="Times New Roman" w:cs="Times New Roman"/>
          <w:b/>
          <w:sz w:val="28"/>
          <w:szCs w:val="28"/>
        </w:rPr>
        <w:t xml:space="preserve">          целями и показателями государственных программ Новгородской области</w:t>
      </w:r>
    </w:p>
    <w:p w14:paraId="62923C3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Мероприятия Муниципальной программы соответствуют стратегическим приоритетам, целям и показателям государственной программы Новгородской области "Развитие культуры и архивного дела Новгородской области", утвержденной постановлением Правительства Новгородской области от 29.12.2023 № 629.</w:t>
      </w:r>
    </w:p>
    <w:p w14:paraId="1F1CA34F"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
    <w:p w14:paraId="28B1D050" w14:textId="77777777" w:rsidR="00C4716E" w:rsidRPr="00C4716E" w:rsidRDefault="00C4716E" w:rsidP="006D4140">
      <w:pPr>
        <w:numPr>
          <w:ilvl w:val="0"/>
          <w:numId w:val="20"/>
        </w:numPr>
        <w:spacing w:after="0" w:line="240" w:lineRule="exact"/>
        <w:ind w:right="2"/>
        <w:contextualSpacing/>
        <w:jc w:val="center"/>
        <w:rPr>
          <w:rFonts w:ascii="Times New Roman" w:hAnsi="Times New Roman" w:cs="Times New Roman"/>
          <w:b/>
          <w:sz w:val="28"/>
          <w:szCs w:val="28"/>
        </w:rPr>
      </w:pPr>
      <w:r w:rsidRPr="00C4716E">
        <w:rPr>
          <w:rFonts w:ascii="Times New Roman" w:hAnsi="Times New Roman" w:cs="Times New Roman"/>
          <w:b/>
          <w:sz w:val="28"/>
          <w:szCs w:val="28"/>
        </w:rPr>
        <w:t>Задачи муниципального управления, способы их эффективного решения в сфере развития культуры и спорта Любытинского             муниципального округа</w:t>
      </w:r>
    </w:p>
    <w:p w14:paraId="489152E5" w14:textId="77777777" w:rsidR="00C4716E" w:rsidRPr="00C4716E" w:rsidRDefault="00C4716E" w:rsidP="00C4716E">
      <w:pPr>
        <w:spacing w:after="0" w:line="240" w:lineRule="auto"/>
        <w:ind w:left="360"/>
        <w:jc w:val="both"/>
        <w:rPr>
          <w:rFonts w:ascii="Times New Roman" w:eastAsia="Times New Roman" w:hAnsi="Times New Roman" w:cs="Times New Roman"/>
          <w:b/>
          <w:sz w:val="28"/>
          <w:szCs w:val="28"/>
          <w:lang w:eastAsia="ru-RU"/>
        </w:rPr>
      </w:pPr>
    </w:p>
    <w:p w14:paraId="0A26002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Муниципальной программой «Развитие культуры и спорта Любытинского муниципального округа» обусловлен комплексный подход к решению проблем развития округа в области культуры и спорта. </w:t>
      </w:r>
    </w:p>
    <w:p w14:paraId="6EDF726F"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Достижение целей Муниципальной программы будет осуществляться с учетом следующих подходов:</w:t>
      </w:r>
    </w:p>
    <w:p w14:paraId="0D360FFA"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комплексное планирование участия учреждений культуры округа в областных и федерльных программах капитального ремонта и строительства зданий учреждений культуры и спорта в соответствии с документами территориального планирования;</w:t>
      </w:r>
    </w:p>
    <w:p w14:paraId="6E0FA2D7"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удовлетворение потребностей населения в качественных и современных услугах в</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области культуры, физической культуры и спорта.</w:t>
      </w:r>
    </w:p>
    <w:p w14:paraId="68E6F4B5"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Решение задач, определенных муниципальной программой, является стратегическим направлением, что соответствует приоритетам, определенным Стратегией социально-экономического развития Любытинского муниципального округа до 2030 года.</w:t>
      </w:r>
    </w:p>
    <w:p w14:paraId="33FF2CBB" w14:textId="4FFB09AB" w:rsidR="00C4716E" w:rsidRPr="00C4716E" w:rsidRDefault="00C4716E" w:rsidP="00C4716E">
      <w:pPr>
        <w:spacing w:after="0" w:line="240" w:lineRule="auto"/>
        <w:ind w:left="36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___________________</w:t>
      </w:r>
    </w:p>
    <w:p w14:paraId="157A2687" w14:textId="0A24BA33" w:rsidR="00C4716E" w:rsidRDefault="00C4716E" w:rsidP="00C4716E">
      <w:pPr>
        <w:pStyle w:val="aff5"/>
        <w:rPr>
          <w:color w:val="000000" w:themeColor="text1"/>
          <w:sz w:val="28"/>
          <w:szCs w:val="28"/>
        </w:rPr>
      </w:pPr>
    </w:p>
    <w:p w14:paraId="3E07EFFF" w14:textId="518EEFB0" w:rsidR="00C4716E" w:rsidRDefault="00C4716E" w:rsidP="00C4716E">
      <w:pPr>
        <w:pStyle w:val="aff5"/>
        <w:rPr>
          <w:color w:val="000000" w:themeColor="text1"/>
          <w:sz w:val="28"/>
          <w:szCs w:val="28"/>
        </w:rPr>
      </w:pPr>
    </w:p>
    <w:p w14:paraId="606531D9" w14:textId="25364752" w:rsidR="00C4716E" w:rsidRDefault="00C4716E" w:rsidP="00C4716E">
      <w:pPr>
        <w:pStyle w:val="aff5"/>
        <w:rPr>
          <w:color w:val="000000" w:themeColor="text1"/>
          <w:sz w:val="28"/>
          <w:szCs w:val="28"/>
        </w:rPr>
      </w:pPr>
    </w:p>
    <w:p w14:paraId="2E5AE770" w14:textId="706D7493" w:rsidR="00C4716E" w:rsidRDefault="00C4716E" w:rsidP="00C4716E">
      <w:pPr>
        <w:pStyle w:val="aff5"/>
        <w:rPr>
          <w:color w:val="000000" w:themeColor="text1"/>
          <w:sz w:val="28"/>
          <w:szCs w:val="28"/>
        </w:rPr>
      </w:pPr>
    </w:p>
    <w:p w14:paraId="716DC78D" w14:textId="788E05EE"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6C2B426" wp14:editId="4B0ACE02">
                <wp:simplePos x="0" y="0"/>
                <wp:positionH relativeFrom="column">
                  <wp:posOffset>2678430</wp:posOffset>
                </wp:positionH>
                <wp:positionV relativeFrom="paragraph">
                  <wp:posOffset>-433705</wp:posOffset>
                </wp:positionV>
                <wp:extent cx="551180" cy="395605"/>
                <wp:effectExtent l="0" t="2540" r="0" b="190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E5B99" id="Прямоугольник 34" o:spid="_x0000_s1026" style="position:absolute;margin-left:210.9pt;margin-top:-34.15pt;width:43.4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b6osX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685F9D6" wp14:editId="004DA91E">
                <wp:simplePos x="0" y="0"/>
                <wp:positionH relativeFrom="column">
                  <wp:posOffset>2678430</wp:posOffset>
                </wp:positionH>
                <wp:positionV relativeFrom="paragraph">
                  <wp:posOffset>-595630</wp:posOffset>
                </wp:positionV>
                <wp:extent cx="551180" cy="257810"/>
                <wp:effectExtent l="0" t="254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88293" id="Прямоугольник 33" o:spid="_x0000_s1026" style="position:absolute;margin-left:210.9pt;margin-top:-46.9pt;width:43.4pt;height:2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8n0QD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5CCE4D06" wp14:editId="0469E4A4">
            <wp:extent cx="781050" cy="971550"/>
            <wp:effectExtent l="0" t="0" r="0" b="0"/>
            <wp:docPr id="32" name="Рисунок 3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B8D6D67" w14:textId="77777777" w:rsidR="00C4716E" w:rsidRPr="00C4716E" w:rsidRDefault="00C4716E" w:rsidP="00C4716E">
      <w:pPr>
        <w:keepNext/>
        <w:spacing w:after="0" w:line="240" w:lineRule="exact"/>
        <w:ind w:right="-58"/>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1BAAC197" w14:textId="77777777" w:rsidR="00C4716E" w:rsidRPr="00C4716E" w:rsidRDefault="00C4716E" w:rsidP="00C4716E">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00D1880A" w14:textId="77777777" w:rsidR="00C4716E" w:rsidRPr="00C4716E" w:rsidRDefault="00C4716E" w:rsidP="00C4716E">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 </w:t>
      </w:r>
    </w:p>
    <w:p w14:paraId="015C945F" w14:textId="77777777" w:rsidR="00C4716E" w:rsidRPr="00C4716E" w:rsidRDefault="00C4716E" w:rsidP="00C4716E">
      <w:pPr>
        <w:spacing w:after="0" w:line="240" w:lineRule="auto"/>
        <w:ind w:right="-58"/>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57B49E7C" w14:textId="77777777" w:rsidR="00C4716E" w:rsidRPr="00C4716E" w:rsidRDefault="00C4716E" w:rsidP="00C4716E">
      <w:pPr>
        <w:spacing w:after="0" w:line="240" w:lineRule="exact"/>
        <w:ind w:right="5"/>
        <w:jc w:val="center"/>
        <w:rPr>
          <w:rFonts w:ascii="Times New Roman" w:eastAsia="Times New Roman" w:hAnsi="Times New Roman" w:cs="Times New Roman"/>
          <w:b/>
          <w:color w:val="000000"/>
          <w:sz w:val="28"/>
          <w:szCs w:val="28"/>
          <w:lang w:eastAsia="ru-RU"/>
        </w:rPr>
      </w:pPr>
    </w:p>
    <w:p w14:paraId="4730D333" w14:textId="77777777" w:rsidR="00C4716E" w:rsidRPr="00C4716E" w:rsidRDefault="00C4716E" w:rsidP="00C4716E">
      <w:pPr>
        <w:spacing w:after="0" w:line="240" w:lineRule="exact"/>
        <w:ind w:right="5"/>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t>от 12.01.2026 № 5</w:t>
      </w:r>
    </w:p>
    <w:p w14:paraId="37231615" w14:textId="77777777" w:rsidR="00C4716E" w:rsidRPr="00C4716E" w:rsidRDefault="00C4716E" w:rsidP="00C4716E">
      <w:pPr>
        <w:spacing w:after="0" w:line="240" w:lineRule="exact"/>
        <w:ind w:right="5"/>
        <w:jc w:val="center"/>
        <w:rPr>
          <w:rFonts w:ascii="Times New Roman" w:eastAsia="Times New Roman" w:hAnsi="Times New Roman" w:cs="Times New Roman"/>
          <w:sz w:val="28"/>
          <w:szCs w:val="28"/>
          <w:lang w:eastAsia="ru-RU"/>
        </w:rPr>
      </w:pPr>
    </w:p>
    <w:p w14:paraId="5812F334" w14:textId="77777777" w:rsidR="00C4716E" w:rsidRPr="00C4716E" w:rsidRDefault="00C4716E" w:rsidP="00C4716E">
      <w:pPr>
        <w:spacing w:after="0" w:line="240" w:lineRule="exact"/>
        <w:ind w:right="5"/>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6A08E7FB" w14:textId="77777777" w:rsidR="00C4716E" w:rsidRPr="00C4716E" w:rsidRDefault="00C4716E" w:rsidP="00C4716E">
      <w:pPr>
        <w:spacing w:after="0" w:line="240" w:lineRule="exact"/>
        <w:ind w:right="5"/>
        <w:jc w:val="center"/>
        <w:rPr>
          <w:rFonts w:ascii="Times New Roman" w:eastAsia="Times New Roman" w:hAnsi="Times New Roman" w:cs="Times New Roman"/>
          <w:sz w:val="28"/>
          <w:szCs w:val="28"/>
          <w:lang w:eastAsia="ru-RU"/>
        </w:rPr>
      </w:pPr>
    </w:p>
    <w:p w14:paraId="72B87D12" w14:textId="77777777" w:rsidR="00C4716E" w:rsidRPr="00C4716E" w:rsidRDefault="00C4716E" w:rsidP="00C4716E">
      <w:pPr>
        <w:spacing w:after="0" w:line="240" w:lineRule="exact"/>
        <w:ind w:right="5"/>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 утверждении плана мероприятий («дорожной карты»)</w:t>
      </w:r>
    </w:p>
    <w:p w14:paraId="2AA3032B" w14:textId="77777777" w:rsidR="00C4716E" w:rsidRPr="00C4716E" w:rsidRDefault="00C4716E" w:rsidP="00C4716E">
      <w:pPr>
        <w:spacing w:after="0" w:line="240" w:lineRule="exact"/>
        <w:ind w:right="5"/>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по погашению (реструктуризации)</w:t>
      </w: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b/>
          <w:sz w:val="28"/>
          <w:szCs w:val="28"/>
          <w:lang w:eastAsia="ru-RU"/>
        </w:rPr>
        <w:t xml:space="preserve">просроченной кредиторской задолженности бюджета Любытинского муниципального округа и бюджетных и автономных учреждений Любытинского муниципального </w:t>
      </w:r>
      <w:proofErr w:type="gramStart"/>
      <w:r w:rsidRPr="00C4716E">
        <w:rPr>
          <w:rFonts w:ascii="Times New Roman" w:eastAsia="Times New Roman" w:hAnsi="Times New Roman" w:cs="Times New Roman"/>
          <w:b/>
          <w:sz w:val="28"/>
          <w:szCs w:val="28"/>
          <w:lang w:eastAsia="ru-RU"/>
        </w:rPr>
        <w:t>округа  в</w:t>
      </w:r>
      <w:proofErr w:type="gramEnd"/>
      <w:r w:rsidRPr="00C4716E">
        <w:rPr>
          <w:rFonts w:ascii="Times New Roman" w:eastAsia="Times New Roman" w:hAnsi="Times New Roman" w:cs="Times New Roman"/>
          <w:b/>
          <w:sz w:val="28"/>
          <w:szCs w:val="28"/>
          <w:lang w:eastAsia="ru-RU"/>
        </w:rPr>
        <w:t xml:space="preserve"> период 2026-2028 годов</w:t>
      </w:r>
    </w:p>
    <w:p w14:paraId="4ABD4430" w14:textId="77777777" w:rsidR="00C4716E" w:rsidRPr="00C4716E" w:rsidRDefault="00C4716E" w:rsidP="00C4716E">
      <w:pPr>
        <w:tabs>
          <w:tab w:val="left" w:pos="3060"/>
          <w:tab w:val="left" w:pos="3545"/>
          <w:tab w:val="left" w:pos="4254"/>
          <w:tab w:val="left" w:pos="4963"/>
          <w:tab w:val="left" w:pos="5672"/>
          <w:tab w:val="left" w:pos="6381"/>
        </w:tabs>
        <w:spacing w:after="0" w:line="240" w:lineRule="exact"/>
        <w:ind w:right="5"/>
        <w:jc w:val="center"/>
        <w:rPr>
          <w:rFonts w:ascii="Times New Roman" w:eastAsia="Times New Roman" w:hAnsi="Times New Roman" w:cs="Times New Roman"/>
          <w:sz w:val="28"/>
          <w:szCs w:val="28"/>
          <w:lang w:eastAsia="ru-RU"/>
        </w:rPr>
      </w:pPr>
    </w:p>
    <w:p w14:paraId="59EDCEC9" w14:textId="77777777" w:rsidR="00C4716E" w:rsidRPr="00C4716E" w:rsidRDefault="00C4716E" w:rsidP="00C4716E">
      <w:pPr>
        <w:spacing w:after="0" w:line="360" w:lineRule="atLeast"/>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pacing w:val="-2"/>
          <w:sz w:val="20"/>
          <w:szCs w:val="20"/>
          <w:lang w:eastAsia="ru-RU"/>
        </w:rPr>
        <w:tab/>
      </w:r>
      <w:r w:rsidRPr="00C4716E">
        <w:rPr>
          <w:rFonts w:ascii="Times New Roman" w:eastAsia="Times New Roman" w:hAnsi="Times New Roman" w:cs="Times New Roman"/>
          <w:spacing w:val="-2"/>
          <w:sz w:val="28"/>
          <w:szCs w:val="28"/>
          <w:lang w:eastAsia="ru-RU"/>
        </w:rPr>
        <w:t xml:space="preserve">В целях </w:t>
      </w:r>
      <w:proofErr w:type="gramStart"/>
      <w:r w:rsidRPr="00C4716E">
        <w:rPr>
          <w:rFonts w:ascii="Times New Roman" w:eastAsia="Times New Roman" w:hAnsi="Times New Roman" w:cs="Times New Roman"/>
          <w:spacing w:val="-2"/>
          <w:sz w:val="28"/>
          <w:szCs w:val="28"/>
          <w:lang w:eastAsia="ru-RU"/>
        </w:rPr>
        <w:t>сокращения  просроченной</w:t>
      </w:r>
      <w:proofErr w:type="gramEnd"/>
      <w:r w:rsidRPr="00C4716E">
        <w:rPr>
          <w:rFonts w:ascii="Times New Roman" w:eastAsia="Times New Roman" w:hAnsi="Times New Roman" w:cs="Times New Roman"/>
          <w:spacing w:val="-2"/>
          <w:sz w:val="28"/>
          <w:szCs w:val="28"/>
          <w:lang w:eastAsia="ru-RU"/>
        </w:rPr>
        <w:t xml:space="preserve">  кредиторской  задолженности </w:t>
      </w:r>
      <w:r w:rsidRPr="00C4716E">
        <w:rPr>
          <w:rFonts w:ascii="Times New Roman" w:eastAsia="Times New Roman" w:hAnsi="Times New Roman" w:cs="Times New Roman"/>
          <w:sz w:val="28"/>
          <w:szCs w:val="28"/>
          <w:lang w:eastAsia="ru-RU"/>
        </w:rPr>
        <w:t>бюджета Любытинского муниципального округа</w:t>
      </w:r>
      <w:r w:rsidRPr="00C4716E">
        <w:rPr>
          <w:rFonts w:ascii="Times New Roman" w:eastAsia="Times New Roman" w:hAnsi="Times New Roman" w:cs="Times New Roman"/>
          <w:spacing w:val="-2"/>
          <w:sz w:val="28"/>
          <w:szCs w:val="28"/>
          <w:lang w:eastAsia="ru-RU"/>
        </w:rPr>
        <w:t xml:space="preserve"> и</w:t>
      </w:r>
      <w:r w:rsidRPr="00C4716E">
        <w:rPr>
          <w:rFonts w:ascii="Times New Roman" w:eastAsia="Times New Roman" w:hAnsi="Times New Roman" w:cs="Times New Roman"/>
          <w:sz w:val="28"/>
          <w:szCs w:val="28"/>
          <w:lang w:eastAsia="ru-RU"/>
        </w:rPr>
        <w:t xml:space="preserve"> бюджетных и автономных  учреждений  Любытинского   муниципального округа, а также предупреждение  ее  возникновения  Администрация  Любытинского  муниципального  округа </w:t>
      </w:r>
      <w:r w:rsidRPr="00C4716E">
        <w:rPr>
          <w:rFonts w:ascii="Times New Roman" w:eastAsia="Times New Roman" w:hAnsi="Times New Roman" w:cs="Times New Roman"/>
          <w:b/>
          <w:sz w:val="28"/>
          <w:szCs w:val="28"/>
          <w:lang w:eastAsia="ru-RU"/>
        </w:rPr>
        <w:t xml:space="preserve"> ПОСТАНОВЛЯЕТ:</w:t>
      </w:r>
    </w:p>
    <w:p w14:paraId="1322DDB3" w14:textId="77777777" w:rsidR="00C4716E" w:rsidRPr="00C4716E" w:rsidRDefault="00C4716E" w:rsidP="00C4716E">
      <w:pPr>
        <w:spacing w:after="0" w:line="360" w:lineRule="atLeast"/>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w:t>
      </w:r>
    </w:p>
    <w:p w14:paraId="3B9FC5FD" w14:textId="77777777" w:rsidR="00C4716E" w:rsidRPr="00C4716E" w:rsidRDefault="00C4716E" w:rsidP="00C4716E">
      <w:pPr>
        <w:spacing w:after="0" w:line="360" w:lineRule="atLeast"/>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r>
      <w:r w:rsidRPr="00C4716E">
        <w:rPr>
          <w:rFonts w:ascii="Times New Roman" w:eastAsia="Times New Roman" w:hAnsi="Times New Roman" w:cs="Times New Roman"/>
          <w:sz w:val="28"/>
          <w:szCs w:val="28"/>
          <w:lang w:eastAsia="ru-RU"/>
        </w:rPr>
        <w:t xml:space="preserve">1.Утвердить прилагаемый план мероприятий («дорожную карту») по погашению (реструктуризации) просроченной кредиторской задолженности бюджета Любытинского муниципального округа и бюджетных и автономных </w:t>
      </w:r>
      <w:proofErr w:type="gramStart"/>
      <w:r w:rsidRPr="00C4716E">
        <w:rPr>
          <w:rFonts w:ascii="Times New Roman" w:eastAsia="Times New Roman" w:hAnsi="Times New Roman" w:cs="Times New Roman"/>
          <w:sz w:val="28"/>
          <w:szCs w:val="28"/>
          <w:lang w:eastAsia="ru-RU"/>
        </w:rPr>
        <w:t>учреждений  Любытинского</w:t>
      </w:r>
      <w:proofErr w:type="gramEnd"/>
      <w:r w:rsidRPr="00C4716E">
        <w:rPr>
          <w:rFonts w:ascii="Times New Roman" w:eastAsia="Times New Roman" w:hAnsi="Times New Roman" w:cs="Times New Roman"/>
          <w:sz w:val="28"/>
          <w:szCs w:val="28"/>
          <w:lang w:eastAsia="ru-RU"/>
        </w:rPr>
        <w:t xml:space="preserve"> муниципального округа  в период 2026-2028 годов (далее -  план). </w:t>
      </w:r>
    </w:p>
    <w:p w14:paraId="7B7B49F5"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Администрации Любытинского муниципального округа, отраслевым комитетам Администрации Любытинского муниципального округа:</w:t>
      </w:r>
    </w:p>
    <w:p w14:paraId="43D12E0B"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2.1.1. Обеспечить реализацию плана;</w:t>
      </w:r>
    </w:p>
    <w:p w14:paraId="4AE04785"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2.1.2. Представлять информацию в комитет финансов Администрации Любытинского муниципального округа о реализации плана ежеквартально:  </w:t>
      </w:r>
    </w:p>
    <w:p w14:paraId="192485E5"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за </w:t>
      </w:r>
      <w:r w:rsidRPr="00C4716E">
        <w:rPr>
          <w:rFonts w:ascii="Times New Roman" w:eastAsia="Times New Roman" w:hAnsi="Times New Roman" w:cs="Times New Roman"/>
          <w:sz w:val="28"/>
          <w:szCs w:val="28"/>
          <w:lang w:val="en-US" w:eastAsia="ru-RU"/>
        </w:rPr>
        <w:t>I</w:t>
      </w:r>
      <w:r w:rsidRPr="00C4716E">
        <w:rPr>
          <w:rFonts w:ascii="Times New Roman" w:eastAsia="Times New Roman" w:hAnsi="Times New Roman" w:cs="Times New Roman"/>
          <w:sz w:val="28"/>
          <w:szCs w:val="28"/>
          <w:lang w:eastAsia="ru-RU"/>
        </w:rPr>
        <w:t xml:space="preserve"> - </w:t>
      </w:r>
      <w:r w:rsidRPr="00C4716E">
        <w:rPr>
          <w:rFonts w:ascii="Times New Roman" w:eastAsia="Times New Roman" w:hAnsi="Times New Roman" w:cs="Times New Roman"/>
          <w:sz w:val="28"/>
          <w:szCs w:val="28"/>
          <w:lang w:val="en-US" w:eastAsia="ru-RU"/>
        </w:rPr>
        <w:t>III</w:t>
      </w:r>
      <w:r w:rsidRPr="00C4716E">
        <w:rPr>
          <w:rFonts w:ascii="Times New Roman" w:eastAsia="Times New Roman" w:hAnsi="Times New Roman" w:cs="Times New Roman"/>
          <w:sz w:val="28"/>
          <w:szCs w:val="28"/>
          <w:lang w:eastAsia="ru-RU"/>
        </w:rPr>
        <w:t xml:space="preserve"> квартал - не позднее 5 числа месяца, следующего за отчетным кварталом; </w:t>
      </w:r>
    </w:p>
    <w:p w14:paraId="29316E1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за </w:t>
      </w:r>
      <w:r w:rsidRPr="00C4716E">
        <w:rPr>
          <w:rFonts w:ascii="Times New Roman" w:eastAsia="Times New Roman" w:hAnsi="Times New Roman" w:cs="Times New Roman"/>
          <w:sz w:val="28"/>
          <w:szCs w:val="28"/>
          <w:lang w:val="en-US" w:eastAsia="ru-RU"/>
        </w:rPr>
        <w:t>IV</w:t>
      </w:r>
      <w:r w:rsidRPr="00C4716E">
        <w:rPr>
          <w:rFonts w:ascii="Times New Roman" w:eastAsia="Times New Roman" w:hAnsi="Times New Roman" w:cs="Times New Roman"/>
          <w:sz w:val="28"/>
          <w:szCs w:val="28"/>
          <w:lang w:eastAsia="ru-RU"/>
        </w:rPr>
        <w:t xml:space="preserve"> квартал - не позднее 15 числа месяца, следующего за отчетным кварталом. </w:t>
      </w:r>
    </w:p>
    <w:p w14:paraId="685968A1"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3. Комитету финансов Администрации Любытинского муниципального </w:t>
      </w:r>
      <w:proofErr w:type="gramStart"/>
      <w:r w:rsidRPr="00C4716E">
        <w:rPr>
          <w:rFonts w:ascii="Times New Roman" w:eastAsia="Times New Roman" w:hAnsi="Times New Roman" w:cs="Times New Roman"/>
          <w:sz w:val="28"/>
          <w:szCs w:val="28"/>
          <w:lang w:eastAsia="ru-RU"/>
        </w:rPr>
        <w:t>округа  обобщать</w:t>
      </w:r>
      <w:proofErr w:type="gramEnd"/>
      <w:r w:rsidRPr="00C4716E">
        <w:rPr>
          <w:rFonts w:ascii="Times New Roman" w:eastAsia="Times New Roman" w:hAnsi="Times New Roman" w:cs="Times New Roman"/>
          <w:sz w:val="28"/>
          <w:szCs w:val="28"/>
          <w:lang w:eastAsia="ru-RU"/>
        </w:rPr>
        <w:t xml:space="preserve"> полученную информацию о выполнении плана и представлять ее ежеквартально, не позднее 20 числа месяца, следующего за отчетным кварталом Главе Любытинского муниципального округа  </w:t>
      </w:r>
      <w:proofErr w:type="spellStart"/>
      <w:r w:rsidRPr="00C4716E">
        <w:rPr>
          <w:rFonts w:ascii="Times New Roman" w:eastAsia="Times New Roman" w:hAnsi="Times New Roman" w:cs="Times New Roman"/>
          <w:sz w:val="28"/>
          <w:szCs w:val="28"/>
          <w:lang w:eastAsia="ru-RU"/>
        </w:rPr>
        <w:t>А.А.Устинову</w:t>
      </w:r>
      <w:proofErr w:type="spellEnd"/>
      <w:r w:rsidRPr="00C4716E">
        <w:rPr>
          <w:rFonts w:ascii="Times New Roman" w:eastAsia="Times New Roman" w:hAnsi="Times New Roman" w:cs="Times New Roman"/>
          <w:sz w:val="28"/>
          <w:szCs w:val="28"/>
          <w:lang w:eastAsia="ru-RU"/>
        </w:rPr>
        <w:t>.</w:t>
      </w:r>
    </w:p>
    <w:p w14:paraId="490FE77E" w14:textId="77777777" w:rsidR="00C4716E" w:rsidRPr="00C4716E" w:rsidRDefault="00C4716E" w:rsidP="00C4716E">
      <w:pPr>
        <w:spacing w:after="0" w:line="240" w:lineRule="auto"/>
        <w:ind w:right="5"/>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4. Признать утратившим силу постановление Администрации Любытинского муниципального округа от 21.03.2022 № </w:t>
      </w:r>
      <w:proofErr w:type="gramStart"/>
      <w:r w:rsidRPr="00C4716E">
        <w:rPr>
          <w:rFonts w:ascii="Times New Roman" w:eastAsia="Times New Roman" w:hAnsi="Times New Roman" w:cs="Times New Roman"/>
          <w:sz w:val="28"/>
          <w:szCs w:val="28"/>
          <w:lang w:eastAsia="ru-RU"/>
        </w:rPr>
        <w:t>268  «</w:t>
      </w:r>
      <w:proofErr w:type="gramEnd"/>
      <w:r w:rsidRPr="00C4716E">
        <w:rPr>
          <w:rFonts w:ascii="Times New Roman" w:eastAsia="Times New Roman" w:hAnsi="Times New Roman" w:cs="Times New Roman"/>
          <w:sz w:val="28"/>
          <w:szCs w:val="28"/>
          <w:lang w:eastAsia="ru-RU"/>
        </w:rPr>
        <w:t xml:space="preserve">Об утверждении плана мероприятий («дорожной карты») по погашению (реструктуризации) </w:t>
      </w:r>
    </w:p>
    <w:p w14:paraId="0230A20C" w14:textId="77777777" w:rsidR="00C4716E" w:rsidRPr="00C4716E" w:rsidRDefault="00C4716E" w:rsidP="00C4716E">
      <w:pPr>
        <w:spacing w:after="0" w:line="240" w:lineRule="auto"/>
        <w:ind w:right="5"/>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1EC54E99" w14:textId="77777777" w:rsidR="00C4716E" w:rsidRPr="00C4716E" w:rsidRDefault="00C4716E" w:rsidP="00C4716E">
      <w:pPr>
        <w:spacing w:after="0" w:line="240" w:lineRule="auto"/>
        <w:ind w:right="5"/>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просроченной кредиторской задолженности консолидированного бюджета Любытинского муниципального района и бюджетных и автономных учреждений Любытинского муниципального района в период 2022-2024 годов».</w:t>
      </w:r>
    </w:p>
    <w:p w14:paraId="12650BD1" w14:textId="77777777" w:rsidR="00C4716E" w:rsidRPr="00C4716E" w:rsidRDefault="00C4716E" w:rsidP="00C4716E">
      <w:pPr>
        <w:tabs>
          <w:tab w:val="left" w:pos="0"/>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5. Контроль за выполнением постановления возложить на заместителя главы Администрации муниципального </w:t>
      </w:r>
      <w:proofErr w:type="gramStart"/>
      <w:r w:rsidRPr="00C4716E">
        <w:rPr>
          <w:rFonts w:ascii="Times New Roman" w:eastAsia="Times New Roman" w:hAnsi="Times New Roman" w:cs="Times New Roman"/>
          <w:sz w:val="28"/>
          <w:szCs w:val="28"/>
          <w:lang w:eastAsia="ru-RU"/>
        </w:rPr>
        <w:t>округа  Иванову</w:t>
      </w:r>
      <w:proofErr w:type="gramEnd"/>
      <w:r w:rsidRPr="00C4716E">
        <w:rPr>
          <w:rFonts w:ascii="Times New Roman" w:eastAsia="Times New Roman" w:hAnsi="Times New Roman" w:cs="Times New Roman"/>
          <w:sz w:val="28"/>
          <w:szCs w:val="28"/>
          <w:lang w:eastAsia="ru-RU"/>
        </w:rPr>
        <w:t xml:space="preserve"> Л.А</w:t>
      </w:r>
    </w:p>
    <w:p w14:paraId="49831F4D" w14:textId="77777777" w:rsidR="00C4716E" w:rsidRPr="00C4716E" w:rsidRDefault="00C4716E" w:rsidP="00C4716E">
      <w:pPr>
        <w:tabs>
          <w:tab w:val="left" w:pos="0"/>
        </w:tabs>
        <w:autoSpaceDE w:val="0"/>
        <w:autoSpaceDN w:val="0"/>
        <w:adjustRightInd w:val="0"/>
        <w:spacing w:after="0" w:line="240" w:lineRule="exact"/>
        <w:ind w:right="-510" w:firstLine="709"/>
        <w:jc w:val="both"/>
        <w:rPr>
          <w:rFonts w:ascii="Times New Roman" w:eastAsia="Times New Roman" w:hAnsi="Times New Roman" w:cs="Times New Roman"/>
          <w:sz w:val="28"/>
          <w:szCs w:val="28"/>
          <w:highlight w:val="yellow"/>
          <w:lang w:eastAsia="ru-RU"/>
        </w:rPr>
      </w:pPr>
    </w:p>
    <w:p w14:paraId="4654A6A9" w14:textId="77777777" w:rsidR="00C4716E" w:rsidRPr="00C4716E" w:rsidRDefault="00C4716E" w:rsidP="00C4716E">
      <w:pPr>
        <w:tabs>
          <w:tab w:val="left" w:pos="0"/>
        </w:tabs>
        <w:autoSpaceDE w:val="0"/>
        <w:autoSpaceDN w:val="0"/>
        <w:adjustRightInd w:val="0"/>
        <w:spacing w:after="0" w:line="240" w:lineRule="exact"/>
        <w:ind w:right="-510"/>
        <w:jc w:val="both"/>
        <w:rPr>
          <w:rFonts w:ascii="Times New Roman" w:eastAsia="Times New Roman" w:hAnsi="Times New Roman" w:cs="Times New Roman"/>
          <w:sz w:val="20"/>
          <w:szCs w:val="20"/>
          <w:highlight w:val="yellow"/>
          <w:lang w:eastAsia="ru-RU"/>
        </w:rPr>
      </w:pPr>
    </w:p>
    <w:p w14:paraId="388A8B7E"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p>
    <w:p w14:paraId="36164268"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0EFE5D43" w14:textId="77777777" w:rsidR="00C4716E" w:rsidRPr="00C4716E" w:rsidRDefault="00C4716E" w:rsidP="00C4716E">
      <w:pPr>
        <w:spacing w:after="0" w:line="240" w:lineRule="exact"/>
        <w:ind w:right="-510"/>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4F4C7FC6"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p>
    <w:p w14:paraId="44CE9DC1"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4586D240"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603CB29F"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139D61A5"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17B7AF4A"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7CCC7422" w14:textId="77777777" w:rsidR="00C4716E" w:rsidRPr="00C4716E" w:rsidRDefault="00C4716E" w:rsidP="00C4716E">
      <w:pPr>
        <w:spacing w:after="0" w:line="240" w:lineRule="auto"/>
        <w:rPr>
          <w:rFonts w:ascii="Times New Roman" w:eastAsia="Times New Roman" w:hAnsi="Times New Roman" w:cs="Times New Roman"/>
          <w:sz w:val="24"/>
          <w:szCs w:val="20"/>
          <w:lang w:eastAsia="ru-RU"/>
        </w:rPr>
      </w:pPr>
    </w:p>
    <w:p w14:paraId="4A903CC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1A788506" w14:textId="77777777" w:rsidR="00C4716E" w:rsidRPr="00C4716E" w:rsidRDefault="00C4716E" w:rsidP="00C4716E">
      <w:pPr>
        <w:widowControl w:val="0"/>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1C93EBC8" w14:textId="77777777" w:rsidR="00C4716E" w:rsidRPr="00C4716E" w:rsidRDefault="00C4716E" w:rsidP="00C4716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14:paraId="71C91EC3" w14:textId="77777777" w:rsidR="00C4716E" w:rsidRPr="00C4716E" w:rsidRDefault="00C4716E" w:rsidP="00C4716E">
      <w:pPr>
        <w:spacing w:after="0" w:line="240" w:lineRule="auto"/>
        <w:rPr>
          <w:rFonts w:ascii="Times New Roman" w:eastAsia="Times New Roman" w:hAnsi="Times New Roman" w:cs="Times New Roman"/>
          <w:b/>
          <w:bCs/>
          <w:sz w:val="20"/>
          <w:szCs w:val="20"/>
          <w:lang w:eastAsia="ru-RU"/>
        </w:rPr>
        <w:sectPr w:rsidR="00C4716E" w:rsidRPr="00C4716E" w:rsidSect="00731393">
          <w:pgSz w:w="11913" w:h="16834"/>
          <w:pgMar w:top="567" w:right="567" w:bottom="907" w:left="1985" w:header="567" w:footer="1134" w:gutter="0"/>
          <w:pgNumType w:start="1"/>
          <w:cols w:space="720"/>
        </w:sectPr>
      </w:pPr>
    </w:p>
    <w:p w14:paraId="4BAE0724" w14:textId="77777777" w:rsidR="00C4716E" w:rsidRPr="00C4716E" w:rsidRDefault="00C4716E" w:rsidP="00C4716E">
      <w:pPr>
        <w:widowControl w:val="0"/>
        <w:autoSpaceDE w:val="0"/>
        <w:autoSpaceDN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Утвержден</w:t>
      </w:r>
    </w:p>
    <w:p w14:paraId="6E54C3EC" w14:textId="77777777" w:rsidR="00C4716E" w:rsidRPr="00C4716E" w:rsidRDefault="00C4716E" w:rsidP="00C4716E">
      <w:pPr>
        <w:widowControl w:val="0"/>
        <w:autoSpaceDE w:val="0"/>
        <w:autoSpaceDN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44ED1864" w14:textId="77777777" w:rsidR="00C4716E" w:rsidRPr="00C4716E" w:rsidRDefault="00C4716E" w:rsidP="00C4716E">
      <w:pPr>
        <w:widowControl w:val="0"/>
        <w:autoSpaceDE w:val="0"/>
        <w:autoSpaceDN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 </w:t>
      </w:r>
    </w:p>
    <w:p w14:paraId="56CD7E48" w14:textId="77777777" w:rsidR="00C4716E" w:rsidRPr="00C4716E" w:rsidRDefault="00C4716E" w:rsidP="00C4716E">
      <w:pPr>
        <w:widowControl w:val="0"/>
        <w:autoSpaceDE w:val="0"/>
        <w:autoSpaceDN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12.01.2026 № 5</w:t>
      </w:r>
    </w:p>
    <w:p w14:paraId="247274B6" w14:textId="77777777" w:rsidR="00C4716E" w:rsidRPr="00C4716E" w:rsidRDefault="00C4716E" w:rsidP="00C4716E">
      <w:pPr>
        <w:spacing w:after="120" w:line="240" w:lineRule="exact"/>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ПЛАН</w:t>
      </w:r>
    </w:p>
    <w:p w14:paraId="55F43AD0" w14:textId="77777777" w:rsidR="00C4716E" w:rsidRPr="00C4716E" w:rsidRDefault="00C4716E" w:rsidP="00C4716E">
      <w:pPr>
        <w:spacing w:after="0" w:line="240" w:lineRule="exac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мероприятий («дорожная карта») по погашению (реструктуризации) </w:t>
      </w:r>
    </w:p>
    <w:p w14:paraId="15812F75" w14:textId="77777777" w:rsidR="00C4716E" w:rsidRPr="00C4716E" w:rsidRDefault="00C4716E" w:rsidP="00C4716E">
      <w:pPr>
        <w:spacing w:after="0" w:line="240" w:lineRule="exac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просроченной кредиторской задолженности бюджета Любытинского муниципального округа</w:t>
      </w:r>
    </w:p>
    <w:p w14:paraId="18065294" w14:textId="77777777" w:rsidR="00C4716E" w:rsidRPr="00C4716E" w:rsidRDefault="00C4716E" w:rsidP="00C4716E">
      <w:pPr>
        <w:spacing w:after="0" w:line="240" w:lineRule="exac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 бюджетных и автономных учреждений Любытинского муниципального округа в период 2026-2028 годов</w:t>
      </w:r>
    </w:p>
    <w:p w14:paraId="459ABEA6" w14:textId="77777777" w:rsidR="00C4716E" w:rsidRPr="00C4716E" w:rsidRDefault="00C4716E" w:rsidP="00C4716E">
      <w:pPr>
        <w:spacing w:after="0" w:line="240" w:lineRule="exact"/>
        <w:jc w:val="center"/>
        <w:rPr>
          <w:rFonts w:ascii="Times New Roman" w:eastAsia="Times New Roman" w:hAnsi="Times New Roman" w:cs="Times New Roman"/>
          <w:sz w:val="28"/>
          <w:szCs w:val="28"/>
          <w:lang w:eastAsia="ru-RU"/>
        </w:rPr>
      </w:pPr>
    </w:p>
    <w:p w14:paraId="5C90B9B3" w14:textId="77777777" w:rsidR="00C4716E" w:rsidRPr="00C4716E" w:rsidRDefault="00C4716E" w:rsidP="006D4140">
      <w:pPr>
        <w:numPr>
          <w:ilvl w:val="0"/>
          <w:numId w:val="21"/>
        </w:numPr>
        <w:spacing w:after="0" w:line="240" w:lineRule="exac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Мероприятия, направленные на погашение (реструктуризацию), предупреждение возникновения просроченной кредиторской задолженности бюджета Любытинского муниципального округа и бюджетных и автономных учреждений Любытинского муниципального округа </w:t>
      </w:r>
    </w:p>
    <w:p w14:paraId="3730E83C" w14:textId="77777777" w:rsidR="00C4716E" w:rsidRPr="00C4716E" w:rsidRDefault="00C4716E" w:rsidP="00C4716E">
      <w:pPr>
        <w:widowControl w:val="0"/>
        <w:autoSpaceDE w:val="0"/>
        <w:autoSpaceDN w:val="0"/>
        <w:spacing w:after="0" w:line="240" w:lineRule="auto"/>
        <w:jc w:val="both"/>
        <w:rPr>
          <w:rFonts w:ascii="Times New Roman" w:eastAsia="Times New Roman" w:hAnsi="Times New Roman" w:cs="Times New Roman"/>
          <w:sz w:val="20"/>
          <w:szCs w:val="20"/>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243"/>
        <w:gridCol w:w="2977"/>
        <w:gridCol w:w="6804"/>
      </w:tblGrid>
      <w:tr w:rsidR="00C4716E" w:rsidRPr="00C4716E" w14:paraId="48544E93" w14:textId="77777777" w:rsidTr="00AA20A5">
        <w:trPr>
          <w:trHeight w:val="70"/>
        </w:trPr>
        <w:tc>
          <w:tcPr>
            <w:tcW w:w="535" w:type="dxa"/>
            <w:vAlign w:val="center"/>
            <w:hideMark/>
          </w:tcPr>
          <w:p w14:paraId="6A4A2853" w14:textId="77777777" w:rsidR="00C4716E" w:rsidRPr="00C4716E" w:rsidRDefault="00C4716E" w:rsidP="00C4716E">
            <w:pPr>
              <w:spacing w:before="120" w:after="0" w:line="240" w:lineRule="exact"/>
              <w:ind w:left="-57" w:right="-57"/>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 п/п</w:t>
            </w:r>
          </w:p>
        </w:tc>
        <w:tc>
          <w:tcPr>
            <w:tcW w:w="5243" w:type="dxa"/>
            <w:vAlign w:val="center"/>
            <w:hideMark/>
          </w:tcPr>
          <w:p w14:paraId="39F9F2E3"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Наименование мероприятия</w:t>
            </w:r>
          </w:p>
        </w:tc>
        <w:tc>
          <w:tcPr>
            <w:tcW w:w="2977" w:type="dxa"/>
            <w:vAlign w:val="center"/>
            <w:hideMark/>
          </w:tcPr>
          <w:p w14:paraId="44E7B62C"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Срок исполнения</w:t>
            </w:r>
          </w:p>
        </w:tc>
        <w:tc>
          <w:tcPr>
            <w:tcW w:w="6804" w:type="dxa"/>
            <w:vAlign w:val="center"/>
            <w:hideMark/>
          </w:tcPr>
          <w:p w14:paraId="0844894F"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Ответственный исполнитель</w:t>
            </w:r>
          </w:p>
        </w:tc>
      </w:tr>
    </w:tbl>
    <w:p w14:paraId="6557440D" w14:textId="77777777" w:rsidR="00C4716E" w:rsidRPr="00C4716E" w:rsidRDefault="00C4716E" w:rsidP="00C4716E">
      <w:pPr>
        <w:spacing w:after="0" w:line="20" w:lineRule="exact"/>
        <w:rPr>
          <w:rFonts w:ascii="Times New Roman" w:eastAsia="Times New Roman" w:hAnsi="Times New Roman" w:cs="Times New Roman"/>
          <w:vanish/>
          <w:sz w:val="28"/>
          <w:szCs w:val="28"/>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212"/>
        <w:gridCol w:w="2977"/>
        <w:gridCol w:w="6804"/>
      </w:tblGrid>
      <w:tr w:rsidR="00C4716E" w:rsidRPr="00C4716E" w14:paraId="621E5267" w14:textId="77777777" w:rsidTr="00AA20A5">
        <w:trPr>
          <w:trHeight w:val="70"/>
        </w:trPr>
        <w:tc>
          <w:tcPr>
            <w:tcW w:w="566" w:type="dxa"/>
            <w:tcBorders>
              <w:top w:val="nil"/>
              <w:left w:val="nil"/>
              <w:bottom w:val="single" w:sz="4" w:space="0" w:color="auto"/>
              <w:right w:val="nil"/>
            </w:tcBorders>
            <w:hideMark/>
          </w:tcPr>
          <w:p w14:paraId="5FDAA114" w14:textId="77777777" w:rsidR="00C4716E" w:rsidRPr="00C4716E" w:rsidRDefault="00C4716E" w:rsidP="00C4716E">
            <w:pPr>
              <w:spacing w:after="0" w:line="240" w:lineRule="exact"/>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1</w:t>
            </w:r>
          </w:p>
        </w:tc>
        <w:tc>
          <w:tcPr>
            <w:tcW w:w="5212" w:type="dxa"/>
            <w:tcBorders>
              <w:top w:val="nil"/>
              <w:left w:val="nil"/>
              <w:bottom w:val="single" w:sz="4" w:space="0" w:color="auto"/>
              <w:right w:val="nil"/>
            </w:tcBorders>
            <w:vAlign w:val="center"/>
            <w:hideMark/>
          </w:tcPr>
          <w:p w14:paraId="61626DDB" w14:textId="77777777" w:rsidR="00C4716E" w:rsidRPr="00C4716E" w:rsidRDefault="00C4716E" w:rsidP="00C4716E">
            <w:pPr>
              <w:spacing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2</w:t>
            </w:r>
          </w:p>
        </w:tc>
        <w:tc>
          <w:tcPr>
            <w:tcW w:w="2977" w:type="dxa"/>
            <w:tcBorders>
              <w:top w:val="nil"/>
              <w:left w:val="nil"/>
              <w:bottom w:val="single" w:sz="4" w:space="0" w:color="auto"/>
              <w:right w:val="nil"/>
            </w:tcBorders>
            <w:hideMark/>
          </w:tcPr>
          <w:p w14:paraId="181D527D" w14:textId="77777777" w:rsidR="00C4716E" w:rsidRPr="00C4716E" w:rsidRDefault="00C4716E" w:rsidP="00C4716E">
            <w:pPr>
              <w:spacing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3</w:t>
            </w:r>
          </w:p>
        </w:tc>
        <w:tc>
          <w:tcPr>
            <w:tcW w:w="6804" w:type="dxa"/>
            <w:tcBorders>
              <w:top w:val="nil"/>
              <w:left w:val="nil"/>
              <w:bottom w:val="single" w:sz="4" w:space="0" w:color="auto"/>
              <w:right w:val="nil"/>
            </w:tcBorders>
            <w:vAlign w:val="center"/>
            <w:hideMark/>
          </w:tcPr>
          <w:p w14:paraId="37F2366A" w14:textId="77777777" w:rsidR="00C4716E" w:rsidRPr="00C4716E" w:rsidRDefault="00C4716E" w:rsidP="00C4716E">
            <w:pPr>
              <w:spacing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4</w:t>
            </w:r>
          </w:p>
        </w:tc>
      </w:tr>
      <w:tr w:rsidR="00C4716E" w:rsidRPr="00C4716E" w14:paraId="04F54152" w14:textId="77777777" w:rsidTr="00AA20A5">
        <w:tc>
          <w:tcPr>
            <w:tcW w:w="566" w:type="dxa"/>
            <w:tcBorders>
              <w:top w:val="single" w:sz="4" w:space="0" w:color="auto"/>
              <w:left w:val="single" w:sz="4" w:space="0" w:color="auto"/>
              <w:bottom w:val="single" w:sz="4" w:space="0" w:color="auto"/>
              <w:right w:val="single" w:sz="4" w:space="0" w:color="auto"/>
            </w:tcBorders>
            <w:hideMark/>
          </w:tcPr>
          <w:p w14:paraId="404C27B6" w14:textId="77777777" w:rsidR="00C4716E" w:rsidRPr="00C4716E" w:rsidRDefault="00C4716E" w:rsidP="00C4716E">
            <w:pPr>
              <w:spacing w:before="120" w:after="0" w:line="240" w:lineRule="exact"/>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1.</w:t>
            </w:r>
          </w:p>
        </w:tc>
        <w:tc>
          <w:tcPr>
            <w:tcW w:w="5212" w:type="dxa"/>
            <w:tcBorders>
              <w:top w:val="single" w:sz="4" w:space="0" w:color="auto"/>
              <w:left w:val="single" w:sz="4" w:space="0" w:color="auto"/>
              <w:bottom w:val="single" w:sz="4" w:space="0" w:color="auto"/>
              <w:right w:val="single" w:sz="4" w:space="0" w:color="auto"/>
            </w:tcBorders>
            <w:hideMark/>
          </w:tcPr>
          <w:p w14:paraId="449C5958" w14:textId="77777777" w:rsidR="00C4716E" w:rsidRPr="00C4716E" w:rsidRDefault="00C4716E" w:rsidP="00C4716E">
            <w:pPr>
              <w:spacing w:before="120" w:after="0" w:line="240" w:lineRule="exact"/>
              <w:jc w:val="both"/>
              <w:rPr>
                <w:rFonts w:ascii="Times New Roman" w:hAnsi="Times New Roman" w:cs="Times New Roman"/>
                <w:sz w:val="28"/>
                <w:szCs w:val="28"/>
              </w:rPr>
            </w:pPr>
            <w:r w:rsidRPr="00C4716E">
              <w:rPr>
                <w:rFonts w:ascii="Times New Roman" w:hAnsi="Times New Roman" w:cs="Times New Roman"/>
                <w:sz w:val="28"/>
                <w:szCs w:val="28"/>
              </w:rPr>
              <w:t>Недопущение возникновения просроченной кредиторской задолженности по бюджетным обязательствам</w:t>
            </w:r>
          </w:p>
        </w:tc>
        <w:tc>
          <w:tcPr>
            <w:tcW w:w="2977" w:type="dxa"/>
            <w:tcBorders>
              <w:top w:val="single" w:sz="4" w:space="0" w:color="auto"/>
              <w:left w:val="single" w:sz="4" w:space="0" w:color="auto"/>
              <w:bottom w:val="single" w:sz="4" w:space="0" w:color="auto"/>
              <w:right w:val="single" w:sz="4" w:space="0" w:color="auto"/>
            </w:tcBorders>
            <w:hideMark/>
          </w:tcPr>
          <w:p w14:paraId="3D1C51D8"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tcPr>
          <w:p w14:paraId="027CB340"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Администрация Любытинского муниципального округа Новгородской </w:t>
            </w:r>
            <w:proofErr w:type="gramStart"/>
            <w:r w:rsidRPr="00C4716E">
              <w:rPr>
                <w:rFonts w:ascii="Times New Roman" w:eastAsia="Times New Roman" w:hAnsi="Times New Roman" w:cs="Times New Roman"/>
                <w:sz w:val="28"/>
                <w:szCs w:val="28"/>
                <w:lang w:eastAsia="ru-RU"/>
              </w:rPr>
              <w:t>области ,</w:t>
            </w:r>
            <w:proofErr w:type="gramEnd"/>
            <w:r w:rsidRPr="00C4716E">
              <w:rPr>
                <w:rFonts w:ascii="Times New Roman" w:eastAsia="Times New Roman" w:hAnsi="Times New Roman" w:cs="Times New Roman"/>
                <w:sz w:val="28"/>
                <w:szCs w:val="28"/>
                <w:lang w:eastAsia="ru-RU"/>
              </w:rPr>
              <w:t xml:space="preserve"> отраслевые комитеты Администрации Любытинского муниципального округа,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w:t>
            </w:r>
          </w:p>
        </w:tc>
      </w:tr>
      <w:tr w:rsidR="00C4716E" w:rsidRPr="00C4716E" w14:paraId="6E2E3634" w14:textId="77777777" w:rsidTr="00AA20A5">
        <w:tc>
          <w:tcPr>
            <w:tcW w:w="566" w:type="dxa"/>
            <w:tcBorders>
              <w:top w:val="single" w:sz="4" w:space="0" w:color="auto"/>
              <w:left w:val="single" w:sz="4" w:space="0" w:color="auto"/>
              <w:bottom w:val="single" w:sz="4" w:space="0" w:color="auto"/>
              <w:right w:val="single" w:sz="4" w:space="0" w:color="auto"/>
            </w:tcBorders>
            <w:hideMark/>
          </w:tcPr>
          <w:p w14:paraId="4FD79A91" w14:textId="77777777" w:rsidR="00C4716E" w:rsidRPr="00C4716E" w:rsidRDefault="00C4716E" w:rsidP="00C4716E">
            <w:pPr>
              <w:spacing w:before="120" w:after="0" w:line="240" w:lineRule="exact"/>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2.</w:t>
            </w:r>
          </w:p>
        </w:tc>
        <w:tc>
          <w:tcPr>
            <w:tcW w:w="5212" w:type="dxa"/>
            <w:tcBorders>
              <w:top w:val="single" w:sz="4" w:space="0" w:color="auto"/>
              <w:left w:val="single" w:sz="4" w:space="0" w:color="auto"/>
              <w:bottom w:val="single" w:sz="4" w:space="0" w:color="auto"/>
              <w:right w:val="single" w:sz="4" w:space="0" w:color="auto"/>
            </w:tcBorders>
            <w:hideMark/>
          </w:tcPr>
          <w:p w14:paraId="1D518ADB" w14:textId="77777777" w:rsidR="00C4716E" w:rsidRPr="00C4716E" w:rsidRDefault="00C4716E" w:rsidP="00C4716E">
            <w:pPr>
              <w:spacing w:before="120" w:after="0" w:line="240" w:lineRule="exact"/>
              <w:jc w:val="both"/>
              <w:rPr>
                <w:rFonts w:ascii="Times New Roman" w:hAnsi="Times New Roman" w:cs="Times New Roman"/>
                <w:sz w:val="28"/>
                <w:szCs w:val="28"/>
              </w:rPr>
            </w:pPr>
            <w:r w:rsidRPr="00C4716E">
              <w:rPr>
                <w:rFonts w:ascii="Times New Roman" w:hAnsi="Times New Roman" w:cs="Times New Roman"/>
                <w:sz w:val="28"/>
                <w:szCs w:val="28"/>
              </w:rPr>
              <w:t xml:space="preserve">Недопущение возникновения просроченной кредиторской задолженности </w:t>
            </w:r>
            <w:r w:rsidRPr="00C4716E">
              <w:rPr>
                <w:rFonts w:ascii="Times New Roman" w:eastAsia="Times New Roman" w:hAnsi="Times New Roman" w:cs="Times New Roman"/>
                <w:sz w:val="28"/>
                <w:szCs w:val="28"/>
                <w:lang w:eastAsia="ru-RU"/>
              </w:rPr>
              <w:t>бюджетных и автономных учреждений</w:t>
            </w:r>
          </w:p>
        </w:tc>
        <w:tc>
          <w:tcPr>
            <w:tcW w:w="2977" w:type="dxa"/>
            <w:tcBorders>
              <w:top w:val="single" w:sz="4" w:space="0" w:color="auto"/>
              <w:left w:val="single" w:sz="4" w:space="0" w:color="auto"/>
              <w:bottom w:val="single" w:sz="4" w:space="0" w:color="auto"/>
              <w:right w:val="single" w:sz="4" w:space="0" w:color="auto"/>
            </w:tcBorders>
            <w:hideMark/>
          </w:tcPr>
          <w:p w14:paraId="5C48A41C"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69CCBAFC"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proofErr w:type="gramStart"/>
            <w:r w:rsidRPr="00C4716E">
              <w:rPr>
                <w:rFonts w:ascii="Times New Roman" w:eastAsia="Times New Roman" w:hAnsi="Times New Roman" w:cs="Times New Roman"/>
                <w:sz w:val="28"/>
                <w:szCs w:val="28"/>
                <w:lang w:eastAsia="ru-RU"/>
              </w:rPr>
              <w:t>подведомственные  Администрации</w:t>
            </w:r>
            <w:proofErr w:type="gramEnd"/>
            <w:r w:rsidRPr="00C4716E">
              <w:rPr>
                <w:rFonts w:ascii="Times New Roman" w:eastAsia="Times New Roman" w:hAnsi="Times New Roman" w:cs="Times New Roman"/>
                <w:sz w:val="28"/>
                <w:szCs w:val="28"/>
                <w:lang w:eastAsia="ru-RU"/>
              </w:rPr>
              <w:t xml:space="preserve"> Любытинского муниципального округа Новгородской области, отраслевым комитетам Администрации Любытинского муниципального округа  бюджетные и автономные учреждения (по согласованию)</w:t>
            </w:r>
          </w:p>
        </w:tc>
      </w:tr>
      <w:tr w:rsidR="00C4716E" w:rsidRPr="00C4716E" w14:paraId="2005E9E7" w14:textId="77777777" w:rsidTr="00AA20A5">
        <w:trPr>
          <w:trHeight w:val="74"/>
        </w:trPr>
        <w:tc>
          <w:tcPr>
            <w:tcW w:w="566" w:type="dxa"/>
            <w:tcBorders>
              <w:top w:val="single" w:sz="4" w:space="0" w:color="auto"/>
              <w:left w:val="single" w:sz="4" w:space="0" w:color="auto"/>
              <w:right w:val="single" w:sz="4" w:space="0" w:color="auto"/>
            </w:tcBorders>
            <w:hideMark/>
          </w:tcPr>
          <w:p w14:paraId="7DE24EDD" w14:textId="77777777" w:rsidR="00C4716E" w:rsidRPr="00C4716E" w:rsidRDefault="00C4716E" w:rsidP="00C4716E">
            <w:pPr>
              <w:spacing w:before="120" w:after="0" w:line="240" w:lineRule="exact"/>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3.</w:t>
            </w:r>
          </w:p>
        </w:tc>
        <w:tc>
          <w:tcPr>
            <w:tcW w:w="5212" w:type="dxa"/>
            <w:tcBorders>
              <w:top w:val="single" w:sz="4" w:space="0" w:color="auto"/>
              <w:left w:val="single" w:sz="4" w:space="0" w:color="auto"/>
              <w:right w:val="single" w:sz="4" w:space="0" w:color="auto"/>
            </w:tcBorders>
            <w:hideMark/>
          </w:tcPr>
          <w:p w14:paraId="6DF87CBA" w14:textId="77777777" w:rsidR="00C4716E" w:rsidRPr="00C4716E" w:rsidRDefault="00C4716E" w:rsidP="00C4716E">
            <w:pPr>
              <w:spacing w:before="120" w:after="0" w:line="240" w:lineRule="exact"/>
              <w:jc w:val="both"/>
              <w:rPr>
                <w:rFonts w:ascii="Times New Roman" w:hAnsi="Times New Roman" w:cs="Times New Roman"/>
                <w:sz w:val="28"/>
                <w:szCs w:val="28"/>
              </w:rPr>
            </w:pPr>
            <w:r w:rsidRPr="00C4716E">
              <w:rPr>
                <w:rFonts w:ascii="Times New Roman" w:hAnsi="Times New Roman" w:cs="Times New Roman"/>
                <w:sz w:val="28"/>
                <w:szCs w:val="28"/>
              </w:rPr>
              <w:t>Проведение мероприятий по оптимизации бюджетных расходов с направлением экономии средств соответствующего бюджета на погашение просроченной кредиторской задолженности по бюджетным обязательствам (при возникновении просроченной кредиторской задолженности)</w:t>
            </w:r>
          </w:p>
        </w:tc>
        <w:tc>
          <w:tcPr>
            <w:tcW w:w="2977" w:type="dxa"/>
            <w:tcBorders>
              <w:top w:val="single" w:sz="4" w:space="0" w:color="auto"/>
              <w:left w:val="single" w:sz="4" w:space="0" w:color="auto"/>
              <w:right w:val="single" w:sz="4" w:space="0" w:color="auto"/>
            </w:tcBorders>
            <w:hideMark/>
          </w:tcPr>
          <w:p w14:paraId="70D5E2EE"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в течение текущего финансового года</w:t>
            </w:r>
          </w:p>
        </w:tc>
        <w:tc>
          <w:tcPr>
            <w:tcW w:w="6804" w:type="dxa"/>
            <w:tcBorders>
              <w:top w:val="single" w:sz="4" w:space="0" w:color="auto"/>
              <w:left w:val="single" w:sz="4" w:space="0" w:color="auto"/>
              <w:right w:val="single" w:sz="4" w:space="0" w:color="auto"/>
            </w:tcBorders>
            <w:hideMark/>
          </w:tcPr>
          <w:p w14:paraId="586FABF0"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sz w:val="28"/>
                <w:szCs w:val="28"/>
                <w:lang w:eastAsia="ru-RU"/>
              </w:rPr>
              <w:t>округа ,</w:t>
            </w:r>
            <w:proofErr w:type="gram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  (по согласованию)</w:t>
            </w:r>
          </w:p>
          <w:p w14:paraId="4F23EA2E"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p>
          <w:p w14:paraId="2FDBD84E"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p>
        </w:tc>
      </w:tr>
      <w:tr w:rsidR="00C4716E" w:rsidRPr="00C4716E" w14:paraId="599C76A1" w14:textId="77777777" w:rsidTr="00AA20A5">
        <w:trPr>
          <w:trHeight w:val="136"/>
        </w:trPr>
        <w:tc>
          <w:tcPr>
            <w:tcW w:w="15559" w:type="dxa"/>
            <w:gridSpan w:val="4"/>
            <w:tcBorders>
              <w:top w:val="single" w:sz="4" w:space="0" w:color="auto"/>
              <w:left w:val="single" w:sz="4" w:space="0" w:color="auto"/>
              <w:right w:val="single" w:sz="4" w:space="0" w:color="auto"/>
            </w:tcBorders>
          </w:tcPr>
          <w:p w14:paraId="1DEAF3EC" w14:textId="77777777" w:rsidR="00C4716E" w:rsidRPr="00C4716E" w:rsidRDefault="00C4716E" w:rsidP="00C4716E">
            <w:pPr>
              <w:spacing w:before="120" w:after="0" w:line="240" w:lineRule="exac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tc>
      </w:tr>
      <w:tr w:rsidR="00C4716E" w:rsidRPr="00C4716E" w14:paraId="20C36304" w14:textId="77777777" w:rsidTr="00AA20A5">
        <w:tc>
          <w:tcPr>
            <w:tcW w:w="566" w:type="dxa"/>
            <w:tcBorders>
              <w:top w:val="single" w:sz="4" w:space="0" w:color="auto"/>
              <w:left w:val="single" w:sz="4" w:space="0" w:color="auto"/>
              <w:bottom w:val="single" w:sz="4" w:space="0" w:color="auto"/>
              <w:right w:val="single" w:sz="4" w:space="0" w:color="auto"/>
            </w:tcBorders>
          </w:tcPr>
          <w:p w14:paraId="627FECC8" w14:textId="77777777" w:rsidR="00C4716E" w:rsidRPr="00C4716E" w:rsidRDefault="00C4716E" w:rsidP="00C4716E">
            <w:pPr>
              <w:spacing w:after="0" w:line="240" w:lineRule="exact"/>
              <w:ind w:left="-284" w:right="-501"/>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1</w:t>
            </w:r>
          </w:p>
        </w:tc>
        <w:tc>
          <w:tcPr>
            <w:tcW w:w="5212" w:type="dxa"/>
            <w:tcBorders>
              <w:top w:val="single" w:sz="4" w:space="0" w:color="auto"/>
              <w:left w:val="single" w:sz="4" w:space="0" w:color="auto"/>
              <w:bottom w:val="single" w:sz="4" w:space="0" w:color="auto"/>
              <w:right w:val="single" w:sz="4" w:space="0" w:color="auto"/>
            </w:tcBorders>
          </w:tcPr>
          <w:p w14:paraId="60AB9CE1" w14:textId="77777777" w:rsidR="00C4716E" w:rsidRPr="00C4716E" w:rsidRDefault="00C4716E" w:rsidP="00C4716E">
            <w:pPr>
              <w:spacing w:after="0" w:line="240" w:lineRule="exact"/>
              <w:ind w:right="-510"/>
              <w:jc w:val="center"/>
              <w:rPr>
                <w:rFonts w:ascii="Times New Roman" w:hAnsi="Times New Roman" w:cs="Times New Roman"/>
                <w:sz w:val="28"/>
                <w:szCs w:val="28"/>
              </w:rPr>
            </w:pPr>
            <w:r w:rsidRPr="00C4716E">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tcPr>
          <w:p w14:paraId="32AE56FB" w14:textId="77777777" w:rsidR="00C4716E" w:rsidRPr="00C4716E" w:rsidRDefault="00C4716E" w:rsidP="00C4716E">
            <w:pPr>
              <w:spacing w:after="0" w:line="240" w:lineRule="exact"/>
              <w:ind w:right="-510"/>
              <w:jc w:val="center"/>
              <w:rPr>
                <w:rFonts w:ascii="Times New Roman" w:hAnsi="Times New Roman" w:cs="Times New Roman"/>
                <w:sz w:val="28"/>
                <w:szCs w:val="28"/>
              </w:rPr>
            </w:pPr>
            <w:r w:rsidRPr="00C4716E">
              <w:rPr>
                <w:rFonts w:ascii="Times New Roman" w:hAnsi="Times New Roman" w:cs="Times New Roman"/>
                <w:sz w:val="28"/>
                <w:szCs w:val="28"/>
              </w:rPr>
              <w:t>3</w:t>
            </w:r>
          </w:p>
        </w:tc>
        <w:tc>
          <w:tcPr>
            <w:tcW w:w="6804" w:type="dxa"/>
            <w:tcBorders>
              <w:top w:val="single" w:sz="4" w:space="0" w:color="auto"/>
              <w:left w:val="single" w:sz="4" w:space="0" w:color="auto"/>
              <w:bottom w:val="single" w:sz="4" w:space="0" w:color="auto"/>
              <w:right w:val="single" w:sz="4" w:space="0" w:color="auto"/>
            </w:tcBorders>
          </w:tcPr>
          <w:p w14:paraId="654B9C98" w14:textId="77777777" w:rsidR="00C4716E" w:rsidRPr="00C4716E" w:rsidRDefault="00C4716E" w:rsidP="00C4716E">
            <w:pPr>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tc>
      </w:tr>
      <w:tr w:rsidR="00C4716E" w:rsidRPr="00C4716E" w14:paraId="2E705BC7" w14:textId="77777777" w:rsidTr="00AA20A5">
        <w:tc>
          <w:tcPr>
            <w:tcW w:w="566" w:type="dxa"/>
            <w:tcBorders>
              <w:top w:val="single" w:sz="4" w:space="0" w:color="auto"/>
              <w:left w:val="single" w:sz="4" w:space="0" w:color="auto"/>
              <w:bottom w:val="single" w:sz="4" w:space="0" w:color="auto"/>
              <w:right w:val="single" w:sz="4" w:space="0" w:color="auto"/>
            </w:tcBorders>
            <w:hideMark/>
          </w:tcPr>
          <w:p w14:paraId="02BA443C" w14:textId="77777777" w:rsidR="00C4716E" w:rsidRPr="00C4716E" w:rsidRDefault="00C4716E" w:rsidP="00C4716E">
            <w:pPr>
              <w:spacing w:before="120" w:after="0" w:line="240" w:lineRule="exact"/>
              <w:ind w:left="-284" w:right="-501"/>
              <w:jc w:val="center"/>
              <w:rPr>
                <w:rFonts w:ascii="Times New Roman" w:eastAsia="Times New Roman" w:hAnsi="Times New Roman" w:cs="Times New Roman"/>
                <w:bCs/>
                <w:sz w:val="28"/>
                <w:szCs w:val="28"/>
              </w:rPr>
            </w:pPr>
            <w:r w:rsidRPr="00C4716E">
              <w:rPr>
                <w:rFonts w:ascii="Times New Roman" w:eastAsia="Times New Roman" w:hAnsi="Times New Roman" w:cs="Times New Roman"/>
                <w:bCs/>
                <w:sz w:val="28"/>
                <w:szCs w:val="28"/>
              </w:rPr>
              <w:t>4.</w:t>
            </w:r>
          </w:p>
        </w:tc>
        <w:tc>
          <w:tcPr>
            <w:tcW w:w="5212" w:type="dxa"/>
            <w:tcBorders>
              <w:top w:val="single" w:sz="4" w:space="0" w:color="auto"/>
              <w:left w:val="single" w:sz="4" w:space="0" w:color="auto"/>
              <w:bottom w:val="single" w:sz="4" w:space="0" w:color="auto"/>
              <w:right w:val="single" w:sz="4" w:space="0" w:color="auto"/>
            </w:tcBorders>
            <w:hideMark/>
          </w:tcPr>
          <w:p w14:paraId="3ED8529E" w14:textId="77777777" w:rsidR="00C4716E" w:rsidRPr="00C4716E" w:rsidRDefault="00C4716E" w:rsidP="00C4716E">
            <w:pPr>
              <w:spacing w:before="120" w:after="0" w:line="240" w:lineRule="exact"/>
              <w:jc w:val="both"/>
              <w:rPr>
                <w:rFonts w:ascii="Times New Roman" w:hAnsi="Times New Roman" w:cs="Times New Roman"/>
                <w:sz w:val="28"/>
                <w:szCs w:val="28"/>
              </w:rPr>
            </w:pPr>
            <w:r w:rsidRPr="00C4716E">
              <w:rPr>
                <w:rFonts w:ascii="Times New Roman" w:hAnsi="Times New Roman" w:cs="Times New Roman"/>
                <w:sz w:val="28"/>
                <w:szCs w:val="28"/>
              </w:rPr>
              <w:t>Направление средств соответствующего бюджета на погашение просроченной кредиторской задолженности по бюджетным обязательствам в случае поступления дополнительных доходов соответствующего бюджета (при возникновении просроченной кредиторской задолженности)</w:t>
            </w:r>
          </w:p>
        </w:tc>
        <w:tc>
          <w:tcPr>
            <w:tcW w:w="2977" w:type="dxa"/>
            <w:tcBorders>
              <w:top w:val="single" w:sz="4" w:space="0" w:color="auto"/>
              <w:left w:val="single" w:sz="4" w:space="0" w:color="auto"/>
              <w:bottom w:val="single" w:sz="4" w:space="0" w:color="auto"/>
              <w:right w:val="single" w:sz="4" w:space="0" w:color="auto"/>
            </w:tcBorders>
            <w:hideMark/>
          </w:tcPr>
          <w:p w14:paraId="0BE6404F" w14:textId="77777777" w:rsidR="00C4716E" w:rsidRPr="00C4716E" w:rsidRDefault="00C4716E" w:rsidP="00C4716E">
            <w:pPr>
              <w:spacing w:before="120" w:after="0" w:line="240" w:lineRule="exact"/>
              <w:jc w:val="center"/>
              <w:rPr>
                <w:rFonts w:ascii="Times New Roman" w:hAnsi="Times New Roman" w:cs="Times New Roman"/>
                <w:sz w:val="28"/>
                <w:szCs w:val="28"/>
              </w:rPr>
            </w:pPr>
            <w:r w:rsidRPr="00C4716E">
              <w:rPr>
                <w:rFonts w:ascii="Times New Roman" w:hAnsi="Times New Roman" w:cs="Times New Roman"/>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1B3DD711" w14:textId="77777777" w:rsidR="00C4716E" w:rsidRPr="00C4716E" w:rsidRDefault="00C4716E" w:rsidP="00C4716E">
            <w:pPr>
              <w:spacing w:before="120" w:after="0" w:line="240" w:lineRule="exac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sz w:val="28"/>
                <w:szCs w:val="28"/>
                <w:lang w:eastAsia="ru-RU"/>
              </w:rPr>
              <w:t>округа ,</w:t>
            </w:r>
            <w:proofErr w:type="gramEnd"/>
            <w:r w:rsidRPr="00C4716E">
              <w:rPr>
                <w:rFonts w:ascii="Times New Roman" w:eastAsia="Times New Roman" w:hAnsi="Times New Roman" w:cs="Times New Roman"/>
                <w:sz w:val="28"/>
                <w:szCs w:val="28"/>
                <w:lang w:eastAsia="ru-RU"/>
              </w:rPr>
              <w:t xml:space="preserve"> Администрация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функциональное управление Администрации Любытинского муниципального округа Новгородской области (по согласованию)</w:t>
            </w:r>
          </w:p>
        </w:tc>
      </w:tr>
      <w:tr w:rsidR="00C4716E" w:rsidRPr="00C4716E" w14:paraId="20727135" w14:textId="77777777" w:rsidTr="00AA20A5">
        <w:tc>
          <w:tcPr>
            <w:tcW w:w="566" w:type="dxa"/>
            <w:tcBorders>
              <w:top w:val="single" w:sz="4" w:space="0" w:color="auto"/>
              <w:left w:val="single" w:sz="4" w:space="0" w:color="auto"/>
              <w:bottom w:val="single" w:sz="4" w:space="0" w:color="auto"/>
              <w:right w:val="single" w:sz="4" w:space="0" w:color="auto"/>
            </w:tcBorders>
            <w:hideMark/>
          </w:tcPr>
          <w:p w14:paraId="277DA867" w14:textId="77777777" w:rsidR="00C4716E" w:rsidRPr="00C4716E" w:rsidRDefault="00C4716E" w:rsidP="00C4716E">
            <w:pPr>
              <w:spacing w:before="120" w:after="0" w:line="240" w:lineRule="exact"/>
              <w:ind w:left="-284" w:right="-501"/>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5.</w:t>
            </w:r>
          </w:p>
        </w:tc>
        <w:tc>
          <w:tcPr>
            <w:tcW w:w="5212" w:type="dxa"/>
            <w:tcBorders>
              <w:top w:val="single" w:sz="4" w:space="0" w:color="auto"/>
              <w:left w:val="single" w:sz="4" w:space="0" w:color="auto"/>
              <w:bottom w:val="single" w:sz="4" w:space="0" w:color="auto"/>
              <w:right w:val="single" w:sz="4" w:space="0" w:color="auto"/>
            </w:tcBorders>
            <w:hideMark/>
          </w:tcPr>
          <w:p w14:paraId="1AB2395C"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Проведение мероприятий по оптимизации расходов бюджетных и автономных учреждений с направлением экономии учреждения на погашение просроченной кредиторской задолженности по его обязательствам (при возникновении просроченной кредиторской задолженности)</w:t>
            </w:r>
          </w:p>
        </w:tc>
        <w:tc>
          <w:tcPr>
            <w:tcW w:w="2977" w:type="dxa"/>
            <w:tcBorders>
              <w:top w:val="single" w:sz="4" w:space="0" w:color="auto"/>
              <w:left w:val="single" w:sz="4" w:space="0" w:color="auto"/>
              <w:bottom w:val="single" w:sz="4" w:space="0" w:color="auto"/>
              <w:right w:val="single" w:sz="4" w:space="0" w:color="auto"/>
            </w:tcBorders>
            <w:hideMark/>
          </w:tcPr>
          <w:p w14:paraId="424F2BE7"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tcPr>
          <w:p w14:paraId="72542092"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w:t>
            </w:r>
            <w:r w:rsidRPr="00C4716E">
              <w:rPr>
                <w:rFonts w:ascii="Times New Roman" w:eastAsia="Times New Roman" w:hAnsi="Times New Roman" w:cs="Times New Roman"/>
                <w:sz w:val="28"/>
                <w:szCs w:val="28"/>
                <w:lang w:eastAsia="ru-RU"/>
              </w:rPr>
              <w:t>Новгородской области</w:t>
            </w:r>
            <w:r w:rsidRPr="00C4716E">
              <w:rPr>
                <w:rFonts w:ascii="Times New Roman" w:eastAsia="Times New Roman" w:hAnsi="Times New Roman" w:cs="Times New Roman"/>
                <w:color w:val="000000"/>
                <w:sz w:val="28"/>
                <w:szCs w:val="28"/>
                <w:lang w:eastAsia="ru-RU"/>
              </w:rPr>
              <w:t xml:space="preserve">,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 </w:t>
            </w:r>
            <w:proofErr w:type="spellStart"/>
            <w:r w:rsidRPr="00C4716E">
              <w:rPr>
                <w:rFonts w:ascii="Times New Roman" w:eastAsia="Times New Roman" w:hAnsi="Times New Roman" w:cs="Times New Roman"/>
                <w:color w:val="000000"/>
                <w:sz w:val="28"/>
                <w:szCs w:val="28"/>
                <w:lang w:eastAsia="ru-RU"/>
              </w:rPr>
              <w:t>Неболчское</w:t>
            </w:r>
            <w:proofErr w:type="spellEnd"/>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lastRenderedPageBreak/>
              <w:t>функциональное управление Администрации Любытинского муниципального округа Новгородской области (по согласованию)</w:t>
            </w:r>
          </w:p>
        </w:tc>
      </w:tr>
      <w:tr w:rsidR="00C4716E" w:rsidRPr="00C4716E" w14:paraId="15900CCC" w14:textId="77777777" w:rsidTr="00AA20A5">
        <w:tc>
          <w:tcPr>
            <w:tcW w:w="566" w:type="dxa"/>
            <w:tcBorders>
              <w:top w:val="single" w:sz="4" w:space="0" w:color="auto"/>
              <w:left w:val="single" w:sz="4" w:space="0" w:color="auto"/>
              <w:bottom w:val="single" w:sz="4" w:space="0" w:color="auto"/>
              <w:right w:val="single" w:sz="4" w:space="0" w:color="auto"/>
            </w:tcBorders>
            <w:hideMark/>
          </w:tcPr>
          <w:p w14:paraId="616DD4F2" w14:textId="77777777" w:rsidR="00C4716E" w:rsidRPr="00C4716E" w:rsidRDefault="00C4716E" w:rsidP="00C4716E">
            <w:pPr>
              <w:spacing w:before="120" w:after="0" w:line="240" w:lineRule="exact"/>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lastRenderedPageBreak/>
              <w:t>6.</w:t>
            </w:r>
          </w:p>
        </w:tc>
        <w:tc>
          <w:tcPr>
            <w:tcW w:w="5212" w:type="dxa"/>
            <w:tcBorders>
              <w:top w:val="single" w:sz="4" w:space="0" w:color="auto"/>
              <w:left w:val="single" w:sz="4" w:space="0" w:color="auto"/>
              <w:bottom w:val="single" w:sz="4" w:space="0" w:color="auto"/>
              <w:right w:val="single" w:sz="4" w:space="0" w:color="auto"/>
            </w:tcBorders>
            <w:hideMark/>
          </w:tcPr>
          <w:p w14:paraId="4D8F27D2"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Обеспечение выполнения плана финансово-хозяйственной деятельности бюджетных и автономных учреждений, в части планируемых объемов поступлений от иной приносящей доход деятельности</w:t>
            </w:r>
          </w:p>
        </w:tc>
        <w:tc>
          <w:tcPr>
            <w:tcW w:w="2977" w:type="dxa"/>
            <w:tcBorders>
              <w:top w:val="single" w:sz="4" w:space="0" w:color="auto"/>
              <w:left w:val="single" w:sz="4" w:space="0" w:color="auto"/>
              <w:bottom w:val="single" w:sz="4" w:space="0" w:color="auto"/>
              <w:right w:val="single" w:sz="4" w:space="0" w:color="auto"/>
            </w:tcBorders>
            <w:hideMark/>
          </w:tcPr>
          <w:p w14:paraId="07F79050"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3F680B8E"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w:t>
            </w:r>
            <w:r w:rsidRPr="00C4716E">
              <w:rPr>
                <w:rFonts w:ascii="Times New Roman" w:eastAsia="Times New Roman" w:hAnsi="Times New Roman" w:cs="Times New Roman"/>
                <w:sz w:val="28"/>
                <w:szCs w:val="28"/>
                <w:lang w:eastAsia="ru-RU"/>
              </w:rPr>
              <w:t>Новгородской области</w:t>
            </w:r>
            <w:r w:rsidRPr="00C4716E">
              <w:rPr>
                <w:rFonts w:ascii="Times New Roman" w:eastAsia="Times New Roman" w:hAnsi="Times New Roman" w:cs="Times New Roman"/>
                <w:color w:val="000000"/>
                <w:sz w:val="28"/>
                <w:szCs w:val="28"/>
                <w:lang w:eastAsia="ru-RU"/>
              </w:rPr>
              <w:t xml:space="preserve">,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w:t>
            </w:r>
          </w:p>
        </w:tc>
      </w:tr>
      <w:tr w:rsidR="00C4716E" w:rsidRPr="00C4716E" w14:paraId="4A078C6D"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hideMark/>
          </w:tcPr>
          <w:p w14:paraId="5247A927" w14:textId="77777777" w:rsidR="00C4716E" w:rsidRPr="00C4716E" w:rsidRDefault="00C4716E" w:rsidP="00C4716E">
            <w:pPr>
              <w:spacing w:before="120" w:after="0" w:line="240" w:lineRule="exact"/>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7.</w:t>
            </w:r>
          </w:p>
        </w:tc>
        <w:tc>
          <w:tcPr>
            <w:tcW w:w="5212" w:type="dxa"/>
            <w:tcBorders>
              <w:top w:val="single" w:sz="4" w:space="0" w:color="auto"/>
              <w:left w:val="single" w:sz="4" w:space="0" w:color="auto"/>
              <w:bottom w:val="single" w:sz="4" w:space="0" w:color="auto"/>
              <w:right w:val="single" w:sz="4" w:space="0" w:color="auto"/>
            </w:tcBorders>
            <w:hideMark/>
          </w:tcPr>
          <w:p w14:paraId="22311C1B"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Проведение мероприятий по списанию просроченной кредиторской задолженности (при возникновении просроченной кредиторской задолженности)</w:t>
            </w:r>
          </w:p>
        </w:tc>
        <w:tc>
          <w:tcPr>
            <w:tcW w:w="2977" w:type="dxa"/>
            <w:tcBorders>
              <w:top w:val="single" w:sz="4" w:space="0" w:color="auto"/>
              <w:left w:val="single" w:sz="4" w:space="0" w:color="auto"/>
              <w:bottom w:val="single" w:sz="4" w:space="0" w:color="auto"/>
              <w:right w:val="single" w:sz="4" w:space="0" w:color="auto"/>
            </w:tcBorders>
            <w:hideMark/>
          </w:tcPr>
          <w:p w14:paraId="510FF09B"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6B8E3802"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 </w:t>
            </w:r>
            <w:proofErr w:type="spellStart"/>
            <w:r w:rsidRPr="00C4716E">
              <w:rPr>
                <w:rFonts w:ascii="Times New Roman" w:eastAsia="Times New Roman" w:hAnsi="Times New Roman" w:cs="Times New Roman"/>
                <w:color w:val="000000"/>
                <w:sz w:val="28"/>
                <w:szCs w:val="28"/>
                <w:lang w:eastAsia="ru-RU"/>
              </w:rPr>
              <w:t>Неболчское</w:t>
            </w:r>
            <w:proofErr w:type="spellEnd"/>
            <w:r w:rsidRPr="00C4716E">
              <w:rPr>
                <w:rFonts w:ascii="Times New Roman" w:eastAsia="Times New Roman" w:hAnsi="Times New Roman" w:cs="Times New Roman"/>
                <w:color w:val="000000"/>
                <w:sz w:val="28"/>
                <w:szCs w:val="28"/>
                <w:lang w:eastAsia="ru-RU"/>
              </w:rPr>
              <w:t xml:space="preserve"> функциональное управление Администрации Любытинского муниципального </w:t>
            </w:r>
          </w:p>
        </w:tc>
      </w:tr>
      <w:tr w:rsidR="00C4716E" w:rsidRPr="00C4716E" w14:paraId="72397F7E" w14:textId="77777777" w:rsidTr="00AA20A5">
        <w:trPr>
          <w:trHeight w:val="74"/>
        </w:trPr>
        <w:tc>
          <w:tcPr>
            <w:tcW w:w="15559" w:type="dxa"/>
            <w:gridSpan w:val="4"/>
            <w:tcBorders>
              <w:top w:val="single" w:sz="4" w:space="0" w:color="auto"/>
              <w:left w:val="single" w:sz="4" w:space="0" w:color="auto"/>
              <w:bottom w:val="single" w:sz="4" w:space="0" w:color="auto"/>
              <w:right w:val="single" w:sz="4" w:space="0" w:color="auto"/>
            </w:tcBorders>
          </w:tcPr>
          <w:p w14:paraId="1EA31A6D"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w:t>
            </w:r>
          </w:p>
        </w:tc>
      </w:tr>
      <w:tr w:rsidR="00C4716E" w:rsidRPr="00C4716E" w14:paraId="7FBC9546" w14:textId="77777777" w:rsidTr="00AA20A5">
        <w:trPr>
          <w:trHeight w:val="74"/>
        </w:trPr>
        <w:tc>
          <w:tcPr>
            <w:tcW w:w="566" w:type="dxa"/>
            <w:tcBorders>
              <w:top w:val="single" w:sz="4" w:space="0" w:color="auto"/>
              <w:left w:val="single" w:sz="4" w:space="0" w:color="auto"/>
              <w:bottom w:val="single" w:sz="4" w:space="0" w:color="auto"/>
              <w:right w:val="single" w:sz="4" w:space="0" w:color="auto"/>
            </w:tcBorders>
          </w:tcPr>
          <w:p w14:paraId="22DCF1F2" w14:textId="77777777" w:rsidR="00C4716E" w:rsidRPr="00C4716E" w:rsidRDefault="00C4716E" w:rsidP="00C4716E">
            <w:pPr>
              <w:spacing w:after="0" w:line="240" w:lineRule="exact"/>
              <w:ind w:left="-284" w:right="-510"/>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1</w:t>
            </w:r>
          </w:p>
        </w:tc>
        <w:tc>
          <w:tcPr>
            <w:tcW w:w="5212" w:type="dxa"/>
            <w:tcBorders>
              <w:top w:val="single" w:sz="4" w:space="0" w:color="auto"/>
              <w:left w:val="single" w:sz="4" w:space="0" w:color="auto"/>
              <w:bottom w:val="single" w:sz="4" w:space="0" w:color="auto"/>
              <w:right w:val="single" w:sz="4" w:space="0" w:color="auto"/>
            </w:tcBorders>
          </w:tcPr>
          <w:p w14:paraId="113A9D6B" w14:textId="77777777" w:rsidR="00C4716E" w:rsidRPr="00C4716E" w:rsidRDefault="00C4716E" w:rsidP="00C4716E">
            <w:pPr>
              <w:spacing w:after="0" w:line="240" w:lineRule="exact"/>
              <w:ind w:right="-510"/>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2</w:t>
            </w:r>
          </w:p>
        </w:tc>
        <w:tc>
          <w:tcPr>
            <w:tcW w:w="2977" w:type="dxa"/>
            <w:tcBorders>
              <w:top w:val="single" w:sz="4" w:space="0" w:color="auto"/>
              <w:left w:val="single" w:sz="4" w:space="0" w:color="auto"/>
              <w:bottom w:val="single" w:sz="4" w:space="0" w:color="auto"/>
              <w:right w:val="single" w:sz="4" w:space="0" w:color="auto"/>
            </w:tcBorders>
          </w:tcPr>
          <w:p w14:paraId="10B5D6CF" w14:textId="77777777" w:rsidR="00C4716E" w:rsidRPr="00C4716E" w:rsidRDefault="00C4716E" w:rsidP="00C4716E">
            <w:pPr>
              <w:spacing w:after="0" w:line="240" w:lineRule="exact"/>
              <w:ind w:right="-510"/>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3</w:t>
            </w:r>
          </w:p>
        </w:tc>
        <w:tc>
          <w:tcPr>
            <w:tcW w:w="6804" w:type="dxa"/>
            <w:tcBorders>
              <w:top w:val="single" w:sz="4" w:space="0" w:color="auto"/>
              <w:left w:val="single" w:sz="4" w:space="0" w:color="auto"/>
              <w:bottom w:val="single" w:sz="4" w:space="0" w:color="auto"/>
              <w:right w:val="single" w:sz="4" w:space="0" w:color="auto"/>
            </w:tcBorders>
          </w:tcPr>
          <w:p w14:paraId="2AFE7ADF"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tc>
      </w:tr>
      <w:tr w:rsidR="00C4716E" w:rsidRPr="00C4716E" w14:paraId="1489C442"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tcPr>
          <w:p w14:paraId="00B79D96" w14:textId="77777777" w:rsidR="00C4716E" w:rsidRPr="00C4716E" w:rsidRDefault="00C4716E" w:rsidP="00C4716E">
            <w:pPr>
              <w:spacing w:before="120" w:after="0" w:line="240" w:lineRule="exact"/>
              <w:ind w:left="-284" w:right="-510"/>
              <w:jc w:val="center"/>
              <w:rPr>
                <w:rFonts w:ascii="Times New Roman" w:eastAsia="Times New Roman" w:hAnsi="Times New Roman" w:cs="Times New Roman"/>
                <w:bCs/>
                <w:color w:val="000000"/>
                <w:sz w:val="28"/>
                <w:szCs w:val="28"/>
              </w:rPr>
            </w:pPr>
          </w:p>
        </w:tc>
        <w:tc>
          <w:tcPr>
            <w:tcW w:w="5212" w:type="dxa"/>
            <w:tcBorders>
              <w:top w:val="single" w:sz="4" w:space="0" w:color="auto"/>
              <w:left w:val="single" w:sz="4" w:space="0" w:color="auto"/>
              <w:bottom w:val="single" w:sz="4" w:space="0" w:color="auto"/>
              <w:right w:val="single" w:sz="4" w:space="0" w:color="auto"/>
            </w:tcBorders>
          </w:tcPr>
          <w:p w14:paraId="1F254069"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tcPr>
          <w:p w14:paraId="7324C978"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tcPr>
          <w:p w14:paraId="6551F751"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округа Новгородской области (по согласованию)</w:t>
            </w:r>
          </w:p>
        </w:tc>
      </w:tr>
      <w:tr w:rsidR="00C4716E" w:rsidRPr="00C4716E" w14:paraId="464F4D10"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hideMark/>
          </w:tcPr>
          <w:p w14:paraId="043AC5B0" w14:textId="77777777" w:rsidR="00C4716E" w:rsidRPr="00C4716E" w:rsidRDefault="00C4716E" w:rsidP="00C4716E">
            <w:pPr>
              <w:spacing w:before="120" w:after="0" w:line="240" w:lineRule="exact"/>
              <w:ind w:left="-284" w:right="-510"/>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8.</w:t>
            </w:r>
          </w:p>
        </w:tc>
        <w:tc>
          <w:tcPr>
            <w:tcW w:w="5212" w:type="dxa"/>
            <w:tcBorders>
              <w:top w:val="single" w:sz="4" w:space="0" w:color="auto"/>
              <w:left w:val="single" w:sz="4" w:space="0" w:color="auto"/>
              <w:bottom w:val="single" w:sz="4" w:space="0" w:color="auto"/>
              <w:right w:val="single" w:sz="4" w:space="0" w:color="auto"/>
            </w:tcBorders>
            <w:hideMark/>
          </w:tcPr>
          <w:p w14:paraId="5DBE9CC5"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 xml:space="preserve">Рассмотрение вопроса об установлении сроков погашения просроченной кредиторской задолженности по бюджетным обязательствам, обязательствам бюджетных и автономных учреждений с равномерным </w:t>
            </w:r>
            <w:proofErr w:type="gramStart"/>
            <w:r w:rsidRPr="00C4716E">
              <w:rPr>
                <w:rFonts w:ascii="Times New Roman" w:hAnsi="Times New Roman" w:cs="Times New Roman"/>
                <w:color w:val="000000"/>
                <w:sz w:val="28"/>
                <w:szCs w:val="28"/>
              </w:rPr>
              <w:t>исполнением  обязательств</w:t>
            </w:r>
            <w:proofErr w:type="gramEnd"/>
            <w:r w:rsidRPr="00C4716E">
              <w:rPr>
                <w:rFonts w:ascii="Times New Roman" w:hAnsi="Times New Roman" w:cs="Times New Roman"/>
                <w:color w:val="000000"/>
                <w:sz w:val="28"/>
                <w:szCs w:val="28"/>
              </w:rPr>
              <w:t xml:space="preserve"> в течение года в случае заключения мировых соглашений по исполнению муниципальных контрактов, договоров (при возникновении просроченной кредиторской задолженности)</w:t>
            </w:r>
          </w:p>
        </w:tc>
        <w:tc>
          <w:tcPr>
            <w:tcW w:w="2977" w:type="dxa"/>
            <w:tcBorders>
              <w:top w:val="single" w:sz="4" w:space="0" w:color="auto"/>
              <w:left w:val="single" w:sz="4" w:space="0" w:color="auto"/>
              <w:bottom w:val="single" w:sz="4" w:space="0" w:color="auto"/>
              <w:right w:val="single" w:sz="4" w:space="0" w:color="auto"/>
            </w:tcBorders>
            <w:hideMark/>
          </w:tcPr>
          <w:p w14:paraId="7491155E"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7CEDB540"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 </w:t>
            </w:r>
            <w:proofErr w:type="spellStart"/>
            <w:r w:rsidRPr="00C4716E">
              <w:rPr>
                <w:rFonts w:ascii="Times New Roman" w:eastAsia="Times New Roman" w:hAnsi="Times New Roman" w:cs="Times New Roman"/>
                <w:color w:val="000000"/>
                <w:sz w:val="28"/>
                <w:szCs w:val="28"/>
                <w:lang w:eastAsia="ru-RU"/>
              </w:rPr>
              <w:t>Неболчское</w:t>
            </w:r>
            <w:proofErr w:type="spellEnd"/>
            <w:r w:rsidRPr="00C4716E">
              <w:rPr>
                <w:rFonts w:ascii="Times New Roman" w:eastAsia="Times New Roman" w:hAnsi="Times New Roman" w:cs="Times New Roman"/>
                <w:color w:val="000000"/>
                <w:sz w:val="28"/>
                <w:szCs w:val="28"/>
                <w:lang w:eastAsia="ru-RU"/>
              </w:rPr>
              <w:t xml:space="preserve"> функциональное управление Администрации Любытинского муниципального округа Новгородской области (по согласованию)</w:t>
            </w:r>
          </w:p>
        </w:tc>
      </w:tr>
      <w:tr w:rsidR="00C4716E" w:rsidRPr="00C4716E" w14:paraId="3313F9C5"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hideMark/>
          </w:tcPr>
          <w:p w14:paraId="6B4C3F8B" w14:textId="77777777" w:rsidR="00C4716E" w:rsidRPr="00C4716E" w:rsidRDefault="00C4716E" w:rsidP="00C4716E">
            <w:pPr>
              <w:spacing w:before="120" w:after="0" w:line="240" w:lineRule="exact"/>
              <w:ind w:left="-284" w:right="-510"/>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9.</w:t>
            </w:r>
          </w:p>
        </w:tc>
        <w:tc>
          <w:tcPr>
            <w:tcW w:w="5212" w:type="dxa"/>
            <w:tcBorders>
              <w:top w:val="single" w:sz="4" w:space="0" w:color="auto"/>
              <w:left w:val="single" w:sz="4" w:space="0" w:color="auto"/>
              <w:bottom w:val="single" w:sz="4" w:space="0" w:color="auto"/>
              <w:right w:val="single" w:sz="4" w:space="0" w:color="auto"/>
            </w:tcBorders>
            <w:hideMark/>
          </w:tcPr>
          <w:p w14:paraId="672EA471"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 xml:space="preserve">Заключение договоров на закупку товаров, выполнение работ и оказание услуг для обеспечения муниципальных нужд </w:t>
            </w:r>
            <w:proofErr w:type="gramStart"/>
            <w:r w:rsidRPr="00C4716E">
              <w:rPr>
                <w:rFonts w:ascii="Times New Roman" w:hAnsi="Times New Roman" w:cs="Times New Roman"/>
                <w:color w:val="000000"/>
                <w:sz w:val="28"/>
                <w:szCs w:val="28"/>
              </w:rPr>
              <w:t>в пределах</w:t>
            </w:r>
            <w:proofErr w:type="gramEnd"/>
            <w:r w:rsidRPr="00C4716E">
              <w:rPr>
                <w:rFonts w:ascii="Times New Roman" w:hAnsi="Times New Roman" w:cs="Times New Roman"/>
                <w:color w:val="000000"/>
                <w:sz w:val="28"/>
                <w:szCs w:val="28"/>
              </w:rPr>
              <w:t xml:space="preserve"> доведенных в текущем финансовом году и плановом периоде лимитов бюджетных обязательств </w:t>
            </w:r>
          </w:p>
        </w:tc>
        <w:tc>
          <w:tcPr>
            <w:tcW w:w="2977" w:type="dxa"/>
            <w:tcBorders>
              <w:top w:val="single" w:sz="4" w:space="0" w:color="auto"/>
              <w:left w:val="single" w:sz="4" w:space="0" w:color="auto"/>
              <w:bottom w:val="single" w:sz="4" w:space="0" w:color="auto"/>
              <w:right w:val="single" w:sz="4" w:space="0" w:color="auto"/>
            </w:tcBorders>
            <w:hideMark/>
          </w:tcPr>
          <w:p w14:paraId="03676117"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30046142"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 </w:t>
            </w:r>
            <w:proofErr w:type="spellStart"/>
            <w:r w:rsidRPr="00C4716E">
              <w:rPr>
                <w:rFonts w:ascii="Times New Roman" w:eastAsia="Times New Roman" w:hAnsi="Times New Roman" w:cs="Times New Roman"/>
                <w:color w:val="000000"/>
                <w:sz w:val="28"/>
                <w:szCs w:val="28"/>
                <w:lang w:eastAsia="ru-RU"/>
              </w:rPr>
              <w:t>Неболчское</w:t>
            </w:r>
            <w:proofErr w:type="spellEnd"/>
            <w:r w:rsidRPr="00C4716E">
              <w:rPr>
                <w:rFonts w:ascii="Times New Roman" w:eastAsia="Times New Roman" w:hAnsi="Times New Roman" w:cs="Times New Roman"/>
                <w:color w:val="000000"/>
                <w:sz w:val="28"/>
                <w:szCs w:val="28"/>
                <w:lang w:eastAsia="ru-RU"/>
              </w:rPr>
              <w:t xml:space="preserve"> функциональное управление Администрации Любытинского муниципального округа Новгородской области (по согласованию)</w:t>
            </w:r>
          </w:p>
        </w:tc>
      </w:tr>
      <w:tr w:rsidR="00C4716E" w:rsidRPr="00C4716E" w14:paraId="6882FBCD"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hideMark/>
          </w:tcPr>
          <w:p w14:paraId="2061B769" w14:textId="77777777" w:rsidR="00C4716E" w:rsidRPr="00C4716E" w:rsidRDefault="00C4716E" w:rsidP="00C4716E">
            <w:pPr>
              <w:spacing w:before="120" w:after="0" w:line="240" w:lineRule="exact"/>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10.</w:t>
            </w:r>
          </w:p>
        </w:tc>
        <w:tc>
          <w:tcPr>
            <w:tcW w:w="5212" w:type="dxa"/>
            <w:tcBorders>
              <w:top w:val="single" w:sz="4" w:space="0" w:color="auto"/>
              <w:left w:val="single" w:sz="4" w:space="0" w:color="auto"/>
              <w:bottom w:val="single" w:sz="4" w:space="0" w:color="auto"/>
              <w:right w:val="single" w:sz="4" w:space="0" w:color="auto"/>
            </w:tcBorders>
            <w:hideMark/>
          </w:tcPr>
          <w:p w14:paraId="5FC5FD80"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 xml:space="preserve">Заключение договоров на закупку товаров, выполнение работ и оказание услуг для обеспечения нужд бюджетных и автономных учреждений в пределах утвержденных планов финансово-хозяйственной деятельности  </w:t>
            </w:r>
          </w:p>
        </w:tc>
        <w:tc>
          <w:tcPr>
            <w:tcW w:w="2977" w:type="dxa"/>
            <w:tcBorders>
              <w:top w:val="single" w:sz="4" w:space="0" w:color="auto"/>
              <w:left w:val="single" w:sz="4" w:space="0" w:color="auto"/>
              <w:bottom w:val="single" w:sz="4" w:space="0" w:color="auto"/>
              <w:right w:val="single" w:sz="4" w:space="0" w:color="auto"/>
            </w:tcBorders>
            <w:hideMark/>
          </w:tcPr>
          <w:p w14:paraId="499B06D8"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5B626329"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подведомственные  Администрации Любытинского муниципального округа , отраслевым комитетам Администрации Любытинского муниципального округа  бюджетные и автономные учреждения (по согласованию)</w:t>
            </w:r>
          </w:p>
        </w:tc>
      </w:tr>
      <w:tr w:rsidR="00C4716E" w:rsidRPr="00C4716E" w14:paraId="75358F57" w14:textId="77777777" w:rsidTr="00AA20A5">
        <w:trPr>
          <w:trHeight w:val="136"/>
        </w:trPr>
        <w:tc>
          <w:tcPr>
            <w:tcW w:w="566" w:type="dxa"/>
            <w:tcBorders>
              <w:top w:val="single" w:sz="4" w:space="0" w:color="auto"/>
              <w:left w:val="single" w:sz="4" w:space="0" w:color="auto"/>
              <w:bottom w:val="single" w:sz="4" w:space="0" w:color="auto"/>
              <w:right w:val="single" w:sz="4" w:space="0" w:color="auto"/>
            </w:tcBorders>
            <w:hideMark/>
          </w:tcPr>
          <w:p w14:paraId="0402D47F" w14:textId="77777777" w:rsidR="00C4716E" w:rsidRPr="00C4716E" w:rsidRDefault="00C4716E" w:rsidP="00C4716E">
            <w:pPr>
              <w:spacing w:before="120" w:after="0" w:line="240" w:lineRule="exact"/>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lastRenderedPageBreak/>
              <w:t>11.</w:t>
            </w:r>
          </w:p>
        </w:tc>
        <w:tc>
          <w:tcPr>
            <w:tcW w:w="5212" w:type="dxa"/>
            <w:tcBorders>
              <w:top w:val="single" w:sz="4" w:space="0" w:color="auto"/>
              <w:left w:val="single" w:sz="4" w:space="0" w:color="auto"/>
              <w:bottom w:val="single" w:sz="4" w:space="0" w:color="auto"/>
              <w:right w:val="single" w:sz="4" w:space="0" w:color="auto"/>
            </w:tcBorders>
            <w:hideMark/>
          </w:tcPr>
          <w:p w14:paraId="7B9ECAA0"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r w:rsidRPr="00C4716E">
              <w:rPr>
                <w:rFonts w:ascii="Times New Roman" w:hAnsi="Times New Roman" w:cs="Times New Roman"/>
                <w:color w:val="000000"/>
                <w:sz w:val="28"/>
                <w:szCs w:val="28"/>
              </w:rPr>
              <w:t xml:space="preserve">Обеспечение отсутствия по состоянию на </w:t>
            </w:r>
            <w:r w:rsidRPr="00C4716E">
              <w:rPr>
                <w:rFonts w:ascii="Times New Roman" w:hAnsi="Times New Roman" w:cs="Times New Roman"/>
                <w:color w:val="000000"/>
                <w:sz w:val="28"/>
                <w:szCs w:val="28"/>
              </w:rPr>
              <w:br/>
              <w:t xml:space="preserve">1-е число каждого месяца просроченной кредиторской задолженности </w:t>
            </w:r>
          </w:p>
        </w:tc>
        <w:tc>
          <w:tcPr>
            <w:tcW w:w="2977" w:type="dxa"/>
            <w:tcBorders>
              <w:top w:val="single" w:sz="4" w:space="0" w:color="auto"/>
              <w:left w:val="single" w:sz="4" w:space="0" w:color="auto"/>
              <w:bottom w:val="single" w:sz="4" w:space="0" w:color="auto"/>
              <w:right w:val="single" w:sz="4" w:space="0" w:color="auto"/>
            </w:tcBorders>
            <w:hideMark/>
          </w:tcPr>
          <w:p w14:paraId="15D048B3"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в течение текущего финансового года</w:t>
            </w:r>
          </w:p>
        </w:tc>
        <w:tc>
          <w:tcPr>
            <w:tcW w:w="6804" w:type="dxa"/>
            <w:tcBorders>
              <w:top w:val="single" w:sz="4" w:space="0" w:color="auto"/>
              <w:left w:val="single" w:sz="4" w:space="0" w:color="auto"/>
              <w:bottom w:val="single" w:sz="4" w:space="0" w:color="auto"/>
              <w:right w:val="single" w:sz="4" w:space="0" w:color="auto"/>
            </w:tcBorders>
            <w:hideMark/>
          </w:tcPr>
          <w:p w14:paraId="7281B625"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Администрация Любытинского муниципального округа Новгородской области, отраслевые комитеты 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подведомственные  Администрации</w:t>
            </w:r>
            <w:proofErr w:type="gramEnd"/>
            <w:r w:rsidRPr="00C4716E">
              <w:rPr>
                <w:rFonts w:ascii="Times New Roman" w:eastAsia="Times New Roman" w:hAnsi="Times New Roman" w:cs="Times New Roman"/>
                <w:color w:val="000000"/>
                <w:sz w:val="28"/>
                <w:szCs w:val="28"/>
                <w:lang w:eastAsia="ru-RU"/>
              </w:rPr>
              <w:t xml:space="preserve"> Любытинского муниципального округа , отраслевым комитетам </w:t>
            </w:r>
          </w:p>
        </w:tc>
      </w:tr>
      <w:tr w:rsidR="00C4716E" w:rsidRPr="00C4716E" w14:paraId="13C560E1" w14:textId="77777777" w:rsidTr="00AA20A5">
        <w:trPr>
          <w:trHeight w:val="136"/>
        </w:trPr>
        <w:tc>
          <w:tcPr>
            <w:tcW w:w="15559" w:type="dxa"/>
            <w:gridSpan w:val="4"/>
            <w:tcBorders>
              <w:top w:val="single" w:sz="4" w:space="0" w:color="auto"/>
              <w:left w:val="single" w:sz="4" w:space="0" w:color="auto"/>
              <w:bottom w:val="single" w:sz="4" w:space="0" w:color="auto"/>
              <w:right w:val="single" w:sz="4" w:space="0" w:color="auto"/>
            </w:tcBorders>
          </w:tcPr>
          <w:p w14:paraId="22C8FE02"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tc>
      </w:tr>
      <w:tr w:rsidR="00C4716E" w:rsidRPr="00C4716E" w14:paraId="24192DD7" w14:textId="77777777" w:rsidTr="00AA20A5">
        <w:trPr>
          <w:trHeight w:val="136"/>
        </w:trPr>
        <w:tc>
          <w:tcPr>
            <w:tcW w:w="566" w:type="dxa"/>
            <w:tcBorders>
              <w:top w:val="single" w:sz="4" w:space="0" w:color="auto"/>
              <w:left w:val="single" w:sz="4" w:space="0" w:color="auto"/>
              <w:bottom w:val="single" w:sz="4" w:space="0" w:color="auto"/>
              <w:right w:val="single" w:sz="4" w:space="0" w:color="auto"/>
            </w:tcBorders>
          </w:tcPr>
          <w:p w14:paraId="16225C86" w14:textId="77777777" w:rsidR="00C4716E" w:rsidRPr="00C4716E" w:rsidRDefault="00C4716E" w:rsidP="00C4716E">
            <w:pPr>
              <w:spacing w:after="0" w:line="240" w:lineRule="exact"/>
              <w:ind w:left="-284" w:right="-501"/>
              <w:jc w:val="center"/>
              <w:rPr>
                <w:rFonts w:ascii="Times New Roman" w:eastAsia="Times New Roman" w:hAnsi="Times New Roman" w:cs="Times New Roman"/>
                <w:bCs/>
                <w:color w:val="000000"/>
                <w:sz w:val="28"/>
                <w:szCs w:val="28"/>
              </w:rPr>
            </w:pPr>
            <w:r w:rsidRPr="00C4716E">
              <w:rPr>
                <w:rFonts w:ascii="Times New Roman" w:eastAsia="Times New Roman" w:hAnsi="Times New Roman" w:cs="Times New Roman"/>
                <w:bCs/>
                <w:color w:val="000000"/>
                <w:sz w:val="28"/>
                <w:szCs w:val="28"/>
              </w:rPr>
              <w:t>1</w:t>
            </w:r>
          </w:p>
        </w:tc>
        <w:tc>
          <w:tcPr>
            <w:tcW w:w="5212" w:type="dxa"/>
            <w:tcBorders>
              <w:top w:val="single" w:sz="4" w:space="0" w:color="auto"/>
              <w:left w:val="single" w:sz="4" w:space="0" w:color="auto"/>
              <w:bottom w:val="single" w:sz="4" w:space="0" w:color="auto"/>
              <w:right w:val="single" w:sz="4" w:space="0" w:color="auto"/>
            </w:tcBorders>
          </w:tcPr>
          <w:p w14:paraId="3F4450C7" w14:textId="77777777" w:rsidR="00C4716E" w:rsidRPr="00C4716E" w:rsidRDefault="00C4716E" w:rsidP="00C4716E">
            <w:pPr>
              <w:spacing w:after="0" w:line="240" w:lineRule="exact"/>
              <w:ind w:right="-510"/>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2</w:t>
            </w:r>
          </w:p>
        </w:tc>
        <w:tc>
          <w:tcPr>
            <w:tcW w:w="2977" w:type="dxa"/>
            <w:tcBorders>
              <w:top w:val="single" w:sz="4" w:space="0" w:color="auto"/>
              <w:left w:val="single" w:sz="4" w:space="0" w:color="auto"/>
              <w:bottom w:val="single" w:sz="4" w:space="0" w:color="auto"/>
              <w:right w:val="single" w:sz="4" w:space="0" w:color="auto"/>
            </w:tcBorders>
          </w:tcPr>
          <w:p w14:paraId="3ADBC2CD" w14:textId="77777777" w:rsidR="00C4716E" w:rsidRPr="00C4716E" w:rsidRDefault="00C4716E" w:rsidP="00C4716E">
            <w:pPr>
              <w:spacing w:after="0" w:line="240" w:lineRule="exact"/>
              <w:ind w:right="-510"/>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3</w:t>
            </w:r>
          </w:p>
        </w:tc>
        <w:tc>
          <w:tcPr>
            <w:tcW w:w="6804" w:type="dxa"/>
            <w:tcBorders>
              <w:top w:val="single" w:sz="4" w:space="0" w:color="auto"/>
              <w:left w:val="single" w:sz="4" w:space="0" w:color="auto"/>
              <w:bottom w:val="single" w:sz="4" w:space="0" w:color="auto"/>
              <w:right w:val="single" w:sz="4" w:space="0" w:color="auto"/>
            </w:tcBorders>
          </w:tcPr>
          <w:p w14:paraId="1BCD0A84"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tc>
      </w:tr>
      <w:tr w:rsidR="00C4716E" w:rsidRPr="00C4716E" w14:paraId="1878385B" w14:textId="77777777" w:rsidTr="00AA20A5">
        <w:trPr>
          <w:trHeight w:val="416"/>
        </w:trPr>
        <w:tc>
          <w:tcPr>
            <w:tcW w:w="566" w:type="dxa"/>
            <w:tcBorders>
              <w:top w:val="single" w:sz="4" w:space="0" w:color="auto"/>
              <w:left w:val="single" w:sz="4" w:space="0" w:color="auto"/>
              <w:bottom w:val="single" w:sz="4" w:space="0" w:color="auto"/>
              <w:right w:val="single" w:sz="4" w:space="0" w:color="auto"/>
            </w:tcBorders>
          </w:tcPr>
          <w:p w14:paraId="75005A4F" w14:textId="77777777" w:rsidR="00C4716E" w:rsidRPr="00C4716E" w:rsidRDefault="00C4716E" w:rsidP="00C4716E">
            <w:pPr>
              <w:spacing w:before="120" w:after="0" w:line="240" w:lineRule="exact"/>
              <w:ind w:left="-284" w:right="-501"/>
              <w:jc w:val="center"/>
              <w:rPr>
                <w:rFonts w:ascii="Times New Roman" w:eastAsia="Times New Roman" w:hAnsi="Times New Roman" w:cs="Times New Roman"/>
                <w:bCs/>
                <w:color w:val="000000"/>
                <w:sz w:val="28"/>
                <w:szCs w:val="28"/>
              </w:rPr>
            </w:pPr>
          </w:p>
        </w:tc>
        <w:tc>
          <w:tcPr>
            <w:tcW w:w="5212" w:type="dxa"/>
            <w:tcBorders>
              <w:top w:val="single" w:sz="4" w:space="0" w:color="auto"/>
              <w:left w:val="single" w:sz="4" w:space="0" w:color="auto"/>
              <w:bottom w:val="single" w:sz="4" w:space="0" w:color="auto"/>
              <w:right w:val="single" w:sz="4" w:space="0" w:color="auto"/>
            </w:tcBorders>
          </w:tcPr>
          <w:p w14:paraId="2995744C" w14:textId="77777777" w:rsidR="00C4716E" w:rsidRPr="00C4716E" w:rsidRDefault="00C4716E" w:rsidP="00C4716E">
            <w:pPr>
              <w:spacing w:before="120" w:after="0" w:line="240" w:lineRule="exact"/>
              <w:jc w:val="both"/>
              <w:rPr>
                <w:rFonts w:ascii="Times New Roman" w:hAnsi="Times New Roman" w:cs="Times New Roman"/>
                <w:color w:val="000000"/>
                <w:sz w:val="28"/>
                <w:szCs w:val="28"/>
              </w:rPr>
            </w:pPr>
          </w:p>
        </w:tc>
        <w:tc>
          <w:tcPr>
            <w:tcW w:w="2977" w:type="dxa"/>
            <w:tcBorders>
              <w:top w:val="single" w:sz="4" w:space="0" w:color="auto"/>
              <w:left w:val="single" w:sz="4" w:space="0" w:color="auto"/>
              <w:bottom w:val="single" w:sz="4" w:space="0" w:color="auto"/>
              <w:right w:val="single" w:sz="4" w:space="0" w:color="auto"/>
            </w:tcBorders>
          </w:tcPr>
          <w:p w14:paraId="659B5B27" w14:textId="77777777" w:rsidR="00C4716E" w:rsidRPr="00C4716E" w:rsidRDefault="00C4716E" w:rsidP="00C4716E">
            <w:pPr>
              <w:spacing w:before="120" w:after="0" w:line="240" w:lineRule="exact"/>
              <w:jc w:val="center"/>
              <w:rPr>
                <w:rFonts w:ascii="Times New Roman" w:hAnsi="Times New Roman" w:cs="Times New Roman"/>
                <w:color w:val="000000"/>
                <w:sz w:val="28"/>
                <w:szCs w:val="28"/>
              </w:rPr>
            </w:pPr>
          </w:p>
        </w:tc>
        <w:tc>
          <w:tcPr>
            <w:tcW w:w="6804" w:type="dxa"/>
            <w:tcBorders>
              <w:top w:val="single" w:sz="4" w:space="0" w:color="auto"/>
              <w:left w:val="single" w:sz="4" w:space="0" w:color="auto"/>
              <w:bottom w:val="single" w:sz="4" w:space="0" w:color="auto"/>
              <w:right w:val="single" w:sz="4" w:space="0" w:color="auto"/>
            </w:tcBorders>
          </w:tcPr>
          <w:p w14:paraId="1404D551" w14:textId="77777777" w:rsidR="00C4716E" w:rsidRPr="00C4716E" w:rsidRDefault="00C4716E" w:rsidP="00C4716E">
            <w:pPr>
              <w:spacing w:before="120" w:after="0" w:line="240" w:lineRule="exact"/>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Администрации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бюджетные</w:t>
            </w:r>
            <w:proofErr w:type="gramEnd"/>
            <w:r w:rsidRPr="00C4716E">
              <w:rPr>
                <w:rFonts w:ascii="Times New Roman" w:eastAsia="Times New Roman" w:hAnsi="Times New Roman" w:cs="Times New Roman"/>
                <w:color w:val="000000"/>
                <w:sz w:val="28"/>
                <w:szCs w:val="28"/>
                <w:lang w:eastAsia="ru-RU"/>
              </w:rPr>
              <w:t xml:space="preserve"> и автономные учреждения (по согласованию), </w:t>
            </w:r>
            <w:proofErr w:type="spellStart"/>
            <w:r w:rsidRPr="00C4716E">
              <w:rPr>
                <w:rFonts w:ascii="Times New Roman" w:eastAsia="Times New Roman" w:hAnsi="Times New Roman" w:cs="Times New Roman"/>
                <w:color w:val="000000"/>
                <w:sz w:val="28"/>
                <w:szCs w:val="28"/>
                <w:lang w:eastAsia="ru-RU"/>
              </w:rPr>
              <w:t>Неболчское</w:t>
            </w:r>
            <w:proofErr w:type="spellEnd"/>
            <w:r w:rsidRPr="00C4716E">
              <w:rPr>
                <w:rFonts w:ascii="Times New Roman" w:eastAsia="Times New Roman" w:hAnsi="Times New Roman" w:cs="Times New Roman"/>
                <w:color w:val="000000"/>
                <w:sz w:val="28"/>
                <w:szCs w:val="28"/>
                <w:lang w:eastAsia="ru-RU"/>
              </w:rPr>
              <w:t xml:space="preserve"> функциональное управление Администрации Любытинского муниципального округа Новгородской области (по согласованию)</w:t>
            </w:r>
          </w:p>
        </w:tc>
      </w:tr>
    </w:tbl>
    <w:p w14:paraId="5716A9D0" w14:textId="77777777" w:rsidR="00C4716E" w:rsidRPr="00C4716E" w:rsidRDefault="00C4716E" w:rsidP="00C4716E">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p>
    <w:p w14:paraId="1B7D7797" w14:textId="77777777" w:rsidR="00C4716E" w:rsidRPr="00C4716E" w:rsidRDefault="00C4716E" w:rsidP="00C4716E">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p>
    <w:p w14:paraId="3761AC54" w14:textId="77777777" w:rsidR="00C4716E" w:rsidRPr="00C4716E" w:rsidRDefault="00C4716E" w:rsidP="00C4716E">
      <w:pPr>
        <w:spacing w:after="0" w:line="240" w:lineRule="exact"/>
        <w:ind w:right="-35"/>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lang w:val="en-US"/>
        </w:rPr>
        <w:t>II</w:t>
      </w:r>
      <w:r w:rsidRPr="00C4716E">
        <w:rPr>
          <w:rFonts w:ascii="Times New Roman" w:hAnsi="Times New Roman" w:cs="Times New Roman"/>
          <w:color w:val="000000"/>
          <w:sz w:val="28"/>
          <w:szCs w:val="28"/>
        </w:rPr>
        <w:t xml:space="preserve">.Целевые показатели по снижению (не увеличению) просроченной кредиторской задолженности Администрации Любытинского муниципального округа Новгородской области, отраслевых комитетов Администрации Любытинского муниципального </w:t>
      </w:r>
      <w:proofErr w:type="gramStart"/>
      <w:r w:rsidRPr="00C4716E">
        <w:rPr>
          <w:rFonts w:ascii="Times New Roman" w:hAnsi="Times New Roman" w:cs="Times New Roman"/>
          <w:color w:val="000000"/>
          <w:sz w:val="28"/>
          <w:szCs w:val="28"/>
        </w:rPr>
        <w:t>округа  и</w:t>
      </w:r>
      <w:proofErr w:type="gramEnd"/>
      <w:r w:rsidRPr="00C4716E">
        <w:rPr>
          <w:rFonts w:ascii="Times New Roman" w:hAnsi="Times New Roman" w:cs="Times New Roman"/>
          <w:color w:val="000000"/>
          <w:sz w:val="28"/>
          <w:szCs w:val="28"/>
        </w:rPr>
        <w:t xml:space="preserve"> подведомственных им казенных, бюджетных и автономных учреждений </w:t>
      </w:r>
    </w:p>
    <w:p w14:paraId="391CEF81" w14:textId="77777777" w:rsidR="00C4716E" w:rsidRPr="00C4716E" w:rsidRDefault="00C4716E" w:rsidP="00C4716E">
      <w:pPr>
        <w:spacing w:after="0" w:line="240" w:lineRule="exact"/>
        <w:ind w:right="-35"/>
        <w:jc w:val="center"/>
        <w:rPr>
          <w:rFonts w:ascii="Times New Roman" w:hAnsi="Times New Roman" w:cs="Times New Roman"/>
          <w:color w:val="FF0000"/>
          <w:sz w:val="28"/>
          <w:szCs w:val="28"/>
        </w:rPr>
      </w:pPr>
    </w:p>
    <w:tbl>
      <w:tblPr>
        <w:tblW w:w="15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4"/>
        <w:gridCol w:w="2016"/>
        <w:gridCol w:w="1276"/>
        <w:gridCol w:w="850"/>
        <w:gridCol w:w="993"/>
        <w:gridCol w:w="992"/>
        <w:gridCol w:w="992"/>
        <w:gridCol w:w="942"/>
        <w:gridCol w:w="992"/>
        <w:gridCol w:w="992"/>
        <w:gridCol w:w="992"/>
        <w:gridCol w:w="992"/>
        <w:gridCol w:w="992"/>
        <w:gridCol w:w="992"/>
        <w:gridCol w:w="992"/>
      </w:tblGrid>
      <w:tr w:rsidR="00C4716E" w:rsidRPr="00C4716E" w14:paraId="075204A5" w14:textId="77777777" w:rsidTr="00AA20A5">
        <w:tc>
          <w:tcPr>
            <w:tcW w:w="644" w:type="dxa"/>
            <w:vMerge w:val="restart"/>
          </w:tcPr>
          <w:p w14:paraId="261CEB4D" w14:textId="77777777" w:rsidR="00C4716E" w:rsidRPr="00C4716E" w:rsidRDefault="00C4716E" w:rsidP="00C4716E">
            <w:pPr>
              <w:spacing w:after="0" w:line="240" w:lineRule="auto"/>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п/п</w:t>
            </w:r>
          </w:p>
        </w:tc>
        <w:tc>
          <w:tcPr>
            <w:tcW w:w="2016" w:type="dxa"/>
            <w:vMerge w:val="restart"/>
          </w:tcPr>
          <w:p w14:paraId="3E7BAEBB"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Органы исполнительной власти Любытинского муниципального </w:t>
            </w:r>
            <w:proofErr w:type="gramStart"/>
            <w:r w:rsidRPr="00C4716E">
              <w:rPr>
                <w:rFonts w:ascii="Times New Roman" w:eastAsia="Times New Roman" w:hAnsi="Times New Roman" w:cs="Times New Roman"/>
                <w:color w:val="000000"/>
                <w:spacing w:val="-2"/>
                <w:sz w:val="20"/>
                <w:szCs w:val="20"/>
                <w:lang w:eastAsia="ru-RU"/>
              </w:rPr>
              <w:t>округа ,</w:t>
            </w:r>
            <w:proofErr w:type="gramEnd"/>
            <w:r w:rsidRPr="00C4716E">
              <w:rPr>
                <w:rFonts w:ascii="Times New Roman" w:eastAsia="Times New Roman" w:hAnsi="Times New Roman" w:cs="Times New Roman"/>
                <w:color w:val="000000"/>
                <w:spacing w:val="-2"/>
                <w:sz w:val="20"/>
                <w:szCs w:val="20"/>
                <w:lang w:eastAsia="ru-RU"/>
              </w:rPr>
              <w:t xml:space="preserve"> отраслевые комитеты Администрации Любытинского муниципального округа</w:t>
            </w:r>
          </w:p>
          <w:p w14:paraId="29EB19E5" w14:textId="77777777" w:rsidR="00C4716E" w:rsidRPr="00C4716E" w:rsidRDefault="00C4716E" w:rsidP="00C4716E">
            <w:pPr>
              <w:spacing w:after="0" w:line="240" w:lineRule="auto"/>
              <w:ind w:right="107"/>
              <w:jc w:val="center"/>
              <w:rPr>
                <w:rFonts w:ascii="Times New Roman" w:hAnsi="Times New Roman" w:cs="Times New Roman"/>
                <w:color w:val="000000"/>
                <w:sz w:val="20"/>
                <w:szCs w:val="20"/>
              </w:rPr>
            </w:pPr>
          </w:p>
        </w:tc>
        <w:tc>
          <w:tcPr>
            <w:tcW w:w="1276" w:type="dxa"/>
            <w:vMerge w:val="restart"/>
          </w:tcPr>
          <w:p w14:paraId="3B4D377D"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Сумма задолженности на 01.01.2026</w:t>
            </w:r>
          </w:p>
          <w:p w14:paraId="1C569353"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(тыс. рублей)</w:t>
            </w:r>
          </w:p>
        </w:tc>
        <w:tc>
          <w:tcPr>
            <w:tcW w:w="11713" w:type="dxa"/>
            <w:gridSpan w:val="12"/>
          </w:tcPr>
          <w:p w14:paraId="405E939F" w14:textId="77777777" w:rsidR="00C4716E" w:rsidRPr="00C4716E" w:rsidRDefault="00C4716E" w:rsidP="00C4716E">
            <w:pPr>
              <w:spacing w:after="0" w:line="240" w:lineRule="exact"/>
              <w:ind w:left="-105" w:right="-161"/>
              <w:jc w:val="center"/>
              <w:rPr>
                <w:rFonts w:ascii="Times New Roman" w:hAnsi="Times New Roman" w:cs="Times New Roman"/>
                <w:color w:val="000000"/>
                <w:sz w:val="20"/>
                <w:szCs w:val="20"/>
              </w:rPr>
            </w:pPr>
            <w:r w:rsidRPr="00C4716E">
              <w:rPr>
                <w:rFonts w:ascii="Times New Roman" w:hAnsi="Times New Roman" w:cs="Times New Roman"/>
                <w:color w:val="000000"/>
                <w:sz w:val="20"/>
                <w:szCs w:val="20"/>
              </w:rPr>
              <w:t>Целевой показатель по снижению (не увеличению) просроченной кредиторской задолженности</w:t>
            </w:r>
          </w:p>
        </w:tc>
      </w:tr>
      <w:tr w:rsidR="00C4716E" w:rsidRPr="00C4716E" w14:paraId="64D47C83" w14:textId="77777777" w:rsidTr="00AA20A5">
        <w:tc>
          <w:tcPr>
            <w:tcW w:w="644" w:type="dxa"/>
            <w:vMerge/>
          </w:tcPr>
          <w:p w14:paraId="7088E529"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p>
        </w:tc>
        <w:tc>
          <w:tcPr>
            <w:tcW w:w="2016" w:type="dxa"/>
            <w:vMerge/>
          </w:tcPr>
          <w:p w14:paraId="4ECC5113" w14:textId="77777777" w:rsidR="00C4716E" w:rsidRPr="00C4716E" w:rsidRDefault="00C4716E" w:rsidP="00C4716E">
            <w:pPr>
              <w:spacing w:after="0" w:line="240" w:lineRule="auto"/>
              <w:ind w:right="107"/>
              <w:jc w:val="center"/>
              <w:rPr>
                <w:rFonts w:ascii="Times New Roman" w:hAnsi="Times New Roman" w:cs="Times New Roman"/>
                <w:color w:val="000000"/>
                <w:sz w:val="20"/>
                <w:szCs w:val="20"/>
              </w:rPr>
            </w:pPr>
          </w:p>
        </w:tc>
        <w:tc>
          <w:tcPr>
            <w:tcW w:w="1276" w:type="dxa"/>
            <w:vMerge/>
          </w:tcPr>
          <w:p w14:paraId="0F4F376C"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p>
        </w:tc>
        <w:tc>
          <w:tcPr>
            <w:tcW w:w="850" w:type="dxa"/>
          </w:tcPr>
          <w:p w14:paraId="6D0DE4D3"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49107481"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17524A77"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2026 года</w:t>
            </w:r>
          </w:p>
        </w:tc>
        <w:tc>
          <w:tcPr>
            <w:tcW w:w="993" w:type="dxa"/>
          </w:tcPr>
          <w:p w14:paraId="4AFF634A"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4290E03B"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4AF702D0"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2026 года</w:t>
            </w:r>
          </w:p>
        </w:tc>
        <w:tc>
          <w:tcPr>
            <w:tcW w:w="992" w:type="dxa"/>
          </w:tcPr>
          <w:p w14:paraId="0133B511"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37B5F5F0"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2026 года</w:t>
            </w:r>
          </w:p>
        </w:tc>
        <w:tc>
          <w:tcPr>
            <w:tcW w:w="992" w:type="dxa"/>
          </w:tcPr>
          <w:p w14:paraId="5AA8CAD5"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187A4019"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24F9B615"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2026 года</w:t>
            </w:r>
          </w:p>
        </w:tc>
        <w:tc>
          <w:tcPr>
            <w:tcW w:w="942" w:type="dxa"/>
          </w:tcPr>
          <w:p w14:paraId="1ACB038C"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953C302"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1D6D29ED"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2027 года</w:t>
            </w:r>
          </w:p>
        </w:tc>
        <w:tc>
          <w:tcPr>
            <w:tcW w:w="992" w:type="dxa"/>
          </w:tcPr>
          <w:p w14:paraId="7FEE28DC"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6EA26FDD"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68AA5982"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2027 года</w:t>
            </w:r>
          </w:p>
        </w:tc>
        <w:tc>
          <w:tcPr>
            <w:tcW w:w="992" w:type="dxa"/>
          </w:tcPr>
          <w:p w14:paraId="6A38C38A"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1EB273E1"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2027 года</w:t>
            </w:r>
          </w:p>
        </w:tc>
        <w:tc>
          <w:tcPr>
            <w:tcW w:w="992" w:type="dxa"/>
          </w:tcPr>
          <w:p w14:paraId="3F14440C"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07835AE0"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55420709"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2027 года</w:t>
            </w:r>
          </w:p>
        </w:tc>
        <w:tc>
          <w:tcPr>
            <w:tcW w:w="992" w:type="dxa"/>
          </w:tcPr>
          <w:p w14:paraId="6114BEEE"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3EDA86B"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7F6309A7"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2028 года</w:t>
            </w:r>
          </w:p>
        </w:tc>
        <w:tc>
          <w:tcPr>
            <w:tcW w:w="992" w:type="dxa"/>
          </w:tcPr>
          <w:p w14:paraId="15764461"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52A08B0"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689C44C4"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2028 года</w:t>
            </w:r>
          </w:p>
        </w:tc>
        <w:tc>
          <w:tcPr>
            <w:tcW w:w="992" w:type="dxa"/>
          </w:tcPr>
          <w:p w14:paraId="4E0704B8"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E4CE7CC"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2028 года</w:t>
            </w:r>
          </w:p>
        </w:tc>
        <w:tc>
          <w:tcPr>
            <w:tcW w:w="992" w:type="dxa"/>
          </w:tcPr>
          <w:p w14:paraId="67657EF5"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3BC474F7"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7AC7FA26"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2028 года</w:t>
            </w:r>
          </w:p>
        </w:tc>
      </w:tr>
      <w:tr w:rsidR="00C4716E" w:rsidRPr="00C4716E" w14:paraId="063478B5" w14:textId="77777777" w:rsidTr="00AA20A5">
        <w:tc>
          <w:tcPr>
            <w:tcW w:w="644" w:type="dxa"/>
            <w:hideMark/>
          </w:tcPr>
          <w:p w14:paraId="46B99F68"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w:t>
            </w:r>
          </w:p>
        </w:tc>
        <w:tc>
          <w:tcPr>
            <w:tcW w:w="2016" w:type="dxa"/>
            <w:hideMark/>
          </w:tcPr>
          <w:p w14:paraId="5A252F3F" w14:textId="77777777" w:rsidR="00C4716E" w:rsidRPr="00C4716E" w:rsidRDefault="00C4716E" w:rsidP="00C4716E">
            <w:pPr>
              <w:spacing w:after="0" w:line="240" w:lineRule="auto"/>
              <w:ind w:right="107"/>
              <w:jc w:val="center"/>
              <w:rPr>
                <w:rFonts w:ascii="Times New Roman" w:hAnsi="Times New Roman" w:cs="Times New Roman"/>
                <w:color w:val="000000"/>
                <w:sz w:val="20"/>
                <w:szCs w:val="20"/>
              </w:rPr>
            </w:pPr>
            <w:r w:rsidRPr="00C4716E">
              <w:rPr>
                <w:rFonts w:ascii="Times New Roman" w:hAnsi="Times New Roman" w:cs="Times New Roman"/>
                <w:color w:val="000000"/>
                <w:sz w:val="20"/>
                <w:szCs w:val="20"/>
              </w:rPr>
              <w:t>2</w:t>
            </w:r>
          </w:p>
        </w:tc>
        <w:tc>
          <w:tcPr>
            <w:tcW w:w="1276" w:type="dxa"/>
            <w:hideMark/>
          </w:tcPr>
          <w:p w14:paraId="5F927540"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3</w:t>
            </w:r>
          </w:p>
        </w:tc>
        <w:tc>
          <w:tcPr>
            <w:tcW w:w="850" w:type="dxa"/>
            <w:hideMark/>
          </w:tcPr>
          <w:p w14:paraId="10A911A3"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4</w:t>
            </w:r>
          </w:p>
        </w:tc>
        <w:tc>
          <w:tcPr>
            <w:tcW w:w="993" w:type="dxa"/>
            <w:hideMark/>
          </w:tcPr>
          <w:p w14:paraId="41165795"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5</w:t>
            </w:r>
          </w:p>
        </w:tc>
        <w:tc>
          <w:tcPr>
            <w:tcW w:w="992" w:type="dxa"/>
            <w:hideMark/>
          </w:tcPr>
          <w:p w14:paraId="112ABFE8"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6</w:t>
            </w:r>
          </w:p>
        </w:tc>
        <w:tc>
          <w:tcPr>
            <w:tcW w:w="992" w:type="dxa"/>
            <w:hideMark/>
          </w:tcPr>
          <w:p w14:paraId="3010D36A"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7</w:t>
            </w:r>
          </w:p>
        </w:tc>
        <w:tc>
          <w:tcPr>
            <w:tcW w:w="942" w:type="dxa"/>
            <w:hideMark/>
          </w:tcPr>
          <w:p w14:paraId="108B62D3"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8</w:t>
            </w:r>
          </w:p>
        </w:tc>
        <w:tc>
          <w:tcPr>
            <w:tcW w:w="992" w:type="dxa"/>
            <w:hideMark/>
          </w:tcPr>
          <w:p w14:paraId="4E5AFFE9"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9</w:t>
            </w:r>
          </w:p>
        </w:tc>
        <w:tc>
          <w:tcPr>
            <w:tcW w:w="992" w:type="dxa"/>
          </w:tcPr>
          <w:p w14:paraId="14185D85"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10</w:t>
            </w:r>
          </w:p>
        </w:tc>
        <w:tc>
          <w:tcPr>
            <w:tcW w:w="992" w:type="dxa"/>
          </w:tcPr>
          <w:p w14:paraId="05C882EC"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11</w:t>
            </w:r>
          </w:p>
        </w:tc>
        <w:tc>
          <w:tcPr>
            <w:tcW w:w="992" w:type="dxa"/>
          </w:tcPr>
          <w:p w14:paraId="785355C6"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12</w:t>
            </w:r>
          </w:p>
        </w:tc>
        <w:tc>
          <w:tcPr>
            <w:tcW w:w="992" w:type="dxa"/>
          </w:tcPr>
          <w:p w14:paraId="300E760E"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13</w:t>
            </w:r>
          </w:p>
        </w:tc>
        <w:tc>
          <w:tcPr>
            <w:tcW w:w="992" w:type="dxa"/>
          </w:tcPr>
          <w:p w14:paraId="35D3CAEF"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14</w:t>
            </w:r>
          </w:p>
        </w:tc>
        <w:tc>
          <w:tcPr>
            <w:tcW w:w="992" w:type="dxa"/>
          </w:tcPr>
          <w:p w14:paraId="191CF01E"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15</w:t>
            </w:r>
          </w:p>
        </w:tc>
      </w:tr>
      <w:tr w:rsidR="00C4716E" w:rsidRPr="00C4716E" w14:paraId="64D61FD0" w14:textId="77777777" w:rsidTr="00AA20A5">
        <w:tc>
          <w:tcPr>
            <w:tcW w:w="644" w:type="dxa"/>
            <w:hideMark/>
          </w:tcPr>
          <w:p w14:paraId="26076802"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w:t>
            </w:r>
          </w:p>
        </w:tc>
        <w:tc>
          <w:tcPr>
            <w:tcW w:w="2016" w:type="dxa"/>
            <w:hideMark/>
          </w:tcPr>
          <w:p w14:paraId="052DEDAC" w14:textId="77777777" w:rsidR="00C4716E" w:rsidRPr="00C4716E" w:rsidRDefault="00C4716E" w:rsidP="00C4716E">
            <w:pPr>
              <w:spacing w:after="0" w:line="240" w:lineRule="auto"/>
              <w:ind w:right="107"/>
              <w:rPr>
                <w:rFonts w:ascii="Times New Roman" w:eastAsia="Times New Roman" w:hAnsi="Times New Roman" w:cs="Times New Roman"/>
                <w:color w:val="000000"/>
                <w:sz w:val="20"/>
                <w:szCs w:val="20"/>
                <w:lang w:eastAsia="ru-RU"/>
              </w:rPr>
            </w:pPr>
            <w:r w:rsidRPr="00C4716E">
              <w:rPr>
                <w:rFonts w:ascii="Times New Roman" w:hAnsi="Times New Roman" w:cs="Times New Roman"/>
                <w:color w:val="000000"/>
                <w:sz w:val="20"/>
                <w:szCs w:val="20"/>
              </w:rPr>
              <w:t xml:space="preserve">Администрация Любытинского муниципального округа </w:t>
            </w:r>
            <w:r w:rsidRPr="00C4716E">
              <w:rPr>
                <w:rFonts w:ascii="Times New Roman" w:eastAsia="Times New Roman" w:hAnsi="Times New Roman" w:cs="Times New Roman"/>
                <w:color w:val="000000"/>
                <w:sz w:val="20"/>
                <w:szCs w:val="20"/>
                <w:lang w:eastAsia="ru-RU"/>
              </w:rPr>
              <w:t>Новгородской области</w:t>
            </w:r>
          </w:p>
          <w:p w14:paraId="4E0383E6" w14:textId="77777777" w:rsidR="00C4716E" w:rsidRPr="00C4716E" w:rsidRDefault="00C4716E" w:rsidP="00C4716E">
            <w:pPr>
              <w:spacing w:after="0" w:line="240" w:lineRule="auto"/>
              <w:ind w:right="107"/>
              <w:rPr>
                <w:rFonts w:ascii="Times New Roman" w:hAnsi="Times New Roman" w:cs="Times New Roman"/>
                <w:color w:val="000000"/>
                <w:sz w:val="20"/>
                <w:szCs w:val="20"/>
              </w:rPr>
            </w:pPr>
          </w:p>
        </w:tc>
        <w:tc>
          <w:tcPr>
            <w:tcW w:w="1276" w:type="dxa"/>
          </w:tcPr>
          <w:p w14:paraId="77E7F308"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p w14:paraId="18636A00" w14:textId="77777777" w:rsidR="00C4716E" w:rsidRPr="00C4716E" w:rsidRDefault="00C4716E" w:rsidP="00C4716E">
            <w:pPr>
              <w:spacing w:after="0" w:line="240" w:lineRule="auto"/>
              <w:ind w:left="-105" w:right="-19"/>
              <w:jc w:val="center"/>
              <w:rPr>
                <w:rFonts w:ascii="Times New Roman" w:eastAsia="Times New Roman" w:hAnsi="Times New Roman" w:cs="Times New Roman"/>
                <w:b/>
                <w:color w:val="000000"/>
                <w:spacing w:val="-2"/>
                <w:sz w:val="20"/>
                <w:szCs w:val="20"/>
                <w:lang w:eastAsia="ru-RU"/>
              </w:rPr>
            </w:pPr>
          </w:p>
        </w:tc>
        <w:tc>
          <w:tcPr>
            <w:tcW w:w="850" w:type="dxa"/>
            <w:hideMark/>
          </w:tcPr>
          <w:p w14:paraId="38E651A6"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hideMark/>
          </w:tcPr>
          <w:p w14:paraId="76D72A5D"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3781228E"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7017634C"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hideMark/>
          </w:tcPr>
          <w:p w14:paraId="4C493FE9"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3125BDAA" w14:textId="77777777" w:rsidR="00C4716E" w:rsidRPr="00C4716E" w:rsidRDefault="00C4716E" w:rsidP="00C4716E">
            <w:pPr>
              <w:spacing w:after="0" w:line="240" w:lineRule="auto"/>
              <w:ind w:left="-105" w:right="-19"/>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0FE9EB7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1BFA08D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62331D0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5DEDF42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0CBC6F1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33FF511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r w:rsidR="00C4716E" w:rsidRPr="00C4716E" w14:paraId="67AF487C" w14:textId="77777777" w:rsidTr="00AA20A5">
        <w:tc>
          <w:tcPr>
            <w:tcW w:w="644" w:type="dxa"/>
            <w:tcBorders>
              <w:bottom w:val="single" w:sz="4" w:space="0" w:color="auto"/>
            </w:tcBorders>
            <w:hideMark/>
          </w:tcPr>
          <w:p w14:paraId="058F6D92"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w:t>
            </w:r>
          </w:p>
        </w:tc>
        <w:tc>
          <w:tcPr>
            <w:tcW w:w="2016" w:type="dxa"/>
            <w:tcBorders>
              <w:bottom w:val="single" w:sz="4" w:space="0" w:color="auto"/>
            </w:tcBorders>
            <w:hideMark/>
          </w:tcPr>
          <w:p w14:paraId="6A6B28F1" w14:textId="77777777" w:rsidR="00C4716E" w:rsidRPr="00C4716E" w:rsidRDefault="00C4716E" w:rsidP="00C4716E">
            <w:pPr>
              <w:spacing w:after="0" w:line="240" w:lineRule="auto"/>
              <w:ind w:right="107"/>
              <w:rPr>
                <w:rFonts w:ascii="Times New Roman" w:eastAsia="Times New Roman" w:hAnsi="Times New Roman" w:cs="Times New Roman"/>
                <w:color w:val="000000"/>
                <w:sz w:val="20"/>
                <w:szCs w:val="20"/>
                <w:lang w:eastAsia="ru-RU"/>
              </w:rPr>
            </w:pPr>
          </w:p>
          <w:p w14:paraId="2C0E9A84" w14:textId="77777777" w:rsidR="00C4716E" w:rsidRPr="00C4716E" w:rsidRDefault="00C4716E" w:rsidP="00C4716E">
            <w:pPr>
              <w:spacing w:after="0" w:line="240" w:lineRule="auto"/>
              <w:ind w:right="107"/>
              <w:rPr>
                <w:rFonts w:ascii="Times New Roman" w:eastAsia="Times New Roman" w:hAnsi="Times New Roman" w:cs="Times New Roman"/>
                <w:color w:val="000000"/>
                <w:sz w:val="20"/>
                <w:szCs w:val="20"/>
                <w:lang w:eastAsia="ru-RU"/>
              </w:rPr>
            </w:pPr>
            <w:proofErr w:type="spellStart"/>
            <w:r w:rsidRPr="00C4716E">
              <w:rPr>
                <w:rFonts w:ascii="Times New Roman" w:eastAsia="Times New Roman" w:hAnsi="Times New Roman" w:cs="Times New Roman"/>
                <w:color w:val="000000"/>
                <w:sz w:val="20"/>
                <w:szCs w:val="20"/>
                <w:lang w:eastAsia="ru-RU"/>
              </w:rPr>
              <w:t>Неболчское</w:t>
            </w:r>
            <w:proofErr w:type="spellEnd"/>
            <w:r w:rsidRPr="00C4716E">
              <w:rPr>
                <w:rFonts w:ascii="Times New Roman" w:eastAsia="Times New Roman" w:hAnsi="Times New Roman" w:cs="Times New Roman"/>
                <w:color w:val="000000"/>
                <w:sz w:val="20"/>
                <w:szCs w:val="20"/>
                <w:lang w:eastAsia="ru-RU"/>
              </w:rPr>
              <w:t xml:space="preserve"> функциональное управление Администрации Любытинского муниципального округа Новгородской области</w:t>
            </w:r>
          </w:p>
          <w:p w14:paraId="474A822F" w14:textId="77777777" w:rsidR="00C4716E" w:rsidRPr="00C4716E" w:rsidRDefault="00C4716E" w:rsidP="00C4716E">
            <w:pPr>
              <w:spacing w:after="0" w:line="240" w:lineRule="auto"/>
              <w:ind w:right="107"/>
              <w:rPr>
                <w:rFonts w:ascii="Times New Roman" w:hAnsi="Times New Roman" w:cs="Times New Roman"/>
                <w:color w:val="000000"/>
                <w:sz w:val="20"/>
                <w:szCs w:val="20"/>
              </w:rPr>
            </w:pPr>
          </w:p>
        </w:tc>
        <w:tc>
          <w:tcPr>
            <w:tcW w:w="1276" w:type="dxa"/>
            <w:tcBorders>
              <w:bottom w:val="single" w:sz="4" w:space="0" w:color="auto"/>
            </w:tcBorders>
          </w:tcPr>
          <w:p w14:paraId="107122D0"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850" w:type="dxa"/>
            <w:tcBorders>
              <w:bottom w:val="single" w:sz="4" w:space="0" w:color="auto"/>
            </w:tcBorders>
          </w:tcPr>
          <w:p w14:paraId="5F5141F4"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tcBorders>
              <w:bottom w:val="single" w:sz="4" w:space="0" w:color="auto"/>
            </w:tcBorders>
          </w:tcPr>
          <w:p w14:paraId="4B5C16EA"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26E7F0B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hideMark/>
          </w:tcPr>
          <w:p w14:paraId="2B0A70E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tcBorders>
              <w:bottom w:val="single" w:sz="4" w:space="0" w:color="auto"/>
            </w:tcBorders>
            <w:hideMark/>
          </w:tcPr>
          <w:p w14:paraId="4A9B02C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hideMark/>
          </w:tcPr>
          <w:p w14:paraId="37C6352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49F10C9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3F7D531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45E8E5A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12BF2B2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4AE68DA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bottom w:val="single" w:sz="4" w:space="0" w:color="auto"/>
            </w:tcBorders>
          </w:tcPr>
          <w:p w14:paraId="09D5BC8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r w:rsidR="00C4716E" w:rsidRPr="00C4716E" w14:paraId="2A14045C" w14:textId="77777777" w:rsidTr="00AA20A5">
        <w:tc>
          <w:tcPr>
            <w:tcW w:w="15649" w:type="dxa"/>
            <w:gridSpan w:val="15"/>
            <w:tcBorders>
              <w:top w:val="single" w:sz="4" w:space="0" w:color="auto"/>
              <w:left w:val="single" w:sz="4" w:space="0" w:color="auto"/>
              <w:bottom w:val="single" w:sz="4" w:space="0" w:color="auto"/>
              <w:right w:val="single" w:sz="4" w:space="0" w:color="auto"/>
            </w:tcBorders>
          </w:tcPr>
          <w:p w14:paraId="4A7CA007"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8"/>
                <w:szCs w:val="28"/>
                <w:lang w:eastAsia="ru-RU"/>
              </w:rPr>
            </w:pPr>
            <w:r w:rsidRPr="00C4716E">
              <w:rPr>
                <w:rFonts w:ascii="Times New Roman" w:eastAsia="Times New Roman" w:hAnsi="Times New Roman" w:cs="Times New Roman"/>
                <w:color w:val="000000"/>
                <w:spacing w:val="-2"/>
                <w:sz w:val="28"/>
                <w:szCs w:val="28"/>
                <w:lang w:eastAsia="ru-RU"/>
              </w:rPr>
              <w:t>5</w:t>
            </w:r>
          </w:p>
        </w:tc>
      </w:tr>
      <w:tr w:rsidR="00C4716E" w:rsidRPr="00C4716E" w14:paraId="7AB103A4" w14:textId="77777777" w:rsidTr="00AA20A5">
        <w:tc>
          <w:tcPr>
            <w:tcW w:w="644" w:type="dxa"/>
            <w:vMerge w:val="restart"/>
            <w:tcBorders>
              <w:top w:val="single" w:sz="4" w:space="0" w:color="auto"/>
              <w:left w:val="single" w:sz="4" w:space="0" w:color="auto"/>
              <w:right w:val="single" w:sz="4" w:space="0" w:color="auto"/>
            </w:tcBorders>
          </w:tcPr>
          <w:p w14:paraId="5CF812C4"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п/п</w:t>
            </w:r>
          </w:p>
        </w:tc>
        <w:tc>
          <w:tcPr>
            <w:tcW w:w="2016" w:type="dxa"/>
            <w:vMerge w:val="restart"/>
            <w:tcBorders>
              <w:top w:val="single" w:sz="4" w:space="0" w:color="auto"/>
              <w:left w:val="single" w:sz="4" w:space="0" w:color="auto"/>
              <w:right w:val="single" w:sz="4" w:space="0" w:color="auto"/>
            </w:tcBorders>
          </w:tcPr>
          <w:p w14:paraId="33F4BEC6" w14:textId="77777777" w:rsidR="00C4716E" w:rsidRPr="00C4716E" w:rsidRDefault="00C4716E" w:rsidP="00C4716E">
            <w:pPr>
              <w:spacing w:after="0" w:line="240" w:lineRule="auto"/>
              <w:ind w:right="107"/>
              <w:rPr>
                <w:rFonts w:ascii="Times New Roman" w:hAnsi="Times New Roman" w:cs="Times New Roman"/>
                <w:color w:val="000000"/>
                <w:sz w:val="20"/>
                <w:szCs w:val="20"/>
              </w:rPr>
            </w:pPr>
            <w:r w:rsidRPr="00C4716E">
              <w:rPr>
                <w:rFonts w:ascii="Times New Roman" w:eastAsia="Times New Roman" w:hAnsi="Times New Roman" w:cs="Times New Roman"/>
                <w:color w:val="000000"/>
                <w:spacing w:val="-2"/>
                <w:sz w:val="20"/>
                <w:szCs w:val="20"/>
                <w:lang w:eastAsia="ru-RU"/>
              </w:rPr>
              <w:t xml:space="preserve">Органы исполнительной власти Любытинского муниципального </w:t>
            </w:r>
            <w:proofErr w:type="gramStart"/>
            <w:r w:rsidRPr="00C4716E">
              <w:rPr>
                <w:rFonts w:ascii="Times New Roman" w:eastAsia="Times New Roman" w:hAnsi="Times New Roman" w:cs="Times New Roman"/>
                <w:color w:val="000000"/>
                <w:spacing w:val="-2"/>
                <w:sz w:val="20"/>
                <w:szCs w:val="20"/>
                <w:lang w:eastAsia="ru-RU"/>
              </w:rPr>
              <w:t>округа ,</w:t>
            </w:r>
            <w:proofErr w:type="gramEnd"/>
            <w:r w:rsidRPr="00C4716E">
              <w:rPr>
                <w:rFonts w:ascii="Times New Roman" w:eastAsia="Times New Roman" w:hAnsi="Times New Roman" w:cs="Times New Roman"/>
                <w:color w:val="000000"/>
                <w:spacing w:val="-2"/>
                <w:sz w:val="20"/>
                <w:szCs w:val="20"/>
                <w:lang w:eastAsia="ru-RU"/>
              </w:rPr>
              <w:t xml:space="preserve"> отраслевые комитеты Администрации </w:t>
            </w:r>
            <w:r w:rsidRPr="00C4716E">
              <w:rPr>
                <w:rFonts w:ascii="Times New Roman" w:eastAsia="Times New Roman" w:hAnsi="Times New Roman" w:cs="Times New Roman"/>
                <w:color w:val="000000"/>
                <w:spacing w:val="-2"/>
                <w:sz w:val="20"/>
                <w:szCs w:val="20"/>
                <w:lang w:eastAsia="ru-RU"/>
              </w:rPr>
              <w:lastRenderedPageBreak/>
              <w:t>Любытинского муниципального округа</w:t>
            </w:r>
          </w:p>
        </w:tc>
        <w:tc>
          <w:tcPr>
            <w:tcW w:w="1276" w:type="dxa"/>
            <w:vMerge w:val="restart"/>
            <w:tcBorders>
              <w:top w:val="single" w:sz="4" w:space="0" w:color="auto"/>
              <w:left w:val="single" w:sz="4" w:space="0" w:color="auto"/>
              <w:right w:val="single" w:sz="4" w:space="0" w:color="auto"/>
            </w:tcBorders>
          </w:tcPr>
          <w:p w14:paraId="4F47760A"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lastRenderedPageBreak/>
              <w:t>Сумма задолженности на 01.01.2026</w:t>
            </w:r>
          </w:p>
          <w:p w14:paraId="03883BBF" w14:textId="77777777" w:rsidR="00C4716E" w:rsidRPr="00C4716E" w:rsidRDefault="00C4716E" w:rsidP="00C4716E">
            <w:pPr>
              <w:spacing w:after="0" w:line="240" w:lineRule="auto"/>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(тыс. рублей)</w:t>
            </w:r>
          </w:p>
        </w:tc>
        <w:tc>
          <w:tcPr>
            <w:tcW w:w="11713" w:type="dxa"/>
            <w:gridSpan w:val="12"/>
            <w:tcBorders>
              <w:top w:val="single" w:sz="4" w:space="0" w:color="auto"/>
              <w:left w:val="single" w:sz="4" w:space="0" w:color="auto"/>
              <w:bottom w:val="single" w:sz="4" w:space="0" w:color="auto"/>
              <w:right w:val="single" w:sz="4" w:space="0" w:color="auto"/>
            </w:tcBorders>
          </w:tcPr>
          <w:p w14:paraId="1C68C743" w14:textId="77777777" w:rsidR="00C4716E" w:rsidRPr="00C4716E" w:rsidRDefault="00C4716E" w:rsidP="00C4716E">
            <w:pPr>
              <w:spacing w:after="0" w:line="240" w:lineRule="auto"/>
              <w:rPr>
                <w:rFonts w:ascii="Times New Roman" w:eastAsia="Times New Roman" w:hAnsi="Times New Roman" w:cs="Times New Roman"/>
                <w:color w:val="000000"/>
                <w:spacing w:val="-2"/>
                <w:sz w:val="20"/>
                <w:szCs w:val="20"/>
                <w:lang w:eastAsia="ru-RU"/>
              </w:rPr>
            </w:pPr>
            <w:r w:rsidRPr="00C4716E">
              <w:rPr>
                <w:rFonts w:ascii="Times New Roman" w:hAnsi="Times New Roman" w:cs="Times New Roman"/>
                <w:color w:val="000000"/>
                <w:sz w:val="20"/>
                <w:szCs w:val="20"/>
              </w:rPr>
              <w:t>Целевой показатель по снижению (не увеличению) просроченной кредиторской задолженности</w:t>
            </w:r>
          </w:p>
        </w:tc>
      </w:tr>
      <w:tr w:rsidR="00C4716E" w:rsidRPr="00C4716E" w14:paraId="09304B35" w14:textId="77777777" w:rsidTr="00AA20A5">
        <w:tc>
          <w:tcPr>
            <w:tcW w:w="644" w:type="dxa"/>
            <w:vMerge/>
            <w:tcBorders>
              <w:left w:val="single" w:sz="4" w:space="0" w:color="auto"/>
              <w:bottom w:val="single" w:sz="4" w:space="0" w:color="auto"/>
              <w:right w:val="single" w:sz="4" w:space="0" w:color="auto"/>
            </w:tcBorders>
          </w:tcPr>
          <w:p w14:paraId="73E5B485"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p>
        </w:tc>
        <w:tc>
          <w:tcPr>
            <w:tcW w:w="2016" w:type="dxa"/>
            <w:vMerge/>
            <w:tcBorders>
              <w:left w:val="single" w:sz="4" w:space="0" w:color="auto"/>
              <w:bottom w:val="single" w:sz="4" w:space="0" w:color="auto"/>
              <w:right w:val="single" w:sz="4" w:space="0" w:color="auto"/>
            </w:tcBorders>
          </w:tcPr>
          <w:p w14:paraId="4E4B3B97" w14:textId="77777777" w:rsidR="00C4716E" w:rsidRPr="00C4716E" w:rsidRDefault="00C4716E" w:rsidP="00C4716E">
            <w:pPr>
              <w:spacing w:after="0" w:line="240" w:lineRule="auto"/>
              <w:ind w:right="107"/>
              <w:rPr>
                <w:rFonts w:ascii="Times New Roman" w:hAnsi="Times New Roman" w:cs="Times New Roman"/>
                <w:color w:val="000000"/>
                <w:sz w:val="20"/>
                <w:szCs w:val="20"/>
              </w:rPr>
            </w:pPr>
          </w:p>
        </w:tc>
        <w:tc>
          <w:tcPr>
            <w:tcW w:w="1276" w:type="dxa"/>
            <w:vMerge/>
            <w:tcBorders>
              <w:left w:val="single" w:sz="4" w:space="0" w:color="auto"/>
              <w:bottom w:val="single" w:sz="4" w:space="0" w:color="auto"/>
              <w:right w:val="single" w:sz="4" w:space="0" w:color="auto"/>
            </w:tcBorders>
          </w:tcPr>
          <w:p w14:paraId="3739F1A3" w14:textId="77777777" w:rsidR="00C4716E" w:rsidRPr="00C4716E" w:rsidRDefault="00C4716E" w:rsidP="00C4716E">
            <w:pPr>
              <w:spacing w:after="0" w:line="240" w:lineRule="auto"/>
              <w:rPr>
                <w:rFonts w:ascii="Times New Roman" w:eastAsia="Times New Roman" w:hAnsi="Times New Roman" w:cs="Times New Roman"/>
                <w:color w:val="000000"/>
                <w:spacing w:val="-2"/>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14:paraId="44F7D5A1"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2CB4C0A"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7C311191"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2026 года</w:t>
            </w:r>
          </w:p>
        </w:tc>
        <w:tc>
          <w:tcPr>
            <w:tcW w:w="993" w:type="dxa"/>
            <w:tcBorders>
              <w:top w:val="single" w:sz="4" w:space="0" w:color="auto"/>
              <w:left w:val="single" w:sz="4" w:space="0" w:color="auto"/>
              <w:bottom w:val="single" w:sz="4" w:space="0" w:color="auto"/>
              <w:right w:val="single" w:sz="4" w:space="0" w:color="auto"/>
            </w:tcBorders>
          </w:tcPr>
          <w:p w14:paraId="017BE449"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08F17AB2"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32FCBEA8"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2026 года</w:t>
            </w:r>
          </w:p>
        </w:tc>
        <w:tc>
          <w:tcPr>
            <w:tcW w:w="992" w:type="dxa"/>
            <w:tcBorders>
              <w:top w:val="single" w:sz="4" w:space="0" w:color="auto"/>
              <w:left w:val="single" w:sz="4" w:space="0" w:color="auto"/>
              <w:bottom w:val="single" w:sz="4" w:space="0" w:color="auto"/>
              <w:right w:val="single" w:sz="4" w:space="0" w:color="auto"/>
            </w:tcBorders>
          </w:tcPr>
          <w:p w14:paraId="252AF6A8"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C454F06"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2026 года</w:t>
            </w:r>
          </w:p>
        </w:tc>
        <w:tc>
          <w:tcPr>
            <w:tcW w:w="992" w:type="dxa"/>
            <w:tcBorders>
              <w:top w:val="single" w:sz="4" w:space="0" w:color="auto"/>
              <w:left w:val="single" w:sz="4" w:space="0" w:color="auto"/>
              <w:bottom w:val="single" w:sz="4" w:space="0" w:color="auto"/>
              <w:right w:val="single" w:sz="4" w:space="0" w:color="auto"/>
            </w:tcBorders>
          </w:tcPr>
          <w:p w14:paraId="09F5A663"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2FFCCFF3"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10C268A9"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2026 года</w:t>
            </w:r>
          </w:p>
        </w:tc>
        <w:tc>
          <w:tcPr>
            <w:tcW w:w="942" w:type="dxa"/>
            <w:tcBorders>
              <w:top w:val="single" w:sz="4" w:space="0" w:color="auto"/>
              <w:left w:val="single" w:sz="4" w:space="0" w:color="auto"/>
              <w:bottom w:val="single" w:sz="4" w:space="0" w:color="auto"/>
              <w:right w:val="single" w:sz="4" w:space="0" w:color="auto"/>
            </w:tcBorders>
          </w:tcPr>
          <w:p w14:paraId="0D35C489"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62C16487"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303A880E"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2027 года</w:t>
            </w:r>
          </w:p>
        </w:tc>
        <w:tc>
          <w:tcPr>
            <w:tcW w:w="992" w:type="dxa"/>
            <w:tcBorders>
              <w:top w:val="single" w:sz="4" w:space="0" w:color="auto"/>
              <w:left w:val="single" w:sz="4" w:space="0" w:color="auto"/>
              <w:bottom w:val="single" w:sz="4" w:space="0" w:color="auto"/>
              <w:right w:val="single" w:sz="4" w:space="0" w:color="auto"/>
            </w:tcBorders>
          </w:tcPr>
          <w:p w14:paraId="508241F9"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3029D2D6"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4F8A2C5D"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2027 года</w:t>
            </w:r>
          </w:p>
        </w:tc>
        <w:tc>
          <w:tcPr>
            <w:tcW w:w="992" w:type="dxa"/>
            <w:tcBorders>
              <w:top w:val="single" w:sz="4" w:space="0" w:color="auto"/>
              <w:left w:val="single" w:sz="4" w:space="0" w:color="auto"/>
              <w:bottom w:val="single" w:sz="4" w:space="0" w:color="auto"/>
              <w:right w:val="single" w:sz="4" w:space="0" w:color="auto"/>
            </w:tcBorders>
          </w:tcPr>
          <w:p w14:paraId="02D4D6B6"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3A3DBF50"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2027 года</w:t>
            </w:r>
          </w:p>
        </w:tc>
        <w:tc>
          <w:tcPr>
            <w:tcW w:w="992" w:type="dxa"/>
            <w:tcBorders>
              <w:top w:val="single" w:sz="4" w:space="0" w:color="auto"/>
              <w:left w:val="single" w:sz="4" w:space="0" w:color="auto"/>
              <w:bottom w:val="single" w:sz="4" w:space="0" w:color="auto"/>
              <w:right w:val="single" w:sz="4" w:space="0" w:color="auto"/>
            </w:tcBorders>
          </w:tcPr>
          <w:p w14:paraId="6DE12692"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71919CF5"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7A3F4ED3"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2027 года</w:t>
            </w:r>
          </w:p>
        </w:tc>
        <w:tc>
          <w:tcPr>
            <w:tcW w:w="992" w:type="dxa"/>
            <w:tcBorders>
              <w:top w:val="single" w:sz="4" w:space="0" w:color="auto"/>
              <w:left w:val="single" w:sz="4" w:space="0" w:color="auto"/>
              <w:bottom w:val="single" w:sz="4" w:space="0" w:color="auto"/>
              <w:right w:val="single" w:sz="4" w:space="0" w:color="auto"/>
            </w:tcBorders>
          </w:tcPr>
          <w:p w14:paraId="69BFDD2D"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0094F02D"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w:t>
            </w:r>
            <w:r w:rsidRPr="00C4716E">
              <w:rPr>
                <w:rFonts w:ascii="Times New Roman" w:eastAsia="Times New Roman" w:hAnsi="Times New Roman" w:cs="Times New Roman"/>
                <w:color w:val="000000"/>
                <w:spacing w:val="-2"/>
                <w:sz w:val="20"/>
                <w:szCs w:val="20"/>
                <w:lang w:eastAsia="ru-RU"/>
              </w:rPr>
              <w:t xml:space="preserve"> квартал</w:t>
            </w:r>
          </w:p>
          <w:p w14:paraId="6CCEA63E"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2028 года</w:t>
            </w:r>
          </w:p>
        </w:tc>
        <w:tc>
          <w:tcPr>
            <w:tcW w:w="992" w:type="dxa"/>
            <w:tcBorders>
              <w:top w:val="single" w:sz="4" w:space="0" w:color="auto"/>
              <w:left w:val="single" w:sz="4" w:space="0" w:color="auto"/>
              <w:bottom w:val="single" w:sz="4" w:space="0" w:color="auto"/>
              <w:right w:val="single" w:sz="4" w:space="0" w:color="auto"/>
            </w:tcBorders>
          </w:tcPr>
          <w:p w14:paraId="4ECC85B2"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1731D5B5"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w:t>
            </w:r>
            <w:r w:rsidRPr="00C4716E">
              <w:rPr>
                <w:rFonts w:ascii="Times New Roman" w:eastAsia="Times New Roman" w:hAnsi="Times New Roman" w:cs="Times New Roman"/>
                <w:color w:val="000000"/>
                <w:spacing w:val="-2"/>
                <w:sz w:val="20"/>
                <w:szCs w:val="20"/>
                <w:lang w:eastAsia="ru-RU"/>
              </w:rPr>
              <w:t xml:space="preserve"> квартал</w:t>
            </w:r>
          </w:p>
          <w:p w14:paraId="6DE044A3"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2028 года</w:t>
            </w:r>
          </w:p>
        </w:tc>
        <w:tc>
          <w:tcPr>
            <w:tcW w:w="992" w:type="dxa"/>
            <w:tcBorders>
              <w:top w:val="single" w:sz="4" w:space="0" w:color="auto"/>
              <w:left w:val="single" w:sz="4" w:space="0" w:color="auto"/>
              <w:bottom w:val="single" w:sz="4" w:space="0" w:color="auto"/>
              <w:right w:val="single" w:sz="4" w:space="0" w:color="auto"/>
            </w:tcBorders>
          </w:tcPr>
          <w:p w14:paraId="4FB610C8"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16AEB455" w14:textId="77777777" w:rsidR="00C4716E" w:rsidRPr="00C4716E" w:rsidRDefault="00C4716E" w:rsidP="00C4716E">
            <w:pPr>
              <w:spacing w:after="0" w:line="240" w:lineRule="exact"/>
              <w:ind w:left="-105" w:right="-161"/>
              <w:jc w:val="center"/>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III</w:t>
            </w:r>
            <w:r w:rsidRPr="00C4716E">
              <w:rPr>
                <w:rFonts w:ascii="Times New Roman" w:eastAsia="Times New Roman" w:hAnsi="Times New Roman" w:cs="Times New Roman"/>
                <w:color w:val="000000"/>
                <w:spacing w:val="-2"/>
                <w:sz w:val="20"/>
                <w:szCs w:val="20"/>
                <w:lang w:eastAsia="ru-RU"/>
              </w:rPr>
              <w:t xml:space="preserve"> квартал 2028 года</w:t>
            </w:r>
          </w:p>
        </w:tc>
        <w:tc>
          <w:tcPr>
            <w:tcW w:w="992" w:type="dxa"/>
            <w:tcBorders>
              <w:top w:val="single" w:sz="4" w:space="0" w:color="auto"/>
              <w:left w:val="single" w:sz="4" w:space="0" w:color="auto"/>
              <w:bottom w:val="single" w:sz="4" w:space="0" w:color="auto"/>
              <w:right w:val="single" w:sz="4" w:space="0" w:color="auto"/>
            </w:tcBorders>
          </w:tcPr>
          <w:p w14:paraId="4748D507"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p>
          <w:p w14:paraId="50215791" w14:textId="77777777" w:rsidR="00C4716E" w:rsidRPr="00C4716E" w:rsidRDefault="00C4716E" w:rsidP="00C4716E">
            <w:pPr>
              <w:spacing w:after="0" w:line="240" w:lineRule="exact"/>
              <w:ind w:left="-105" w:right="-161"/>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val="en-US" w:eastAsia="ru-RU"/>
              </w:rPr>
              <w:t>IV</w:t>
            </w:r>
            <w:r w:rsidRPr="00C4716E">
              <w:rPr>
                <w:rFonts w:ascii="Times New Roman" w:eastAsia="Times New Roman" w:hAnsi="Times New Roman" w:cs="Times New Roman"/>
                <w:color w:val="000000"/>
                <w:spacing w:val="-2"/>
                <w:sz w:val="20"/>
                <w:szCs w:val="20"/>
                <w:lang w:eastAsia="ru-RU"/>
              </w:rPr>
              <w:t xml:space="preserve"> квартал</w:t>
            </w:r>
          </w:p>
          <w:p w14:paraId="2A293057" w14:textId="77777777" w:rsidR="00C4716E" w:rsidRPr="00C4716E" w:rsidRDefault="00C4716E" w:rsidP="00C4716E">
            <w:pPr>
              <w:spacing w:after="0" w:line="240" w:lineRule="exact"/>
              <w:ind w:left="-105" w:right="-161"/>
              <w:rPr>
                <w:rFonts w:ascii="Times New Roman" w:eastAsia="Times New Roman" w:hAnsi="Times New Roman" w:cs="Times New Roman"/>
                <w:b/>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 xml:space="preserve"> 2028 года</w:t>
            </w:r>
          </w:p>
        </w:tc>
      </w:tr>
      <w:tr w:rsidR="00C4716E" w:rsidRPr="00C4716E" w14:paraId="170CE30D" w14:textId="77777777" w:rsidTr="00AA20A5">
        <w:tc>
          <w:tcPr>
            <w:tcW w:w="644" w:type="dxa"/>
            <w:tcBorders>
              <w:top w:val="single" w:sz="4" w:space="0" w:color="auto"/>
              <w:left w:val="single" w:sz="4" w:space="0" w:color="auto"/>
              <w:bottom w:val="single" w:sz="4" w:space="0" w:color="auto"/>
              <w:right w:val="single" w:sz="4" w:space="0" w:color="auto"/>
            </w:tcBorders>
          </w:tcPr>
          <w:p w14:paraId="1CC1DC50"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w:t>
            </w:r>
          </w:p>
        </w:tc>
        <w:tc>
          <w:tcPr>
            <w:tcW w:w="2016" w:type="dxa"/>
            <w:tcBorders>
              <w:top w:val="single" w:sz="4" w:space="0" w:color="auto"/>
              <w:left w:val="single" w:sz="4" w:space="0" w:color="auto"/>
              <w:bottom w:val="single" w:sz="4" w:space="0" w:color="auto"/>
              <w:right w:val="single" w:sz="4" w:space="0" w:color="auto"/>
            </w:tcBorders>
          </w:tcPr>
          <w:p w14:paraId="542DBB68" w14:textId="77777777" w:rsidR="00C4716E" w:rsidRPr="00C4716E" w:rsidRDefault="00C4716E" w:rsidP="00C4716E">
            <w:pPr>
              <w:spacing w:after="0" w:line="240" w:lineRule="auto"/>
              <w:ind w:right="107"/>
              <w:jc w:val="center"/>
              <w:rPr>
                <w:rFonts w:ascii="Times New Roman" w:hAnsi="Times New Roman" w:cs="Times New Roman"/>
                <w:color w:val="000000"/>
                <w:sz w:val="20"/>
                <w:szCs w:val="20"/>
              </w:rPr>
            </w:pPr>
            <w:r w:rsidRPr="00C4716E">
              <w:rPr>
                <w:rFonts w:ascii="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797B7685"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14:paraId="107EC22F"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4</w:t>
            </w:r>
          </w:p>
        </w:tc>
        <w:tc>
          <w:tcPr>
            <w:tcW w:w="993" w:type="dxa"/>
            <w:tcBorders>
              <w:top w:val="single" w:sz="4" w:space="0" w:color="auto"/>
              <w:left w:val="single" w:sz="4" w:space="0" w:color="auto"/>
              <w:bottom w:val="single" w:sz="4" w:space="0" w:color="auto"/>
              <w:right w:val="single" w:sz="4" w:space="0" w:color="auto"/>
            </w:tcBorders>
          </w:tcPr>
          <w:p w14:paraId="69EC2DE8"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5</w:t>
            </w:r>
          </w:p>
        </w:tc>
        <w:tc>
          <w:tcPr>
            <w:tcW w:w="992" w:type="dxa"/>
            <w:tcBorders>
              <w:top w:val="single" w:sz="4" w:space="0" w:color="auto"/>
              <w:left w:val="single" w:sz="4" w:space="0" w:color="auto"/>
              <w:bottom w:val="single" w:sz="4" w:space="0" w:color="auto"/>
              <w:right w:val="single" w:sz="4" w:space="0" w:color="auto"/>
            </w:tcBorders>
          </w:tcPr>
          <w:p w14:paraId="24AA1D43"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6</w:t>
            </w:r>
          </w:p>
        </w:tc>
        <w:tc>
          <w:tcPr>
            <w:tcW w:w="992" w:type="dxa"/>
            <w:tcBorders>
              <w:top w:val="single" w:sz="4" w:space="0" w:color="auto"/>
              <w:left w:val="single" w:sz="4" w:space="0" w:color="auto"/>
              <w:bottom w:val="single" w:sz="4" w:space="0" w:color="auto"/>
              <w:right w:val="single" w:sz="4" w:space="0" w:color="auto"/>
            </w:tcBorders>
          </w:tcPr>
          <w:p w14:paraId="2D31501C"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7</w:t>
            </w:r>
          </w:p>
        </w:tc>
        <w:tc>
          <w:tcPr>
            <w:tcW w:w="942" w:type="dxa"/>
            <w:tcBorders>
              <w:top w:val="single" w:sz="4" w:space="0" w:color="auto"/>
              <w:left w:val="single" w:sz="4" w:space="0" w:color="auto"/>
              <w:bottom w:val="single" w:sz="4" w:space="0" w:color="auto"/>
              <w:right w:val="single" w:sz="4" w:space="0" w:color="auto"/>
            </w:tcBorders>
          </w:tcPr>
          <w:p w14:paraId="57DB018F"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8</w:t>
            </w:r>
          </w:p>
        </w:tc>
        <w:tc>
          <w:tcPr>
            <w:tcW w:w="992" w:type="dxa"/>
            <w:tcBorders>
              <w:top w:val="single" w:sz="4" w:space="0" w:color="auto"/>
              <w:left w:val="single" w:sz="4" w:space="0" w:color="auto"/>
              <w:bottom w:val="single" w:sz="4" w:space="0" w:color="auto"/>
              <w:right w:val="single" w:sz="4" w:space="0" w:color="auto"/>
            </w:tcBorders>
          </w:tcPr>
          <w:p w14:paraId="07D7BE6B"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9</w:t>
            </w:r>
          </w:p>
        </w:tc>
        <w:tc>
          <w:tcPr>
            <w:tcW w:w="992" w:type="dxa"/>
            <w:tcBorders>
              <w:top w:val="single" w:sz="4" w:space="0" w:color="auto"/>
              <w:left w:val="single" w:sz="4" w:space="0" w:color="auto"/>
              <w:bottom w:val="single" w:sz="4" w:space="0" w:color="auto"/>
              <w:right w:val="single" w:sz="4" w:space="0" w:color="auto"/>
            </w:tcBorders>
          </w:tcPr>
          <w:p w14:paraId="7AB0BED2"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10</w:t>
            </w:r>
          </w:p>
        </w:tc>
        <w:tc>
          <w:tcPr>
            <w:tcW w:w="992" w:type="dxa"/>
            <w:tcBorders>
              <w:top w:val="single" w:sz="4" w:space="0" w:color="auto"/>
              <w:left w:val="single" w:sz="4" w:space="0" w:color="auto"/>
              <w:bottom w:val="single" w:sz="4" w:space="0" w:color="auto"/>
              <w:right w:val="single" w:sz="4" w:space="0" w:color="auto"/>
            </w:tcBorders>
          </w:tcPr>
          <w:p w14:paraId="69958814"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11</w:t>
            </w:r>
          </w:p>
        </w:tc>
        <w:tc>
          <w:tcPr>
            <w:tcW w:w="992" w:type="dxa"/>
            <w:tcBorders>
              <w:top w:val="single" w:sz="4" w:space="0" w:color="auto"/>
              <w:left w:val="single" w:sz="4" w:space="0" w:color="auto"/>
              <w:bottom w:val="single" w:sz="4" w:space="0" w:color="auto"/>
              <w:right w:val="single" w:sz="4" w:space="0" w:color="auto"/>
            </w:tcBorders>
          </w:tcPr>
          <w:p w14:paraId="289268F8"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12</w:t>
            </w:r>
          </w:p>
        </w:tc>
        <w:tc>
          <w:tcPr>
            <w:tcW w:w="992" w:type="dxa"/>
            <w:tcBorders>
              <w:top w:val="single" w:sz="4" w:space="0" w:color="auto"/>
              <w:left w:val="single" w:sz="4" w:space="0" w:color="auto"/>
              <w:bottom w:val="single" w:sz="4" w:space="0" w:color="auto"/>
              <w:right w:val="single" w:sz="4" w:space="0" w:color="auto"/>
            </w:tcBorders>
          </w:tcPr>
          <w:p w14:paraId="13D1B5AF"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13</w:t>
            </w:r>
          </w:p>
        </w:tc>
        <w:tc>
          <w:tcPr>
            <w:tcW w:w="992" w:type="dxa"/>
            <w:tcBorders>
              <w:top w:val="single" w:sz="4" w:space="0" w:color="auto"/>
              <w:left w:val="single" w:sz="4" w:space="0" w:color="auto"/>
              <w:bottom w:val="single" w:sz="4" w:space="0" w:color="auto"/>
              <w:right w:val="single" w:sz="4" w:space="0" w:color="auto"/>
            </w:tcBorders>
          </w:tcPr>
          <w:p w14:paraId="6F33A7E7"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14</w:t>
            </w:r>
          </w:p>
        </w:tc>
        <w:tc>
          <w:tcPr>
            <w:tcW w:w="992" w:type="dxa"/>
            <w:tcBorders>
              <w:top w:val="single" w:sz="4" w:space="0" w:color="auto"/>
              <w:left w:val="single" w:sz="4" w:space="0" w:color="auto"/>
              <w:bottom w:val="single" w:sz="4" w:space="0" w:color="auto"/>
              <w:right w:val="single" w:sz="4" w:space="0" w:color="auto"/>
            </w:tcBorders>
          </w:tcPr>
          <w:p w14:paraId="2BBD4500"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15</w:t>
            </w:r>
          </w:p>
        </w:tc>
      </w:tr>
      <w:tr w:rsidR="00C4716E" w:rsidRPr="00C4716E" w14:paraId="2580E67B" w14:textId="77777777" w:rsidTr="00AA20A5">
        <w:tc>
          <w:tcPr>
            <w:tcW w:w="644" w:type="dxa"/>
            <w:tcBorders>
              <w:top w:val="single" w:sz="4" w:space="0" w:color="auto"/>
              <w:left w:val="single" w:sz="4" w:space="0" w:color="auto"/>
              <w:bottom w:val="single" w:sz="4" w:space="0" w:color="auto"/>
              <w:right w:val="single" w:sz="4" w:space="0" w:color="auto"/>
            </w:tcBorders>
            <w:hideMark/>
          </w:tcPr>
          <w:p w14:paraId="646F193A"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3.</w:t>
            </w:r>
          </w:p>
        </w:tc>
        <w:tc>
          <w:tcPr>
            <w:tcW w:w="2016" w:type="dxa"/>
            <w:tcBorders>
              <w:top w:val="single" w:sz="4" w:space="0" w:color="auto"/>
              <w:left w:val="single" w:sz="4" w:space="0" w:color="auto"/>
              <w:bottom w:val="single" w:sz="4" w:space="0" w:color="auto"/>
              <w:right w:val="single" w:sz="4" w:space="0" w:color="auto"/>
            </w:tcBorders>
            <w:hideMark/>
          </w:tcPr>
          <w:p w14:paraId="1527A60E" w14:textId="77777777" w:rsidR="00C4716E" w:rsidRPr="00C4716E" w:rsidRDefault="00C4716E" w:rsidP="00C4716E">
            <w:pPr>
              <w:spacing w:after="0" w:line="240" w:lineRule="auto"/>
              <w:ind w:right="107"/>
              <w:rPr>
                <w:rFonts w:ascii="Times New Roman" w:hAnsi="Times New Roman" w:cs="Times New Roman"/>
                <w:color w:val="000000"/>
                <w:sz w:val="20"/>
                <w:szCs w:val="20"/>
              </w:rPr>
            </w:pPr>
            <w:r w:rsidRPr="00C4716E">
              <w:rPr>
                <w:rFonts w:ascii="Times New Roman" w:hAnsi="Times New Roman" w:cs="Times New Roman"/>
                <w:color w:val="000000"/>
                <w:sz w:val="20"/>
                <w:szCs w:val="20"/>
              </w:rPr>
              <w:t xml:space="preserve">Комитет финансов Администрации Любытинского муниципального округа </w:t>
            </w:r>
            <w:r w:rsidRPr="00C4716E">
              <w:rPr>
                <w:rFonts w:ascii="Times New Roman" w:eastAsia="Times New Roman" w:hAnsi="Times New Roman" w:cs="Times New Roman"/>
                <w:color w:val="000000"/>
                <w:sz w:val="20"/>
                <w:szCs w:val="20"/>
                <w:lang w:eastAsia="ru-RU"/>
              </w:rPr>
              <w:t>Новгородской области</w:t>
            </w:r>
          </w:p>
        </w:tc>
        <w:tc>
          <w:tcPr>
            <w:tcW w:w="1276" w:type="dxa"/>
            <w:tcBorders>
              <w:top w:val="single" w:sz="4" w:space="0" w:color="auto"/>
              <w:left w:val="single" w:sz="4" w:space="0" w:color="auto"/>
              <w:bottom w:val="single" w:sz="4" w:space="0" w:color="auto"/>
              <w:right w:val="single" w:sz="4" w:space="0" w:color="auto"/>
            </w:tcBorders>
            <w:hideMark/>
          </w:tcPr>
          <w:p w14:paraId="2D1A34B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850" w:type="dxa"/>
            <w:tcBorders>
              <w:top w:val="single" w:sz="4" w:space="0" w:color="auto"/>
              <w:left w:val="single" w:sz="4" w:space="0" w:color="auto"/>
              <w:bottom w:val="single" w:sz="4" w:space="0" w:color="auto"/>
              <w:right w:val="single" w:sz="4" w:space="0" w:color="auto"/>
            </w:tcBorders>
            <w:hideMark/>
          </w:tcPr>
          <w:p w14:paraId="61650AD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tcBorders>
              <w:top w:val="single" w:sz="4" w:space="0" w:color="auto"/>
              <w:left w:val="single" w:sz="4" w:space="0" w:color="auto"/>
              <w:bottom w:val="single" w:sz="4" w:space="0" w:color="auto"/>
              <w:right w:val="single" w:sz="4" w:space="0" w:color="auto"/>
            </w:tcBorders>
            <w:hideMark/>
          </w:tcPr>
          <w:p w14:paraId="7C5E13C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hideMark/>
          </w:tcPr>
          <w:p w14:paraId="4029972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hideMark/>
          </w:tcPr>
          <w:p w14:paraId="16998A1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tcBorders>
              <w:top w:val="single" w:sz="4" w:space="0" w:color="auto"/>
              <w:left w:val="single" w:sz="4" w:space="0" w:color="auto"/>
              <w:bottom w:val="single" w:sz="4" w:space="0" w:color="auto"/>
              <w:right w:val="single" w:sz="4" w:space="0" w:color="auto"/>
            </w:tcBorders>
            <w:hideMark/>
          </w:tcPr>
          <w:p w14:paraId="1B54628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hideMark/>
          </w:tcPr>
          <w:p w14:paraId="0F55001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4AF1D99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3B3517C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7EDED1C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4523F73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0FCF22E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left w:val="single" w:sz="4" w:space="0" w:color="auto"/>
              <w:bottom w:val="single" w:sz="4" w:space="0" w:color="auto"/>
              <w:right w:val="single" w:sz="4" w:space="0" w:color="auto"/>
            </w:tcBorders>
          </w:tcPr>
          <w:p w14:paraId="187A439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r w:rsidR="00C4716E" w:rsidRPr="00C4716E" w14:paraId="1B75F128" w14:textId="77777777" w:rsidTr="00AA20A5">
        <w:tc>
          <w:tcPr>
            <w:tcW w:w="644" w:type="dxa"/>
            <w:tcBorders>
              <w:top w:val="single" w:sz="4" w:space="0" w:color="auto"/>
            </w:tcBorders>
            <w:hideMark/>
          </w:tcPr>
          <w:p w14:paraId="5D16CD9B"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4.</w:t>
            </w:r>
          </w:p>
        </w:tc>
        <w:tc>
          <w:tcPr>
            <w:tcW w:w="2016" w:type="dxa"/>
            <w:tcBorders>
              <w:top w:val="single" w:sz="4" w:space="0" w:color="auto"/>
            </w:tcBorders>
            <w:hideMark/>
          </w:tcPr>
          <w:p w14:paraId="4EDA93BE" w14:textId="77777777" w:rsidR="00C4716E" w:rsidRPr="00C4716E" w:rsidRDefault="00C4716E" w:rsidP="00C4716E">
            <w:pPr>
              <w:spacing w:after="0" w:line="240" w:lineRule="auto"/>
              <w:ind w:right="107"/>
              <w:rPr>
                <w:rFonts w:ascii="Times New Roman" w:hAnsi="Times New Roman" w:cs="Times New Roman"/>
                <w:color w:val="000000"/>
                <w:sz w:val="20"/>
                <w:szCs w:val="20"/>
              </w:rPr>
            </w:pPr>
            <w:r w:rsidRPr="00C4716E">
              <w:rPr>
                <w:rFonts w:ascii="Times New Roman" w:hAnsi="Times New Roman" w:cs="Times New Roman"/>
                <w:color w:val="000000"/>
                <w:sz w:val="20"/>
                <w:szCs w:val="20"/>
              </w:rPr>
              <w:t xml:space="preserve">Комитет образования Администрации Любытинского муниципального округа </w:t>
            </w:r>
            <w:r w:rsidRPr="00C4716E">
              <w:rPr>
                <w:rFonts w:ascii="Times New Roman" w:eastAsia="Times New Roman" w:hAnsi="Times New Roman" w:cs="Times New Roman"/>
                <w:color w:val="000000"/>
                <w:sz w:val="20"/>
                <w:szCs w:val="20"/>
                <w:lang w:eastAsia="ru-RU"/>
              </w:rPr>
              <w:t>Новгородской области</w:t>
            </w:r>
          </w:p>
        </w:tc>
        <w:tc>
          <w:tcPr>
            <w:tcW w:w="1276" w:type="dxa"/>
            <w:tcBorders>
              <w:top w:val="single" w:sz="4" w:space="0" w:color="auto"/>
            </w:tcBorders>
            <w:hideMark/>
          </w:tcPr>
          <w:p w14:paraId="3262B11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850" w:type="dxa"/>
            <w:tcBorders>
              <w:top w:val="single" w:sz="4" w:space="0" w:color="auto"/>
            </w:tcBorders>
            <w:hideMark/>
          </w:tcPr>
          <w:p w14:paraId="0F30D41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tcBorders>
              <w:top w:val="single" w:sz="4" w:space="0" w:color="auto"/>
            </w:tcBorders>
            <w:hideMark/>
          </w:tcPr>
          <w:p w14:paraId="5F453F2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hideMark/>
          </w:tcPr>
          <w:p w14:paraId="7E95DD3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hideMark/>
          </w:tcPr>
          <w:p w14:paraId="565388F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tcBorders>
              <w:top w:val="single" w:sz="4" w:space="0" w:color="auto"/>
            </w:tcBorders>
            <w:hideMark/>
          </w:tcPr>
          <w:p w14:paraId="5DB9BEB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hideMark/>
          </w:tcPr>
          <w:p w14:paraId="39D5AC8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55476B5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2FECBA7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27BA88B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3A1B259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3E7D5D7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Borders>
              <w:top w:val="single" w:sz="4" w:space="0" w:color="auto"/>
            </w:tcBorders>
          </w:tcPr>
          <w:p w14:paraId="6A7812C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r w:rsidR="00C4716E" w:rsidRPr="00C4716E" w14:paraId="701B59D1" w14:textId="77777777" w:rsidTr="00AA20A5">
        <w:tc>
          <w:tcPr>
            <w:tcW w:w="644" w:type="dxa"/>
            <w:hideMark/>
          </w:tcPr>
          <w:p w14:paraId="16B1453B" w14:textId="77777777" w:rsidR="00C4716E" w:rsidRPr="00C4716E" w:rsidRDefault="00C4716E" w:rsidP="00C4716E">
            <w:pPr>
              <w:spacing w:after="0" w:line="240" w:lineRule="auto"/>
              <w:ind w:right="107"/>
              <w:jc w:val="center"/>
              <w:rPr>
                <w:rFonts w:ascii="Times New Roman" w:eastAsia="Times New Roman" w:hAnsi="Times New Roman" w:cs="Times New Roman"/>
                <w:color w:val="000000"/>
                <w:spacing w:val="-2"/>
                <w:sz w:val="20"/>
                <w:szCs w:val="20"/>
                <w:lang w:eastAsia="ru-RU"/>
              </w:rPr>
            </w:pPr>
            <w:r w:rsidRPr="00C4716E">
              <w:rPr>
                <w:rFonts w:ascii="Times New Roman" w:eastAsia="Times New Roman" w:hAnsi="Times New Roman" w:cs="Times New Roman"/>
                <w:color w:val="000000"/>
                <w:spacing w:val="-2"/>
                <w:sz w:val="20"/>
                <w:szCs w:val="20"/>
                <w:lang w:eastAsia="ru-RU"/>
              </w:rPr>
              <w:t>5.</w:t>
            </w:r>
          </w:p>
        </w:tc>
        <w:tc>
          <w:tcPr>
            <w:tcW w:w="2016" w:type="dxa"/>
            <w:hideMark/>
          </w:tcPr>
          <w:p w14:paraId="29B996AB" w14:textId="77777777" w:rsidR="00C4716E" w:rsidRPr="00C4716E" w:rsidRDefault="00C4716E" w:rsidP="00C4716E">
            <w:pPr>
              <w:spacing w:after="0" w:line="240" w:lineRule="auto"/>
              <w:ind w:right="107"/>
              <w:rPr>
                <w:rFonts w:ascii="Times New Roman" w:hAnsi="Times New Roman" w:cs="Times New Roman"/>
                <w:color w:val="000000"/>
                <w:sz w:val="20"/>
                <w:szCs w:val="20"/>
              </w:rPr>
            </w:pPr>
            <w:r w:rsidRPr="00C4716E">
              <w:rPr>
                <w:rFonts w:ascii="Times New Roman" w:hAnsi="Times New Roman" w:cs="Times New Roman"/>
                <w:color w:val="000000"/>
                <w:sz w:val="20"/>
                <w:szCs w:val="20"/>
              </w:rPr>
              <w:t>Комитет культуры и спорта Администрации Любытинского муниципального округа Новгородской области</w:t>
            </w:r>
          </w:p>
        </w:tc>
        <w:tc>
          <w:tcPr>
            <w:tcW w:w="1276" w:type="dxa"/>
            <w:hideMark/>
          </w:tcPr>
          <w:p w14:paraId="4FD5D45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850" w:type="dxa"/>
            <w:hideMark/>
          </w:tcPr>
          <w:p w14:paraId="5941077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hideMark/>
          </w:tcPr>
          <w:p w14:paraId="2EC860F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583C731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22181C4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hideMark/>
          </w:tcPr>
          <w:p w14:paraId="1201073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4C7D95E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08EC941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76FAE42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121011F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0D8E5AE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2941CA1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5BF20E4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r w:rsidR="00C4716E" w:rsidRPr="00C4716E" w14:paraId="1DEA2D61" w14:textId="77777777" w:rsidTr="00AA20A5">
        <w:tc>
          <w:tcPr>
            <w:tcW w:w="644" w:type="dxa"/>
          </w:tcPr>
          <w:p w14:paraId="64518974" w14:textId="77777777" w:rsidR="00C4716E" w:rsidRPr="00C4716E" w:rsidRDefault="00C4716E" w:rsidP="00C4716E">
            <w:pPr>
              <w:spacing w:after="0" w:line="240" w:lineRule="auto"/>
              <w:jc w:val="center"/>
              <w:rPr>
                <w:rFonts w:ascii="Times New Roman" w:eastAsia="Times New Roman" w:hAnsi="Times New Roman" w:cs="Times New Roman"/>
                <w:color w:val="000000"/>
                <w:spacing w:val="-2"/>
                <w:sz w:val="20"/>
                <w:szCs w:val="20"/>
                <w:lang w:eastAsia="ru-RU"/>
              </w:rPr>
            </w:pPr>
          </w:p>
        </w:tc>
        <w:tc>
          <w:tcPr>
            <w:tcW w:w="2016" w:type="dxa"/>
            <w:hideMark/>
          </w:tcPr>
          <w:p w14:paraId="271321F3" w14:textId="77777777" w:rsidR="00C4716E" w:rsidRPr="00C4716E" w:rsidRDefault="00C4716E" w:rsidP="00C4716E">
            <w:pPr>
              <w:spacing w:after="0" w:line="240" w:lineRule="auto"/>
              <w:rPr>
                <w:rFonts w:ascii="Times New Roman" w:hAnsi="Times New Roman" w:cs="Times New Roman"/>
                <w:color w:val="000000"/>
                <w:sz w:val="20"/>
                <w:szCs w:val="20"/>
              </w:rPr>
            </w:pPr>
            <w:r w:rsidRPr="00C4716E">
              <w:rPr>
                <w:rFonts w:ascii="Times New Roman" w:hAnsi="Times New Roman" w:cs="Times New Roman"/>
                <w:color w:val="000000"/>
                <w:sz w:val="20"/>
                <w:szCs w:val="20"/>
              </w:rPr>
              <w:t>ИТОГО:</w:t>
            </w:r>
          </w:p>
        </w:tc>
        <w:tc>
          <w:tcPr>
            <w:tcW w:w="1276" w:type="dxa"/>
            <w:hideMark/>
          </w:tcPr>
          <w:p w14:paraId="240A35F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850" w:type="dxa"/>
            <w:hideMark/>
          </w:tcPr>
          <w:p w14:paraId="36C4A0D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3" w:type="dxa"/>
            <w:hideMark/>
          </w:tcPr>
          <w:p w14:paraId="305B31B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358F42F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5409303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42" w:type="dxa"/>
            <w:hideMark/>
          </w:tcPr>
          <w:p w14:paraId="7F8B54B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hideMark/>
          </w:tcPr>
          <w:p w14:paraId="1F3DED2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25C0215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56CB486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4FA5ED7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2B94AC3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01A0026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c>
          <w:tcPr>
            <w:tcW w:w="992" w:type="dxa"/>
          </w:tcPr>
          <w:p w14:paraId="7289721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color w:val="000000"/>
                <w:spacing w:val="-2"/>
                <w:sz w:val="20"/>
                <w:szCs w:val="20"/>
                <w:lang w:eastAsia="ru-RU"/>
              </w:rPr>
              <w:t>0,0</w:t>
            </w:r>
          </w:p>
        </w:tc>
      </w:tr>
    </w:tbl>
    <w:p w14:paraId="3BDBA599" w14:textId="77777777" w:rsidR="00C4716E" w:rsidRPr="00C4716E" w:rsidRDefault="00C4716E" w:rsidP="00C4716E">
      <w:pPr>
        <w:spacing w:after="0" w:line="240" w:lineRule="auto"/>
        <w:ind w:left="360"/>
        <w:jc w:val="center"/>
        <w:rPr>
          <w:rFonts w:ascii="Times New Roman" w:eastAsia="Times New Roman" w:hAnsi="Times New Roman" w:cs="Times New Roman"/>
          <w:b/>
          <w:color w:val="FF0000"/>
          <w:spacing w:val="-2"/>
          <w:sz w:val="28"/>
          <w:szCs w:val="28"/>
          <w:lang w:eastAsia="ru-RU"/>
        </w:rPr>
      </w:pPr>
    </w:p>
    <w:p w14:paraId="746CC3BB" w14:textId="77777777" w:rsidR="00C4716E" w:rsidRPr="00C4716E" w:rsidRDefault="00C4716E" w:rsidP="00C4716E">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p>
    <w:p w14:paraId="0B9DE562"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4EE60396" w14:textId="186CB982" w:rsidR="00C4716E" w:rsidRDefault="00C4716E" w:rsidP="00C4716E">
      <w:pPr>
        <w:pStyle w:val="aff5"/>
        <w:rPr>
          <w:color w:val="000000" w:themeColor="text1"/>
          <w:sz w:val="28"/>
          <w:szCs w:val="28"/>
        </w:rPr>
      </w:pPr>
    </w:p>
    <w:p w14:paraId="1E157D41" w14:textId="3972F5F7" w:rsidR="00C4716E" w:rsidRDefault="00C4716E" w:rsidP="00C4716E">
      <w:pPr>
        <w:pStyle w:val="aff5"/>
        <w:rPr>
          <w:color w:val="000000" w:themeColor="text1"/>
          <w:sz w:val="28"/>
          <w:szCs w:val="28"/>
        </w:rPr>
      </w:pPr>
    </w:p>
    <w:p w14:paraId="0A52C5EC" w14:textId="247FA343" w:rsidR="00C4716E" w:rsidRDefault="00C4716E" w:rsidP="00C4716E">
      <w:pPr>
        <w:pStyle w:val="aff5"/>
        <w:rPr>
          <w:color w:val="000000" w:themeColor="text1"/>
          <w:sz w:val="28"/>
          <w:szCs w:val="28"/>
        </w:rPr>
      </w:pPr>
    </w:p>
    <w:p w14:paraId="4FA7017A" w14:textId="54F091BE" w:rsidR="00C4716E" w:rsidRDefault="00C4716E" w:rsidP="00C4716E">
      <w:pPr>
        <w:pStyle w:val="aff5"/>
        <w:rPr>
          <w:color w:val="000000" w:themeColor="text1"/>
          <w:sz w:val="28"/>
          <w:szCs w:val="28"/>
        </w:rPr>
      </w:pPr>
    </w:p>
    <w:p w14:paraId="2C13F97F" w14:textId="15573DF4" w:rsidR="00C4716E" w:rsidRDefault="00C4716E" w:rsidP="00C4716E">
      <w:pPr>
        <w:pStyle w:val="aff5"/>
        <w:rPr>
          <w:color w:val="000000" w:themeColor="text1"/>
          <w:sz w:val="28"/>
          <w:szCs w:val="28"/>
        </w:rPr>
      </w:pPr>
    </w:p>
    <w:p w14:paraId="4EF071B0" w14:textId="794641AE" w:rsidR="00C4716E" w:rsidRDefault="00C4716E" w:rsidP="00C4716E">
      <w:pPr>
        <w:pStyle w:val="aff5"/>
        <w:rPr>
          <w:color w:val="000000" w:themeColor="text1"/>
          <w:sz w:val="28"/>
          <w:szCs w:val="28"/>
        </w:rPr>
      </w:pPr>
    </w:p>
    <w:p w14:paraId="17529AC3" w14:textId="5707E9B4" w:rsidR="00C4716E" w:rsidRDefault="00C4716E" w:rsidP="00C4716E">
      <w:pPr>
        <w:pStyle w:val="aff5"/>
        <w:rPr>
          <w:color w:val="000000" w:themeColor="text1"/>
          <w:sz w:val="28"/>
          <w:szCs w:val="28"/>
        </w:rPr>
      </w:pPr>
    </w:p>
    <w:p w14:paraId="659D8770" w14:textId="6761C6DA" w:rsidR="00C4716E" w:rsidRDefault="00C4716E" w:rsidP="00C4716E">
      <w:pPr>
        <w:pStyle w:val="aff5"/>
        <w:rPr>
          <w:color w:val="000000" w:themeColor="text1"/>
          <w:sz w:val="28"/>
          <w:szCs w:val="28"/>
        </w:rPr>
      </w:pPr>
    </w:p>
    <w:p w14:paraId="2D167A01" w14:textId="525345EA" w:rsidR="00C4716E" w:rsidRDefault="00C4716E" w:rsidP="00C4716E">
      <w:pPr>
        <w:pStyle w:val="aff5"/>
        <w:rPr>
          <w:color w:val="000000" w:themeColor="text1"/>
          <w:sz w:val="28"/>
          <w:szCs w:val="28"/>
        </w:rPr>
      </w:pPr>
    </w:p>
    <w:p w14:paraId="5FADFBC5" w14:textId="30A0A5A2" w:rsidR="00C4716E" w:rsidRDefault="00C4716E" w:rsidP="00C4716E">
      <w:pPr>
        <w:pStyle w:val="aff5"/>
        <w:rPr>
          <w:color w:val="000000" w:themeColor="text1"/>
          <w:sz w:val="28"/>
          <w:szCs w:val="28"/>
        </w:rPr>
      </w:pPr>
    </w:p>
    <w:p w14:paraId="1DFF155D" w14:textId="5DE35EA2" w:rsidR="00C4716E" w:rsidRDefault="00C4716E" w:rsidP="00C4716E">
      <w:pPr>
        <w:pStyle w:val="aff5"/>
        <w:rPr>
          <w:color w:val="000000" w:themeColor="text1"/>
          <w:sz w:val="28"/>
          <w:szCs w:val="28"/>
        </w:rPr>
      </w:pPr>
    </w:p>
    <w:p w14:paraId="76B2627C" w14:textId="347935FE" w:rsidR="00C4716E" w:rsidRDefault="00C4716E" w:rsidP="00C4716E">
      <w:pPr>
        <w:pStyle w:val="aff5"/>
        <w:rPr>
          <w:color w:val="000000" w:themeColor="text1"/>
          <w:sz w:val="28"/>
          <w:szCs w:val="28"/>
        </w:rPr>
      </w:pPr>
    </w:p>
    <w:p w14:paraId="2919305C" w14:textId="46610027" w:rsidR="00C4716E" w:rsidRDefault="00C4716E" w:rsidP="00C4716E">
      <w:pPr>
        <w:pStyle w:val="aff5"/>
        <w:rPr>
          <w:color w:val="000000" w:themeColor="text1"/>
          <w:sz w:val="28"/>
          <w:szCs w:val="28"/>
        </w:rPr>
      </w:pPr>
    </w:p>
    <w:p w14:paraId="124FC3FE" w14:textId="191EA95D" w:rsidR="00C4716E" w:rsidRDefault="00C4716E" w:rsidP="00C4716E">
      <w:pPr>
        <w:pStyle w:val="aff5"/>
        <w:rPr>
          <w:color w:val="000000" w:themeColor="text1"/>
          <w:sz w:val="28"/>
          <w:szCs w:val="28"/>
        </w:rPr>
      </w:pPr>
    </w:p>
    <w:p w14:paraId="48541034" w14:textId="5BFE764D" w:rsidR="00C4716E" w:rsidRDefault="00C4716E" w:rsidP="00C4716E">
      <w:pPr>
        <w:pStyle w:val="aff5"/>
        <w:rPr>
          <w:color w:val="000000" w:themeColor="text1"/>
          <w:sz w:val="28"/>
          <w:szCs w:val="28"/>
        </w:rPr>
      </w:pPr>
    </w:p>
    <w:p w14:paraId="4C0D58E4" w14:textId="3717F267" w:rsidR="00C4716E" w:rsidRDefault="00C4716E" w:rsidP="00C4716E">
      <w:pPr>
        <w:pStyle w:val="aff5"/>
        <w:rPr>
          <w:color w:val="000000" w:themeColor="text1"/>
          <w:sz w:val="28"/>
          <w:szCs w:val="28"/>
        </w:rPr>
      </w:pPr>
    </w:p>
    <w:p w14:paraId="2CBB2F83" w14:textId="241A831E" w:rsidR="00C4716E" w:rsidRDefault="00C4716E" w:rsidP="00C4716E">
      <w:pPr>
        <w:pStyle w:val="aff5"/>
        <w:rPr>
          <w:color w:val="000000" w:themeColor="text1"/>
          <w:sz w:val="28"/>
          <w:szCs w:val="28"/>
        </w:rPr>
      </w:pPr>
    </w:p>
    <w:p w14:paraId="2824D72A" w14:textId="285F21C1" w:rsidR="00C4716E" w:rsidRDefault="00C4716E" w:rsidP="00C4716E">
      <w:pPr>
        <w:pStyle w:val="aff5"/>
        <w:rPr>
          <w:color w:val="000000" w:themeColor="text1"/>
          <w:sz w:val="28"/>
          <w:szCs w:val="28"/>
        </w:rPr>
      </w:pPr>
    </w:p>
    <w:p w14:paraId="5CC0B33F" w14:textId="7584E978"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1792" behindDoc="0" locked="0" layoutInCell="1" allowOverlap="1" wp14:anchorId="54E0162B" wp14:editId="3BB3A31A">
                <wp:simplePos x="0" y="0"/>
                <wp:positionH relativeFrom="column">
                  <wp:posOffset>2678430</wp:posOffset>
                </wp:positionH>
                <wp:positionV relativeFrom="paragraph">
                  <wp:posOffset>-433705</wp:posOffset>
                </wp:positionV>
                <wp:extent cx="551180" cy="395605"/>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CF58B" id="Прямоугольник 37" o:spid="_x0000_s1026" style="position:absolute;margin-left:210.9pt;margin-top:-34.15pt;width:43.4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Os837SMCAADtAwAADgAAAAAAAAAAAAAAAAAuAgAAZHJzL2Uyb0RvYy54&#10;bWxQSwECLQAUAAYACAAAACEAzHaq6N4AAAAKAQAADwAAAAAAAAAAAAAAAAB9BAAAZHJzL2Rvd25y&#10;ZXYueG1sUEsFBgAAAAAEAAQA8wAAAIgFA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33BF554D" wp14:editId="3FB5BD66">
                <wp:simplePos x="0" y="0"/>
                <wp:positionH relativeFrom="column">
                  <wp:posOffset>2678430</wp:posOffset>
                </wp:positionH>
                <wp:positionV relativeFrom="paragraph">
                  <wp:posOffset>-595630</wp:posOffset>
                </wp:positionV>
                <wp:extent cx="551180" cy="25781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AC809" id="Прямоугольник 36" o:spid="_x0000_s1026" style="position:absolute;margin-left:210.9pt;margin-top:-46.9pt;width:43.4pt;height:2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Ce9/HX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4E38311B" wp14:editId="3D6FE66B">
            <wp:extent cx="781050" cy="971550"/>
            <wp:effectExtent l="0" t="0" r="0" b="0"/>
            <wp:docPr id="35" name="Рисунок 3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7A95AF1"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6712AE55"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52B6EA77"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4E4DAD2C"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14F957F0"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3CAF5BB1"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12.01.2026 № 6</w:t>
      </w:r>
    </w:p>
    <w:p w14:paraId="2E5D7669"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2945D34"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20C88389"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476AEAF9" w14:textId="77777777" w:rsidR="00C4716E" w:rsidRPr="00C4716E" w:rsidRDefault="00C4716E" w:rsidP="00C4716E">
      <w:pPr>
        <w:autoSpaceDE w:val="0"/>
        <w:autoSpaceDN w:val="0"/>
        <w:adjustRightInd w:val="0"/>
        <w:spacing w:after="0" w:line="240" w:lineRule="exact"/>
        <w:ind w:right="2"/>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 </w:t>
      </w:r>
      <w:bookmarkStart w:id="6" w:name="_Hlk215566112"/>
      <w:r w:rsidRPr="00C4716E">
        <w:rPr>
          <w:rFonts w:ascii="Times New Roman" w:eastAsia="Times New Roman" w:hAnsi="Times New Roman" w:cs="Times New Roman"/>
          <w:b/>
          <w:sz w:val="28"/>
          <w:szCs w:val="28"/>
          <w:lang w:eastAsia="ru-RU"/>
        </w:rPr>
        <w:t xml:space="preserve">признании утратившим силу постановления Администрации Любытинского муниципального района от </w:t>
      </w:r>
      <w:bookmarkEnd w:id="6"/>
      <w:r w:rsidRPr="00C4716E">
        <w:rPr>
          <w:rFonts w:ascii="Times New Roman" w:eastAsia="Times New Roman" w:hAnsi="Times New Roman" w:cs="Times New Roman"/>
          <w:b/>
          <w:sz w:val="28"/>
          <w:szCs w:val="28"/>
          <w:lang w:eastAsia="ru-RU"/>
        </w:rPr>
        <w:t>01.11.2011 № 481</w:t>
      </w:r>
    </w:p>
    <w:p w14:paraId="6BC521E1"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 утверждении Порядка предоставления методической, диагностической, консультативной помощи семьям, воспитывающим детей</w:t>
      </w:r>
    </w:p>
    <w:p w14:paraId="04B1A343"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дошкольного возраста, не посещающих дошкольные образовательные</w:t>
      </w:r>
    </w:p>
    <w:p w14:paraId="2DD0F1D2"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учреждения»</w:t>
      </w:r>
    </w:p>
    <w:p w14:paraId="43D9CCC5" w14:textId="77777777" w:rsidR="00C4716E" w:rsidRPr="00C4716E" w:rsidRDefault="00C4716E" w:rsidP="00C4716E">
      <w:pPr>
        <w:spacing w:after="0" w:line="240" w:lineRule="exact"/>
        <w:ind w:right="-45" w:firstLine="708"/>
        <w:jc w:val="both"/>
        <w:rPr>
          <w:rFonts w:ascii="Times New Roman" w:eastAsia="Times New Roman" w:hAnsi="Times New Roman" w:cs="Times New Roman"/>
          <w:sz w:val="28"/>
          <w:szCs w:val="28"/>
          <w:lang w:eastAsia="ru-RU"/>
        </w:rPr>
      </w:pPr>
    </w:p>
    <w:p w14:paraId="15918659" w14:textId="77777777" w:rsidR="00C4716E" w:rsidRPr="00C4716E" w:rsidRDefault="00C4716E" w:rsidP="00C4716E">
      <w:pPr>
        <w:spacing w:after="0" w:line="360" w:lineRule="atLeast"/>
        <w:ind w:firstLine="708"/>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В связи с изменениями в законодательстве 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p>
    <w:p w14:paraId="0ADBC393"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
    <w:p w14:paraId="2BEA9D92" w14:textId="77777777" w:rsidR="00C4716E" w:rsidRPr="00C4716E" w:rsidRDefault="00C4716E" w:rsidP="00C4716E">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 </w:t>
      </w:r>
      <w:bookmarkStart w:id="7" w:name="_Hlk217637536"/>
      <w:r w:rsidRPr="00C4716E">
        <w:rPr>
          <w:rFonts w:ascii="Times New Roman" w:eastAsia="Times New Roman" w:hAnsi="Times New Roman" w:cs="Times New Roman"/>
          <w:sz w:val="28"/>
          <w:szCs w:val="28"/>
          <w:lang w:eastAsia="ru-RU"/>
        </w:rPr>
        <w:t>Признать утратившим силу</w:t>
      </w:r>
      <w:bookmarkEnd w:id="7"/>
      <w:r w:rsidRPr="00C4716E">
        <w:rPr>
          <w:rFonts w:ascii="Times New Roman" w:eastAsia="Times New Roman" w:hAnsi="Times New Roman" w:cs="Times New Roman"/>
          <w:sz w:val="28"/>
          <w:szCs w:val="28"/>
          <w:lang w:eastAsia="ru-RU"/>
        </w:rPr>
        <w:t xml:space="preserve"> постановление Администрации Любытинского муниципального района от 01.11.2011 № 481 «Об утверждении Порядка предоставления методической, диагностической, консультативной помощи семьям, воспитывающим детей дошкольного возраста, не посещающих дошкольные образовательные учреждения».</w:t>
      </w:r>
    </w:p>
    <w:p w14:paraId="62ABA23C" w14:textId="77777777" w:rsidR="00C4716E" w:rsidRPr="00C4716E" w:rsidRDefault="00C4716E" w:rsidP="00C4716E">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D7BBA7A" w14:textId="77777777" w:rsidR="00C4716E" w:rsidRPr="00C4716E" w:rsidRDefault="00C4716E" w:rsidP="00C4716E">
      <w:pPr>
        <w:spacing w:after="0" w:line="240" w:lineRule="exact"/>
        <w:ind w:right="85"/>
        <w:rPr>
          <w:rFonts w:ascii="Times New Roman" w:eastAsia="Times New Roman" w:hAnsi="Times New Roman" w:cs="Times New Roman"/>
          <w:sz w:val="28"/>
          <w:szCs w:val="28"/>
          <w:lang w:eastAsia="ru-RU"/>
        </w:rPr>
      </w:pPr>
    </w:p>
    <w:p w14:paraId="3EADBCA0"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A2A2BF4"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EE503B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22CC2F51"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618F483A" w14:textId="3DE2FBAA" w:rsidR="00C4716E" w:rsidRPr="00C4716E" w:rsidRDefault="00C4716E" w:rsidP="00C4716E">
      <w:pPr>
        <w:keepNext/>
        <w:spacing w:before="240" w:after="60" w:line="240" w:lineRule="auto"/>
        <w:ind w:right="-2"/>
        <w:jc w:val="center"/>
        <w:outlineLvl w:val="3"/>
        <w:rPr>
          <w:rFonts w:eastAsia="Times New Roman" w:cs="Times New Roman"/>
          <w:b/>
          <w:bCs/>
          <w:sz w:val="16"/>
          <w:szCs w:val="28"/>
          <w:lang w:eastAsia="ru-RU"/>
        </w:rPr>
      </w:pPr>
      <w:r w:rsidRPr="00C4716E">
        <w:rPr>
          <w:rFonts w:eastAsia="Times New Roman" w:cs="Times New Roman"/>
          <w:b/>
          <w:bCs/>
          <w:noProof/>
          <w:sz w:val="20"/>
          <w:szCs w:val="28"/>
          <w:lang w:eastAsia="ru-RU"/>
        </w:rPr>
        <mc:AlternateContent>
          <mc:Choice Requires="wps">
            <w:drawing>
              <wp:anchor distT="0" distB="0" distL="114300" distR="114300" simplePos="0" relativeHeight="251684864" behindDoc="0" locked="0" layoutInCell="1" allowOverlap="1" wp14:anchorId="132F46B9" wp14:editId="2A19E13F">
                <wp:simplePos x="0" y="0"/>
                <wp:positionH relativeFrom="column">
                  <wp:posOffset>2678430</wp:posOffset>
                </wp:positionH>
                <wp:positionV relativeFrom="paragraph">
                  <wp:posOffset>-433705</wp:posOffset>
                </wp:positionV>
                <wp:extent cx="551180" cy="395605"/>
                <wp:effectExtent l="0" t="2540" r="0" b="190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5FE96" id="Прямоугольник 40" o:spid="_x0000_s1026" style="position:absolute;margin-left:210.9pt;margin-top:-34.15pt;width:43.4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RsIQ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JjclGwhAgAA7QMAAA4AAAAAAAAAAAAAAAAALgIAAGRycy9lMm9Eb2MueG1s&#10;UEsBAi0AFAAGAAgAAAAhAMx2qujeAAAACgEAAA8AAAAAAAAAAAAAAAAAewQAAGRycy9kb3ducmV2&#10;LnhtbFBLBQYAAAAABAAEAPMAAACGBQAAAAA=&#10;" stroked="f"/>
            </w:pict>
          </mc:Fallback>
        </mc:AlternateContent>
      </w:r>
      <w:r w:rsidRPr="00C4716E">
        <w:rPr>
          <w:rFonts w:eastAsia="Times New Roman" w:cs="Times New Roman"/>
          <w:b/>
          <w:bCs/>
          <w:noProof/>
          <w:sz w:val="20"/>
          <w:szCs w:val="28"/>
          <w:lang w:eastAsia="ru-RU"/>
        </w:rPr>
        <mc:AlternateContent>
          <mc:Choice Requires="wps">
            <w:drawing>
              <wp:anchor distT="0" distB="0" distL="114300" distR="114300" simplePos="0" relativeHeight="251683840" behindDoc="0" locked="0" layoutInCell="1" allowOverlap="1" wp14:anchorId="17B8D8AA" wp14:editId="10597BDC">
                <wp:simplePos x="0" y="0"/>
                <wp:positionH relativeFrom="column">
                  <wp:posOffset>2678430</wp:posOffset>
                </wp:positionH>
                <wp:positionV relativeFrom="paragraph">
                  <wp:posOffset>-595630</wp:posOffset>
                </wp:positionV>
                <wp:extent cx="551180" cy="257810"/>
                <wp:effectExtent l="0" t="254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FEA4" id="Прямоугольник 39" o:spid="_x0000_s1026" style="position:absolute;margin-left:210.9pt;margin-top:-46.9pt;width:43.4pt;height:2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5SF9xIwIAAO0DAAAOAAAAAAAAAAAAAAAAAC4CAABkcnMvZTJvRG9j&#10;LnhtbFBLAQItABQABgAIAAAAIQDNFD194AAAAAsBAAAPAAAAAAAAAAAAAAAAAH0EAABkcnMvZG93&#10;bnJldi54bWxQSwUGAAAAAAQABADzAAAAigUAAAAA&#10;" stroked="f"/>
            </w:pict>
          </mc:Fallback>
        </mc:AlternateContent>
      </w:r>
      <w:r w:rsidRPr="00C4716E">
        <w:rPr>
          <w:rFonts w:eastAsia="Times New Roman" w:cs="Times New Roman"/>
          <w:b/>
          <w:bCs/>
          <w:sz w:val="20"/>
          <w:szCs w:val="28"/>
          <w:lang w:eastAsia="ru-RU"/>
        </w:rPr>
        <w:t xml:space="preserve">  </w:t>
      </w:r>
      <w:r w:rsidRPr="00C4716E">
        <w:rPr>
          <w:rFonts w:eastAsia="Times New Roman" w:cs="Times New Roman"/>
          <w:b/>
          <w:bCs/>
          <w:sz w:val="16"/>
          <w:szCs w:val="28"/>
          <w:lang w:eastAsia="ru-RU"/>
        </w:rPr>
        <w:t xml:space="preserve"> </w:t>
      </w:r>
      <w:r w:rsidRPr="00C4716E">
        <w:rPr>
          <w:rFonts w:eastAsia="Times New Roman" w:cs="Times New Roman"/>
          <w:b/>
          <w:bCs/>
          <w:noProof/>
          <w:sz w:val="28"/>
          <w:szCs w:val="28"/>
          <w:lang w:eastAsia="ru-RU"/>
        </w:rPr>
        <w:drawing>
          <wp:inline distT="0" distB="0" distL="0" distR="0" wp14:anchorId="295CA0BD" wp14:editId="4A414DCF">
            <wp:extent cx="781050" cy="971550"/>
            <wp:effectExtent l="0" t="0" r="0" b="0"/>
            <wp:docPr id="38" name="Рисунок 3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0D2C38B" w14:textId="77777777" w:rsidR="00C4716E" w:rsidRPr="00C4716E" w:rsidRDefault="00C4716E" w:rsidP="00C4716E">
      <w:pPr>
        <w:keepNext/>
        <w:spacing w:after="0" w:line="240" w:lineRule="exact"/>
        <w:ind w:right="-58"/>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40A4899B" w14:textId="77777777" w:rsidR="00C4716E" w:rsidRPr="00C4716E" w:rsidRDefault="00C4716E" w:rsidP="00C4716E">
      <w:pPr>
        <w:keepNext/>
        <w:spacing w:after="0" w:line="240" w:lineRule="exact"/>
        <w:ind w:right="-58"/>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033FDE8C" w14:textId="77777777" w:rsidR="00C4716E" w:rsidRPr="00C4716E" w:rsidRDefault="00C4716E" w:rsidP="00C4716E">
      <w:pPr>
        <w:keepNext/>
        <w:spacing w:after="0" w:line="240" w:lineRule="auto"/>
        <w:ind w:right="-58"/>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44494F2A" w14:textId="77777777" w:rsidR="00C4716E" w:rsidRPr="00C4716E" w:rsidRDefault="00C4716E" w:rsidP="00C4716E">
      <w:pPr>
        <w:spacing w:after="0" w:line="240" w:lineRule="auto"/>
        <w:ind w:right="-58"/>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4B6EE1D7" w14:textId="77777777" w:rsidR="00C4716E" w:rsidRPr="00C4716E" w:rsidRDefault="00C4716E" w:rsidP="00C4716E">
      <w:pPr>
        <w:spacing w:after="0" w:line="240" w:lineRule="exact"/>
        <w:ind w:right="-510"/>
        <w:jc w:val="center"/>
        <w:rPr>
          <w:rFonts w:ascii="Times New Roman" w:eastAsia="Times New Roman" w:hAnsi="Times New Roman" w:cs="Times New Roman"/>
          <w:b/>
          <w:color w:val="000000"/>
          <w:sz w:val="28"/>
          <w:szCs w:val="28"/>
          <w:lang w:eastAsia="ru-RU"/>
        </w:rPr>
      </w:pPr>
    </w:p>
    <w:p w14:paraId="77DACEF1" w14:textId="77777777" w:rsidR="00C4716E" w:rsidRPr="00C4716E" w:rsidRDefault="00C4716E" w:rsidP="00C4716E">
      <w:pPr>
        <w:spacing w:after="0" w:line="240" w:lineRule="exact"/>
        <w:ind w:right="-510"/>
        <w:jc w:val="center"/>
        <w:rPr>
          <w:rFonts w:ascii="Times New Roman" w:eastAsia="Times New Roman" w:hAnsi="Times New Roman" w:cs="Times New Roman"/>
          <w:b/>
          <w:color w:val="000000"/>
          <w:sz w:val="40"/>
          <w:szCs w:val="40"/>
          <w:lang w:eastAsia="ru-RU"/>
        </w:rPr>
      </w:pPr>
      <w:r w:rsidRPr="00C4716E">
        <w:rPr>
          <w:rFonts w:ascii="Times New Roman" w:eastAsia="Times New Roman" w:hAnsi="Times New Roman" w:cs="Times New Roman"/>
          <w:color w:val="000000"/>
          <w:sz w:val="28"/>
          <w:szCs w:val="20"/>
          <w:lang w:eastAsia="ru-RU"/>
        </w:rPr>
        <w:t>от 13.01.2026   № 7</w:t>
      </w:r>
    </w:p>
    <w:p w14:paraId="2041EB97"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0"/>
          <w:lang w:eastAsia="ru-RU"/>
        </w:rPr>
      </w:pPr>
    </w:p>
    <w:p w14:paraId="1BF7B309" w14:textId="77777777" w:rsidR="00C4716E" w:rsidRPr="00C4716E" w:rsidRDefault="00C4716E" w:rsidP="00C4716E">
      <w:pPr>
        <w:spacing w:after="0" w:line="240" w:lineRule="exact"/>
        <w:ind w:right="-510"/>
        <w:jc w:val="center"/>
        <w:rPr>
          <w:rFonts w:ascii="Times New Roman" w:eastAsia="Times New Roman" w:hAnsi="Times New Roman" w:cs="Times New Roman"/>
          <w:color w:val="000000"/>
          <w:sz w:val="28"/>
          <w:szCs w:val="20"/>
          <w:lang w:eastAsia="ru-RU"/>
        </w:rPr>
      </w:pPr>
      <w:proofErr w:type="spellStart"/>
      <w:r w:rsidRPr="00C4716E">
        <w:rPr>
          <w:rFonts w:ascii="Times New Roman" w:eastAsia="Times New Roman" w:hAnsi="Times New Roman" w:cs="Times New Roman"/>
          <w:color w:val="000000"/>
          <w:sz w:val="28"/>
          <w:szCs w:val="20"/>
          <w:lang w:eastAsia="ru-RU"/>
        </w:rPr>
        <w:t>р.п.Любытино</w:t>
      </w:r>
      <w:proofErr w:type="spellEnd"/>
    </w:p>
    <w:p w14:paraId="089C1612" w14:textId="77777777" w:rsidR="00C4716E" w:rsidRPr="00C4716E" w:rsidRDefault="00C4716E" w:rsidP="00C4716E">
      <w:pPr>
        <w:tabs>
          <w:tab w:val="left" w:pos="709"/>
        </w:tabs>
        <w:spacing w:after="0" w:line="240" w:lineRule="exact"/>
        <w:rPr>
          <w:rFonts w:ascii="Times New Roman" w:eastAsia="Times New Roman" w:hAnsi="Times New Roman" w:cs="Times New Roman"/>
          <w:color w:val="000000"/>
          <w:sz w:val="24"/>
          <w:szCs w:val="24"/>
          <w:lang w:eastAsia="ru-RU"/>
        </w:rPr>
      </w:pPr>
    </w:p>
    <w:tbl>
      <w:tblPr>
        <w:tblW w:w="0" w:type="auto"/>
        <w:jc w:val="center"/>
        <w:tblLook w:val="01E0" w:firstRow="1" w:lastRow="1" w:firstColumn="1" w:lastColumn="1" w:noHBand="0" w:noVBand="0"/>
      </w:tblPr>
      <w:tblGrid>
        <w:gridCol w:w="4221"/>
      </w:tblGrid>
      <w:tr w:rsidR="00C4716E" w:rsidRPr="00C4716E" w14:paraId="11518C9F" w14:textId="77777777" w:rsidTr="00AA20A5">
        <w:trPr>
          <w:trHeight w:val="110"/>
          <w:jc w:val="center"/>
        </w:trPr>
        <w:tc>
          <w:tcPr>
            <w:tcW w:w="4221" w:type="dxa"/>
            <w:shd w:val="clear" w:color="auto" w:fill="auto"/>
          </w:tcPr>
          <w:p w14:paraId="6707740C" w14:textId="77777777" w:rsidR="00C4716E" w:rsidRPr="00C4716E" w:rsidRDefault="00C4716E" w:rsidP="00C4716E">
            <w:pPr>
              <w:autoSpaceDE w:val="0"/>
              <w:spacing w:after="0" w:line="240" w:lineRule="exact"/>
              <w:ind w:right="-510"/>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Об эксплуатации опасного производственного объекта</w:t>
            </w:r>
          </w:p>
          <w:p w14:paraId="23FBE374" w14:textId="77777777" w:rsidR="00C4716E" w:rsidRPr="00C4716E" w:rsidRDefault="00C4716E" w:rsidP="00C4716E">
            <w:pPr>
              <w:spacing w:after="0" w:line="240" w:lineRule="exact"/>
              <w:rPr>
                <w:rFonts w:ascii="Times New Roman" w:eastAsia="Times New Roman" w:hAnsi="Times New Roman" w:cs="Times New Roman"/>
                <w:b/>
                <w:sz w:val="24"/>
                <w:szCs w:val="24"/>
                <w:lang w:eastAsia="ru-RU"/>
              </w:rPr>
            </w:pPr>
          </w:p>
        </w:tc>
      </w:tr>
    </w:tbl>
    <w:p w14:paraId="008C5B13" w14:textId="77777777" w:rsidR="00C4716E" w:rsidRPr="00C4716E" w:rsidRDefault="00C4716E" w:rsidP="00C4716E">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 Федеральным </w:t>
      </w:r>
      <w:hyperlink r:id="rId30" w:history="1">
        <w:r w:rsidRPr="00C4716E">
          <w:rPr>
            <w:rFonts w:ascii="Times New Roman" w:eastAsia="Times New Roman" w:hAnsi="Times New Roman" w:cs="Times New Roman"/>
            <w:sz w:val="28"/>
            <w:szCs w:val="28"/>
            <w:lang w:eastAsia="ru-RU"/>
          </w:rPr>
          <w:t>законом</w:t>
        </w:r>
      </w:hyperlink>
      <w:r w:rsidRPr="00C4716E">
        <w:rPr>
          <w:rFonts w:ascii="Times New Roman" w:eastAsia="Times New Roman" w:hAnsi="Times New Roman" w:cs="Times New Roman"/>
          <w:sz w:val="28"/>
          <w:szCs w:val="28"/>
          <w:lang w:eastAsia="ru-RU"/>
        </w:rPr>
        <w:t xml:space="preserve"> от 21 июля 1997 года                        № 116-ФЗ «О промышленной безопасности опасных производственных объектов», </w:t>
      </w:r>
      <w:hyperlink r:id="rId31" w:history="1">
        <w:r w:rsidRPr="00C4716E">
          <w:rPr>
            <w:rFonts w:ascii="Times New Roman" w:eastAsia="Times New Roman" w:hAnsi="Times New Roman" w:cs="Times New Roman"/>
            <w:sz w:val="28"/>
            <w:szCs w:val="28"/>
            <w:lang w:eastAsia="ru-RU"/>
          </w:rPr>
          <w:t>постановлением</w:t>
        </w:r>
      </w:hyperlink>
      <w:r w:rsidRPr="00C4716E">
        <w:rPr>
          <w:rFonts w:ascii="Times New Roman" w:eastAsia="Times New Roman" w:hAnsi="Times New Roman" w:cs="Times New Roman"/>
          <w:sz w:val="28"/>
          <w:szCs w:val="28"/>
          <w:lang w:eastAsia="ru-RU"/>
        </w:rPr>
        <w:t xml:space="preserve"> Правительства Российской Федерации от 18.12.2020 № 2168 «Об организации и осуществлении производственного контроля за соблюдением требований промышленной безопасности», </w:t>
      </w:r>
      <w:r w:rsidRPr="00C4716E">
        <w:rPr>
          <w:rFonts w:ascii="Times New Roman" w:eastAsia="Times New Roman" w:hAnsi="Times New Roman" w:cs="Times New Roman"/>
          <w:bCs/>
          <w:sz w:val="28"/>
          <w:szCs w:val="28"/>
          <w:lang w:eastAsia="ru-RU"/>
        </w:rPr>
        <w:t>Приказом Федеральной службы по экологическому, технологическому и атомному надзору от 08.12.2020 № 503 «Порядок проведения технического расследования причин аварий, инцидентов и случаев утраты взрывчатых материалов промышленного назначения»</w:t>
      </w:r>
      <w:r w:rsidRPr="00C4716E">
        <w:rPr>
          <w:rFonts w:ascii="Times New Roman" w:eastAsia="Times New Roman" w:hAnsi="Times New Roman" w:cs="Times New Roman"/>
          <w:color w:val="000000"/>
          <w:sz w:val="28"/>
          <w:szCs w:val="28"/>
          <w:shd w:val="clear" w:color="auto" w:fill="FFFFFF"/>
          <w:lang w:eastAsia="ru-RU"/>
        </w:rPr>
        <w:t xml:space="preserve"> Администрация Любытинского муниципального округа </w:t>
      </w:r>
      <w:r w:rsidRPr="00C4716E">
        <w:rPr>
          <w:rFonts w:ascii="Times New Roman" w:eastAsia="Times New Roman" w:hAnsi="Times New Roman" w:cs="Times New Roman"/>
          <w:b/>
          <w:bCs/>
          <w:color w:val="000000"/>
          <w:sz w:val="28"/>
          <w:szCs w:val="28"/>
          <w:shd w:val="clear" w:color="auto" w:fill="FFFFFF"/>
          <w:lang w:eastAsia="ru-RU"/>
        </w:rPr>
        <w:t>ПОСТАНОВЛЯЕТ:</w:t>
      </w:r>
    </w:p>
    <w:p w14:paraId="238E9AEE" w14:textId="77777777" w:rsidR="00C4716E" w:rsidRPr="00C4716E" w:rsidRDefault="00C4716E" w:rsidP="00C4716E">
      <w:pPr>
        <w:autoSpaceDE w:val="0"/>
        <w:autoSpaceDN w:val="0"/>
        <w:adjustRightInd w:val="0"/>
        <w:spacing w:after="0" w:line="240" w:lineRule="auto"/>
        <w:ind w:firstLine="720"/>
        <w:jc w:val="both"/>
        <w:outlineLvl w:val="4"/>
        <w:rPr>
          <w:rFonts w:ascii="Times New Roman" w:eastAsia="Times New Roman" w:hAnsi="Times New Roman" w:cs="Times New Roman"/>
          <w:sz w:val="28"/>
          <w:szCs w:val="28"/>
          <w:lang w:eastAsia="ru-RU"/>
        </w:rPr>
      </w:pPr>
    </w:p>
    <w:p w14:paraId="30DA6AB0" w14:textId="77777777" w:rsidR="00C4716E" w:rsidRPr="00C4716E" w:rsidRDefault="00C4716E" w:rsidP="00C4716E">
      <w:pPr>
        <w:autoSpaceDE w:val="0"/>
        <w:autoSpaceDN w:val="0"/>
        <w:adjustRightInd w:val="0"/>
        <w:spacing w:after="0" w:line="240" w:lineRule="auto"/>
        <w:jc w:val="both"/>
        <w:outlineLvl w:val="4"/>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1.Утвердить прилагаемые: </w:t>
      </w:r>
    </w:p>
    <w:p w14:paraId="463BB931" w14:textId="77777777" w:rsidR="00C4716E" w:rsidRPr="00C4716E" w:rsidRDefault="00C4716E" w:rsidP="00C4716E">
      <w:pPr>
        <w:autoSpaceDE w:val="0"/>
        <w:autoSpaceDN w:val="0"/>
        <w:adjustRightInd w:val="0"/>
        <w:spacing w:after="0" w:line="240" w:lineRule="auto"/>
        <w:ind w:firstLine="708"/>
        <w:jc w:val="both"/>
        <w:outlineLvl w:val="4"/>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 Положение о производственном контроле за соблюдением требований промышленной безопасности на опасных производственных объектах согласно приложению №1;</w:t>
      </w:r>
    </w:p>
    <w:p w14:paraId="7C3C676C" w14:textId="77777777" w:rsidR="00C4716E" w:rsidRPr="00C4716E" w:rsidRDefault="00C4716E" w:rsidP="00C4716E">
      <w:pPr>
        <w:autoSpaceDE w:val="0"/>
        <w:autoSpaceDN w:val="0"/>
        <w:adjustRightInd w:val="0"/>
        <w:spacing w:after="0" w:line="240" w:lineRule="auto"/>
        <w:ind w:firstLine="708"/>
        <w:jc w:val="both"/>
        <w:outlineLvl w:val="4"/>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1.3 </w:t>
      </w:r>
      <w:r w:rsidRPr="00C4716E">
        <w:rPr>
          <w:rFonts w:ascii="Times New Roman" w:eastAsia="Times New Roman" w:hAnsi="Times New Roman" w:cs="Times New Roman"/>
          <w:bCs/>
          <w:sz w:val="28"/>
          <w:szCs w:val="28"/>
          <w:lang w:eastAsia="ru-RU"/>
        </w:rPr>
        <w:t>Положение о порядке расследования причин инцидентов на опасных производственных объектах Любытинского муниципального округа согласно приложению № 2.</w:t>
      </w:r>
    </w:p>
    <w:p w14:paraId="3458A1DB" w14:textId="77777777" w:rsidR="00C4716E" w:rsidRPr="00C4716E" w:rsidRDefault="00C4716E" w:rsidP="00C4716E">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2. Считать утратившим силу постановление Администрации Любытинского муниципального района от 10.09.2020 № 958 «Об эксплуатации опасного производственного объекта».</w:t>
      </w:r>
    </w:p>
    <w:p w14:paraId="47461FB5" w14:textId="77777777" w:rsidR="00C4716E" w:rsidRPr="00C4716E" w:rsidRDefault="00C4716E" w:rsidP="00C4716E">
      <w:pPr>
        <w:autoSpaceDE w:val="0"/>
        <w:autoSpaceDN w:val="0"/>
        <w:spacing w:after="0" w:line="240" w:lineRule="auto"/>
        <w:ind w:firstLine="708"/>
        <w:jc w:val="both"/>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Cs/>
          <w:sz w:val="28"/>
          <w:szCs w:val="28"/>
          <w:lang w:eastAsia="ru-RU"/>
        </w:rPr>
        <w:t>3. Считать утратившим силу постановление Администрации Любытинского муниципального района о внесении изменений в постановление Администрации муниципального района от 22.04.2019 № 360 «Об эксплуатации опасного производственного объекта».</w:t>
      </w:r>
    </w:p>
    <w:p w14:paraId="683B31BA" w14:textId="77777777" w:rsidR="00C4716E" w:rsidRPr="00C4716E" w:rsidRDefault="00C4716E" w:rsidP="00C4716E">
      <w:pPr>
        <w:shd w:val="clear" w:color="auto" w:fill="FFFFFF"/>
        <w:spacing w:after="0" w:line="240" w:lineRule="auto"/>
        <w:ind w:firstLine="708"/>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4.   Опубликовать постановление в бюллетене «Официальный вестник» и разместить </w:t>
      </w:r>
      <w:proofErr w:type="gramStart"/>
      <w:r w:rsidRPr="00C4716E">
        <w:rPr>
          <w:rFonts w:ascii="Times New Roman" w:eastAsia="Times New Roman" w:hAnsi="Times New Roman" w:cs="Times New Roman"/>
          <w:bCs/>
          <w:sz w:val="28"/>
          <w:szCs w:val="28"/>
          <w:lang w:eastAsia="ru-RU"/>
        </w:rPr>
        <w:t>на  официальном</w:t>
      </w:r>
      <w:proofErr w:type="gramEnd"/>
      <w:r w:rsidRPr="00C4716E">
        <w:rPr>
          <w:rFonts w:ascii="Times New Roman" w:eastAsia="Times New Roman" w:hAnsi="Times New Roman" w:cs="Times New Roman"/>
          <w:bCs/>
          <w:sz w:val="28"/>
          <w:szCs w:val="28"/>
          <w:lang w:eastAsia="ru-RU"/>
        </w:rPr>
        <w:t xml:space="preserve">   сайте  Администрации   Любытинского муниципального округа  в информационно-телекоммуникационной сети  «Интернет».</w:t>
      </w:r>
    </w:p>
    <w:p w14:paraId="41EF97A5"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p>
    <w:p w14:paraId="1F995E13" w14:textId="77777777" w:rsidR="00C4716E" w:rsidRPr="00C4716E" w:rsidRDefault="00C4716E" w:rsidP="00C4716E">
      <w:pPr>
        <w:spacing w:after="0" w:line="240" w:lineRule="exact"/>
        <w:ind w:right="-510"/>
        <w:jc w:val="both"/>
        <w:rPr>
          <w:rFonts w:ascii="Times New Roman" w:eastAsia="Times New Roman" w:hAnsi="Times New Roman" w:cs="Times New Roman"/>
          <w:b/>
          <w:sz w:val="28"/>
          <w:szCs w:val="28"/>
          <w:lang w:eastAsia="ru-RU"/>
        </w:rPr>
      </w:pPr>
    </w:p>
    <w:p w14:paraId="59BABD2B" w14:textId="77777777" w:rsidR="00C4716E" w:rsidRPr="00C4716E" w:rsidRDefault="00C4716E" w:rsidP="00C4716E">
      <w:pPr>
        <w:spacing w:after="0" w:line="240" w:lineRule="exact"/>
        <w:ind w:right="-510"/>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6BF7F249" w14:textId="77777777" w:rsidR="00C4716E" w:rsidRPr="00C4716E" w:rsidRDefault="00C4716E" w:rsidP="00C4716E">
      <w:pPr>
        <w:spacing w:after="0" w:line="240" w:lineRule="exact"/>
        <w:ind w:right="-510"/>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2216C84B" w14:textId="77777777" w:rsidR="00C4716E" w:rsidRPr="00C4716E" w:rsidRDefault="00C4716E" w:rsidP="00C4716E">
      <w:pPr>
        <w:autoSpaceDE w:val="0"/>
        <w:autoSpaceDN w:val="0"/>
        <w:adjustRightInd w:val="0"/>
        <w:spacing w:after="0" w:line="240" w:lineRule="auto"/>
        <w:ind w:left="1416" w:firstLine="708"/>
        <w:jc w:val="right"/>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r>
      <w:r w:rsidRPr="00C4716E">
        <w:rPr>
          <w:rFonts w:ascii="Times New Roman" w:eastAsia="Times New Roman" w:hAnsi="Times New Roman" w:cs="Times New Roman"/>
          <w:sz w:val="28"/>
          <w:szCs w:val="28"/>
          <w:lang w:eastAsia="ru-RU"/>
        </w:rPr>
        <w:tab/>
        <w:t>Приложение №1</w:t>
      </w:r>
    </w:p>
    <w:p w14:paraId="5F0E9CC4"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4EA0FBE5"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Утверждено</w:t>
      </w:r>
    </w:p>
    <w:p w14:paraId="10EC613A"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575AAA29"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4C3EDAA9"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13.01.2026 № 7</w:t>
      </w:r>
    </w:p>
    <w:p w14:paraId="22575139"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AD3CAA8"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ПОЛОЖЕНИЕ</w:t>
      </w:r>
    </w:p>
    <w:p w14:paraId="7A12456D"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 производственном контроле за соблюдением требований</w:t>
      </w:r>
    </w:p>
    <w:p w14:paraId="29FE61DB"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промышленной безопасности на опасных</w:t>
      </w:r>
    </w:p>
    <w:p w14:paraId="1EFCE0C2"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lastRenderedPageBreak/>
        <w:t>производственных объектах</w:t>
      </w:r>
    </w:p>
    <w:p w14:paraId="66472FEA"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5406221C"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 Общие положения</w:t>
      </w:r>
    </w:p>
    <w:p w14:paraId="0A5780EA"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59F9445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 Настоящее Положение разработано в целях регламентирования порядка осуществления контроля за соблюдением требований промышленной безопасности на опасных производственных объектах, находящихся в собственности Любытинского муниципального округа (далее – Администрация).</w:t>
      </w:r>
    </w:p>
    <w:p w14:paraId="4ABF5A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1.2. Настоящее Положение разработано в соответствии с Федеральным </w:t>
      </w:r>
      <w:hyperlink r:id="rId32" w:history="1">
        <w:r w:rsidRPr="00C4716E">
          <w:rPr>
            <w:rFonts w:ascii="Times New Roman" w:eastAsia="Times New Roman" w:hAnsi="Times New Roman" w:cs="Times New Roman"/>
            <w:sz w:val="28"/>
            <w:szCs w:val="28"/>
            <w:lang w:eastAsia="ru-RU"/>
          </w:rPr>
          <w:t>законом</w:t>
        </w:r>
      </w:hyperlink>
      <w:r w:rsidRPr="00C4716E">
        <w:rPr>
          <w:rFonts w:ascii="Times New Roman" w:eastAsia="Times New Roman" w:hAnsi="Times New Roman" w:cs="Times New Roman"/>
          <w:sz w:val="28"/>
          <w:szCs w:val="28"/>
          <w:lang w:eastAsia="ru-RU"/>
        </w:rPr>
        <w:t xml:space="preserve"> от 21.07.1997 № 116-ФЗ «О промышленной безопасности опасных производственных объектов», </w:t>
      </w:r>
      <w:hyperlink r:id="rId33" w:history="1">
        <w:r w:rsidRPr="00C4716E">
          <w:rPr>
            <w:rFonts w:ascii="Times New Roman" w:eastAsia="Times New Roman" w:hAnsi="Times New Roman" w:cs="Times New Roman"/>
            <w:sz w:val="28"/>
            <w:szCs w:val="28"/>
            <w:lang w:eastAsia="ru-RU"/>
          </w:rPr>
          <w:t>Постановлением</w:t>
        </w:r>
      </w:hyperlink>
      <w:r w:rsidRPr="00C4716E">
        <w:rPr>
          <w:rFonts w:ascii="Times New Roman" w:eastAsia="Times New Roman" w:hAnsi="Times New Roman" w:cs="Times New Roman"/>
          <w:sz w:val="28"/>
          <w:szCs w:val="28"/>
          <w:lang w:eastAsia="ru-RU"/>
        </w:rPr>
        <w:t xml:space="preserve"> Правительства РФ от 18.12.2020 № 2168 «Об организации и осуществлении производственного контроля за соблюдением требований промышленной безопасности» (вместе с «Правилами организации и осуществления производственного контроля за соблюдением требований промышленной безопасности») и иным действующим законодательством Российской Федерации.</w:t>
      </w:r>
    </w:p>
    <w:p w14:paraId="2A120A7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1.3. Настоящее Положение обязательно для соблюдения и выполнения.</w:t>
      </w:r>
    </w:p>
    <w:p w14:paraId="1127D19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1.4. Настоящее Положение доступно для ознакомления и обязательно для соблюдения.</w:t>
      </w:r>
    </w:p>
    <w:p w14:paraId="3FA16D3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 Ответственность за организацию производственного контроля несет глава Администрации Любытинского муниципального округа.</w:t>
      </w:r>
    </w:p>
    <w:p w14:paraId="2EE6E5F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1.6. Контроль за исполнением и соблюдением настоящего Положения возлагается на лицо, ответственное за производственный контроль.</w:t>
      </w:r>
    </w:p>
    <w:p w14:paraId="6B11F80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1.7. Основными задачами производственного контроля являются:</w:t>
      </w:r>
    </w:p>
    <w:p w14:paraId="2B65B5BC"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анализ состояния промышленной безопасности опасных производственных объектов, в том числе путем организации проведения соответствующих экспертиз и обследований;</w:t>
      </w:r>
    </w:p>
    <w:p w14:paraId="77F9AAF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организация работ по разработке мер, направленных на улучшение состояния промышленной безопасности, а именно на предупреждение аварий, инцидентов и несчастных случаев на опасных производственных объектах;</w:t>
      </w:r>
    </w:p>
    <w:p w14:paraId="40208C0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контроль за соблюдением требований промышленной безопасности, установленных федеральными законами и принимаемыми в соответствии с ними нормативными правовыми актами, а также локальных нормативных актов эксплуатирующей организации по вопросам промышленной безопасности;</w:t>
      </w:r>
    </w:p>
    <w:p w14:paraId="3BA8379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 координация работ, направленных на предупреждение аварий на опасных производственных объектах, и обеспечение готовности к локализации аварий и ликвидации их последствий;</w:t>
      </w:r>
    </w:p>
    <w:p w14:paraId="3F6A6AC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 контроль за своевременным проведением необходимых испытаний и технических освидетельствований технических устройств, применяемых на опасных производственных объектах, ремонта и поверки контрольных средств измерений.</w:t>
      </w:r>
    </w:p>
    <w:p w14:paraId="708F784F"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4B075FFE"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2. Организация контроля за соблюдением требований</w:t>
      </w:r>
    </w:p>
    <w:p w14:paraId="74FA5F53"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промышленной безопасности</w:t>
      </w:r>
    </w:p>
    <w:p w14:paraId="4427DB01"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480985E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2.1. Ответственным за осуществление производственного контроля назначается председатель комитета жилищно-коммунального хозяйства Администрации муниципального округа (далее - Ответственный) - назначается Главой Администрации Любытинского муниципального округа.</w:t>
      </w:r>
    </w:p>
    <w:p w14:paraId="30631F9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 Работник, ответственный за осуществление производственного контроля на опасных производственных объектах I - III класса опасности, должен:</w:t>
      </w:r>
    </w:p>
    <w:p w14:paraId="65C0164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иметь высшее образование;</w:t>
      </w:r>
    </w:p>
    <w:p w14:paraId="1522CE7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не реже одного раза в 5 лет проходить аттестацию в области промышленной безопасности;</w:t>
      </w:r>
    </w:p>
    <w:p w14:paraId="7357D26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не реже одного раза в 5 лет получать дополнительное профессиональное образование в области промышленной безопасности.</w:t>
      </w:r>
    </w:p>
    <w:p w14:paraId="0B2F4FC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2.3. Обязанности и права работников, на которых возложены функции лиц, ответственных за организацию и осуществление производственного контроля, определяются в настоящем Положении, а также в должностных инструкциях или заключаемых с этими работниками договорах (контрактах).</w:t>
      </w:r>
    </w:p>
    <w:p w14:paraId="3113315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2.4. Работник, на которого возложены функции лица, ответственного за осуществление производственного контроля, обязан:</w:t>
      </w:r>
    </w:p>
    <w:p w14:paraId="4857F5F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обеспечивать проведение контроля за соблюдением работниками опасных производственных объектов требований промышленной безопасности;</w:t>
      </w:r>
    </w:p>
    <w:p w14:paraId="718338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разрабатывать план работы по осуществлению производственного контроля;</w:t>
      </w:r>
    </w:p>
    <w:p w14:paraId="522DB68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организовывать и проводить проверки состояния промышленной безопасности;</w:t>
      </w:r>
    </w:p>
    <w:p w14:paraId="3EBFF52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 ежегодно разрабатывать план мероприятий по обеспечению промышленной безопасности на основании результатов проверок состояния промышленной безопасности;</w:t>
      </w:r>
    </w:p>
    <w:p w14:paraId="652C445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 участвовать в техническом расследовании причин аварий, участвовать в расследовании инцидентов и несчастных случаев;</w:t>
      </w:r>
    </w:p>
    <w:p w14:paraId="6E46846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е) проводить анализ причин возникновения аварий и инцидентов на опасных производственных объектах и осуществлять хранение документации по их учету;</w:t>
      </w:r>
    </w:p>
    <w:p w14:paraId="2252A2F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ж) участвовать во внедрении новых технологий и нового оборудования;</w:t>
      </w:r>
    </w:p>
    <w:p w14:paraId="57418F2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 доводить до сведения работников опасных производственных объектов информацию об изменении требований промышленной безопасности, устанавливаемых нормативными правовыми актами, обеспечивать работников указанными документами;</w:t>
      </w:r>
    </w:p>
    <w:p w14:paraId="091DAD5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 вносить руководителю эксплуатирующей организации предложения (в случае выявления нарушения требований промышленной безопасности):</w:t>
      </w:r>
    </w:p>
    <w:p w14:paraId="528F210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 проведении мероприятий по обеспечению промышленной безопасности;</w:t>
      </w:r>
    </w:p>
    <w:p w14:paraId="57F37F4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 устранении нарушений требований промышленной безопасности;</w:t>
      </w:r>
    </w:p>
    <w:p w14:paraId="3367CB2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 приостановлении работ, осуществляемых на опасном производственном объекте с нарушением требований промышленной безопасности, создающих </w:t>
      </w:r>
      <w:r w:rsidRPr="00C4716E">
        <w:rPr>
          <w:rFonts w:ascii="Times New Roman" w:eastAsia="Times New Roman" w:hAnsi="Times New Roman" w:cs="Times New Roman"/>
          <w:sz w:val="28"/>
          <w:szCs w:val="28"/>
          <w:lang w:eastAsia="ru-RU"/>
        </w:rPr>
        <w:lastRenderedPageBreak/>
        <w:t>угрозу жизни и здоровью работников, или работ, которые могут привести к аварии или инциденту;</w:t>
      </w:r>
    </w:p>
    <w:p w14:paraId="2FE9354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 отстранении от работы на опасном производственном объекте лиц, не имеющих соответствующей квалификации, не прошедших своевременно подготовку и аттестацию в области промышленной безопасности;</w:t>
      </w:r>
    </w:p>
    <w:p w14:paraId="20AE327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 привлечении к ответственности лиц, нарушивших требования промышленной безопасности;</w:t>
      </w:r>
    </w:p>
    <w:p w14:paraId="55D3169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 проводить другие мероприятия по обеспечению требований промышленной безопасности.</w:t>
      </w:r>
    </w:p>
    <w:p w14:paraId="1E164F0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2.5. Работник, на которого возложены функции лица, ответственного за осуществление производственного контроля, обеспечивает контроль:</w:t>
      </w:r>
    </w:p>
    <w:p w14:paraId="58E2DE3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за выполнением лицензионных требований при осуществлении лицензируемой деятельности в области промышленной безопасности;</w:t>
      </w:r>
    </w:p>
    <w:p w14:paraId="1274BF6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за соблюдением требований промышленной безопасности при осуществлении деятельности в области промышленной безопасности;</w:t>
      </w:r>
    </w:p>
    <w:p w14:paraId="23E0765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за устранением причин возникновения аварий, инцидентов и несчастных случаев;</w:t>
      </w:r>
    </w:p>
    <w:p w14:paraId="7528B4D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 за своевременным проведением соответствующими службами необходимых испытаний и технических освидетельствований технических устройств, применяемых на опасных производственных объектах, за ремонтом и поверкой контрольных средств измерений;</w:t>
      </w:r>
    </w:p>
    <w:p w14:paraId="35AF19D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 за наличием документов об оценке (о подтверждении) соответствия технических устройств, применяемых на опасном производственном объекте, обязательным требованиям законодательства Российской Федерации о техническом регулировании;</w:t>
      </w:r>
    </w:p>
    <w:p w14:paraId="197E1BE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е) за выполнением предписаний Федеральной службы по экологическому, технологическому и атомному надзору и ее территориальных органов, а также соответствующих федеральных органов исполнительной власти по вопросам промышленной безопасности;</w:t>
      </w:r>
    </w:p>
    <w:p w14:paraId="1601308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ж) за разработкой планов мероприятий по локализации и ликвидации последствий аварий на опасных производственных объектах I, II или III классов опасности;</w:t>
      </w:r>
    </w:p>
    <w:p w14:paraId="46AE988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 за проведением экспертизы промышленной безопасности;</w:t>
      </w:r>
    </w:p>
    <w:p w14:paraId="331F7BA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 за организацией и проведением подготовки и аттестации работников в области промышленной безопасности.</w:t>
      </w:r>
    </w:p>
    <w:p w14:paraId="59D8212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2.6. Работник, на которого возложены функции лица, ответственного за осуществление производственного контроля, имеет право:</w:t>
      </w:r>
    </w:p>
    <w:p w14:paraId="537D447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свободно посещать опасные производственные объекты в любое время суток;</w:t>
      </w:r>
    </w:p>
    <w:p w14:paraId="07B94F6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знакомиться с документами, необходимыми для оценки состояния промышленной безопасности в эксплуатирующей организации;</w:t>
      </w:r>
    </w:p>
    <w:p w14:paraId="6B27A35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участвовать в разработке деклараций промышленной безопасности;</w:t>
      </w:r>
    </w:p>
    <w:p w14:paraId="6AB13B2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 участвовать в деятельности комиссии по расследованию причин аварий, инцидентов и несчастных случаев на опасных производственных объектах;</w:t>
      </w:r>
    </w:p>
    <w:p w14:paraId="2C375A8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д) вносить руководителю эксплуатирующей организации предложения о поощрении работников, принимавших участие в разработке и реализации мер по повышению промышленной безопасности;</w:t>
      </w:r>
    </w:p>
    <w:p w14:paraId="6299B81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е) приостанавливать работу технических устройств в случае выявления нарушений требований промышленной безопасности, которые могут привести к аварии, инциденту или несчастному случаю на опасном производственном объекте;</w:t>
      </w:r>
    </w:p>
    <w:p w14:paraId="3E379D7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ж) участвовать в работе по подготовке проведения экспертизы промышленной безопасности.</w:t>
      </w:r>
    </w:p>
    <w:p w14:paraId="76A10C5C"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1B642AB9" w14:textId="77777777" w:rsidR="00C4716E" w:rsidRPr="00C4716E" w:rsidRDefault="00C4716E" w:rsidP="00C4716E">
      <w:pPr>
        <w:autoSpaceDE w:val="0"/>
        <w:autoSpaceDN w:val="0"/>
        <w:adjustRightInd w:val="0"/>
        <w:spacing w:after="0" w:line="240" w:lineRule="exact"/>
        <w:ind w:right="-2"/>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3. Порядок планирования и проведения внутренних проверок</w:t>
      </w:r>
    </w:p>
    <w:p w14:paraId="6CC7B413"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соблюдения требований промышленной безопасности,</w:t>
      </w:r>
    </w:p>
    <w:p w14:paraId="445437EF"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подготовки и регистрации отчетов об их результатах,</w:t>
      </w:r>
    </w:p>
    <w:p w14:paraId="6DF2AF8D"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а также порядок осуществления контроля устранения</w:t>
      </w:r>
    </w:p>
    <w:p w14:paraId="1245AB5D"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выявленных при этом нарушений требований</w:t>
      </w:r>
    </w:p>
    <w:p w14:paraId="15CBBB12"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промышленной безопасности</w:t>
      </w:r>
    </w:p>
    <w:p w14:paraId="43D4626D"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45D0D4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 Проверка состояния промышленной безопасности осуществляется на основании утвержденного Графика проведения проверок состояния промышленной безопасности на опасных производственных объектах, разработанного ответственным за производственный контроль. График проведения проверок состояния промышленной безопасности утверждается главой Любытинского муниципального округа в срок не позднее 5 дней.</w:t>
      </w:r>
    </w:p>
    <w:p w14:paraId="77874B7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3.2. Внеочередные проверки организуются по распоряжению руководителя Администрации в случаях, если произошел несчастный случай на производстве с тяжелыми последствиями, тяжелый несчастный случай, несчастный случай со смертельным исходом, групповой несчастный случай или авария, последствия которой могли вызвать гибель людей.</w:t>
      </w:r>
    </w:p>
    <w:p w14:paraId="1C6618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3.3. Проверку осуществляет ответственный за производственный контроль.</w:t>
      </w:r>
    </w:p>
    <w:p w14:paraId="13D8EA1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3.4. Перед осуществлением проверки ответственный проводит сбор информации об объекте проверки: условия безопасной эксплуатации, результаты прошедших проверок.</w:t>
      </w:r>
    </w:p>
    <w:p w14:paraId="039941D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случае обнаружения условий, опасных для жизни людей или способных привести к аварии, ответственный за производственный контроль обязан внести руководителю предложение о приостановке работ.</w:t>
      </w:r>
    </w:p>
    <w:p w14:paraId="297F5B2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3.5. Оперативные проверки проводятся на местах. Все выявленные нарушения фиксируются и по возможности устраняются. Если устранить нарушения оперативно не удается, то составляется соответствующий акт и передается главе Администрации для дальнейшего определения порядка действий в срок не позднее 24 часов.</w:t>
      </w:r>
    </w:p>
    <w:p w14:paraId="15D99C2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3.6. В случае возникновения несчастного случая, аварии, инцидента, а также по целевым вопросам на основании приказа руководителя проводятся целевые проверки.</w:t>
      </w:r>
    </w:p>
    <w:p w14:paraId="5849211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3.7. Один раз в год проводится </w:t>
      </w:r>
      <w:proofErr w:type="gramStart"/>
      <w:r w:rsidRPr="00C4716E">
        <w:rPr>
          <w:rFonts w:ascii="Times New Roman" w:eastAsia="Times New Roman" w:hAnsi="Times New Roman" w:cs="Times New Roman"/>
          <w:sz w:val="28"/>
          <w:szCs w:val="28"/>
          <w:lang w:eastAsia="ru-RU"/>
        </w:rPr>
        <w:t>комплексная проверка опасных производственных объектов</w:t>
      </w:r>
      <w:proofErr w:type="gramEnd"/>
      <w:r w:rsidRPr="00C4716E">
        <w:rPr>
          <w:rFonts w:ascii="Times New Roman" w:eastAsia="Times New Roman" w:hAnsi="Times New Roman" w:cs="Times New Roman"/>
          <w:sz w:val="28"/>
          <w:szCs w:val="28"/>
          <w:lang w:eastAsia="ru-RU"/>
        </w:rPr>
        <w:t xml:space="preserve"> принадлежащих Администрации.</w:t>
      </w:r>
    </w:p>
    <w:p w14:paraId="088873A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На каждую комплексную проверку разрабатывается и утверждается программа (перечень вопросов, подлежащих проверке).</w:t>
      </w:r>
    </w:p>
    <w:p w14:paraId="75C8F1B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 результатам комплексной проверки издается распоряжение.</w:t>
      </w:r>
    </w:p>
    <w:p w14:paraId="38EE71A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Приказ должен содержать оценку состояния промышленной безопасности, мероприятия по устранению выявленных нарушений, ответственного за устранение выявленных нарушений и срок устранения выявленных нарушений, а также, при необходимости, взыскание, наложенное на ответственных лиц и персонал, виновных в выявленных нарушениях.</w:t>
      </w:r>
    </w:p>
    <w:p w14:paraId="2E8A913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3.8. Все результаты проверок вносятся в журнал производственного контроля.</w:t>
      </w:r>
    </w:p>
    <w:p w14:paraId="14F1053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3.9. Нарушения, выявленные всеми видами проверок, подлежат анализу. Анализ проводится специалистами Администрации (либо сторонней организацией, привлекаемой на основании договора).</w:t>
      </w:r>
    </w:p>
    <w:p w14:paraId="7D6268A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3.10. Результаты анализа докладываются руководителю Администрации на совещании или в письменном виде.</w:t>
      </w:r>
    </w:p>
    <w:p w14:paraId="4355755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3.11. Контроль за устранением замечаний лицо, ответственное за осуществление производственного контроля, проводит ежемесячно и представляет его результаты Главе Любытинского муниципального округа.</w:t>
      </w:r>
    </w:p>
    <w:p w14:paraId="40830D3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3.12. Устраненные нарушения должны подвергаться повторному контролю во время проведения плановых проверок.</w:t>
      </w:r>
    </w:p>
    <w:p w14:paraId="7E9F519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3.13. Целевая проверка осуществляется комиссией с привлечением сотрудников </w:t>
      </w:r>
      <w:proofErr w:type="spellStart"/>
      <w:r w:rsidRPr="00C4716E">
        <w:rPr>
          <w:rFonts w:ascii="Times New Roman" w:eastAsia="Times New Roman" w:hAnsi="Times New Roman" w:cs="Times New Roman"/>
          <w:sz w:val="28"/>
          <w:szCs w:val="28"/>
          <w:lang w:eastAsia="ru-RU"/>
        </w:rPr>
        <w:t>контрольно</w:t>
      </w:r>
      <w:proofErr w:type="spellEnd"/>
      <w:r w:rsidRPr="00C4716E">
        <w:rPr>
          <w:rFonts w:ascii="Times New Roman" w:eastAsia="Times New Roman" w:hAnsi="Times New Roman" w:cs="Times New Roman"/>
          <w:sz w:val="28"/>
          <w:szCs w:val="28"/>
          <w:lang w:eastAsia="ru-RU"/>
        </w:rPr>
        <w:t xml:space="preserve"> – надзорного органа, результаты которой оформляются актом выездной проверки. </w:t>
      </w:r>
    </w:p>
    <w:p w14:paraId="410B1BA6"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623095E1" w14:textId="77777777" w:rsidR="00C4716E" w:rsidRPr="00C4716E" w:rsidRDefault="00C4716E" w:rsidP="00C4716E">
      <w:pPr>
        <w:autoSpaceDE w:val="0"/>
        <w:autoSpaceDN w:val="0"/>
        <w:adjustRightInd w:val="0"/>
        <w:spacing w:after="0" w:line="240" w:lineRule="exact"/>
        <w:ind w:right="-2"/>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4. Порядок сбора, анализа, обмена информацией о состоянии</w:t>
      </w:r>
    </w:p>
    <w:p w14:paraId="7CF2CC20"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промышленной безопасности между структурными</w:t>
      </w:r>
    </w:p>
    <w:p w14:paraId="098DDD57"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подразделениями эксплуатирующей организации и доведения ее</w:t>
      </w:r>
    </w:p>
    <w:p w14:paraId="227113DF"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до работников, занятых на опасных производственных объектах</w:t>
      </w:r>
    </w:p>
    <w:p w14:paraId="67140D81" w14:textId="77777777" w:rsidR="00C4716E" w:rsidRPr="00C4716E" w:rsidRDefault="00C4716E" w:rsidP="00C4716E">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0756F03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4.1. Сбор информации осуществляется по результатам проверок состояния промышленной безопасности.</w:t>
      </w:r>
    </w:p>
    <w:p w14:paraId="2D4B675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4.2. Анализ результатов проведения мероприятий по осуществлению производственного контроля проводится не реже одно раза в три года с привлечением специалистов администрации либо независимых экспертов.</w:t>
      </w:r>
    </w:p>
    <w:p w14:paraId="40C784B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4.3. Анализ результатов производственного контроля включает:</w:t>
      </w:r>
    </w:p>
    <w:p w14:paraId="413C193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результаты проверок соблюдения требований промышленной безопасности;</w:t>
      </w:r>
    </w:p>
    <w:p w14:paraId="39A0CCB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оценку эффективности организаторской деятельности ответственного за производственный контроль;</w:t>
      </w:r>
    </w:p>
    <w:p w14:paraId="68DA71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основные направления деятельности по повышению эффективности производственного контроля.</w:t>
      </w:r>
    </w:p>
    <w:p w14:paraId="1F537A6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4.4. Выявленные в ходе производственного контроля отступления и несоответствия установленным требованиям и их причины доводятся до работников Администрации.</w:t>
      </w:r>
    </w:p>
    <w:p w14:paraId="608CBC6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4.5. На основании анализа результатов производственного контроля разрабатываются мероприятия по устранению и предупреждению </w:t>
      </w:r>
      <w:r w:rsidRPr="00C4716E">
        <w:rPr>
          <w:rFonts w:ascii="Times New Roman" w:eastAsia="Times New Roman" w:hAnsi="Times New Roman" w:cs="Times New Roman"/>
          <w:sz w:val="28"/>
          <w:szCs w:val="28"/>
          <w:lang w:eastAsia="ru-RU"/>
        </w:rPr>
        <w:lastRenderedPageBreak/>
        <w:t>отступлений от требований нормативных документов в области промышленной безопасности, которые используются при составлении плана по обеспечению промышленной безопасности и производственного контроля на очередной год.</w:t>
      </w:r>
    </w:p>
    <w:p w14:paraId="1224B19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4.6. Мероприятия по устранению отступлений от требований промышленной безопасности включают в себя:</w:t>
      </w:r>
    </w:p>
    <w:p w14:paraId="24BD65C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анализ выявленных отступлений от требований промышленной безопасности;</w:t>
      </w:r>
    </w:p>
    <w:p w14:paraId="10F5D25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изучение причин отступлений от требований промышленной безопасности, относящихся к технологическому процессу и производственному контролю, а также регистрацию результатов такого изучения ответственным за осуществление производственного контроля;</w:t>
      </w:r>
    </w:p>
    <w:p w14:paraId="4194228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разработку мероприятий по устранению причин отступлений от требований промышленной безопасности;</w:t>
      </w:r>
    </w:p>
    <w:p w14:paraId="6AFDB90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принятие решений, гарантирующих, что мероприятия по устранению причин отступлений от требований промышленной безопасности осуществлены в полном объеме и эффективны.</w:t>
      </w:r>
    </w:p>
    <w:p w14:paraId="22B165B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4.7. Мероприятия по предупреждению отступлений от требований промышленной безопасности включают в себя:</w:t>
      </w:r>
    </w:p>
    <w:p w14:paraId="0A98F61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использование соответствующих источников информации (процессов; рабочих операций, влияющих на состояние промышленной безопасности; результатов проверок; отчетов об обслуживании и др.) с целью выявления, анализа и устранения потенциальных причин отступлений от требований промышленной безопасности;</w:t>
      </w:r>
    </w:p>
    <w:p w14:paraId="29251EC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прогноз возможных проблем обеспечения промышленной безопасности и заблаговременное определение мер, необходимых для их решения;</w:t>
      </w:r>
    </w:p>
    <w:p w14:paraId="1019A28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заблаговременную реализацию предупреждающих мероприятий и принятие управленческих решений, обеспечивающих гарантированное предупреждение отступлений от требований промышленной безопасности;</w:t>
      </w:r>
    </w:p>
    <w:p w14:paraId="427C519C"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представление информации о предпринятых предупреждающих действиях руководству Администрации.</w:t>
      </w:r>
    </w:p>
    <w:p w14:paraId="3653953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4.8. Обязанности по систематизации, актуализации и хранению данных о состоянии промышленной безопасности и результатах производственного контроля возлагаются на ответственного за производственный контроль.</w:t>
      </w:r>
    </w:p>
    <w:p w14:paraId="3F90BDD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4.9. Форма хранения данных устанавливается как в бумажном, так и в электронном виде при обязательном условии легкого доступа и гарантированной сохранности.</w:t>
      </w:r>
    </w:p>
    <w:p w14:paraId="2ECEDC69"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0EA67AF" w14:textId="77777777" w:rsidR="00C4716E" w:rsidRPr="00C4716E" w:rsidRDefault="00C4716E" w:rsidP="00C4716E">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14:paraId="4B987F9D"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5. </w:t>
      </w:r>
      <w:r w:rsidRPr="00C4716E">
        <w:rPr>
          <w:rFonts w:ascii="Times New Roman" w:eastAsia="Times New Roman" w:hAnsi="Times New Roman" w:cs="Times New Roman"/>
          <w:b/>
          <w:sz w:val="28"/>
          <w:szCs w:val="28"/>
          <w:lang w:eastAsia="ru-RU"/>
        </w:rPr>
        <w:t>Порядок организации обеспечения</w:t>
      </w:r>
    </w:p>
    <w:p w14:paraId="3464781D"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промышленной безопасности с учетом результатов</w:t>
      </w:r>
    </w:p>
    <w:p w14:paraId="0D60AE5B"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производственного контроля</w:t>
      </w:r>
    </w:p>
    <w:p w14:paraId="510D86EA"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0EFD9F2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5.1. Первоочередные и перспективные решения по вопросам промышленной безопасности определяются на плановых технических совещаниях, проводимых в Администрации.</w:t>
      </w:r>
    </w:p>
    <w:p w14:paraId="32CF03A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Решения принимаются на основании проводимых в Администрации проверок, отчетов лица, ответственного за осуществление производственного контроля, информации, полученной от структурных подразделений.</w:t>
      </w:r>
    </w:p>
    <w:p w14:paraId="4ACB831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5.2. Все решения, принятые на совещаниях, оформляются протоколами, содержащими мероприятия, сроки исполнения и ответственных исполнителей.</w:t>
      </w:r>
    </w:p>
    <w:p w14:paraId="7C7010DE"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724411DA"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6. Порядок проведения диагностики,</w:t>
      </w:r>
    </w:p>
    <w:p w14:paraId="386DC61E"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испытания, освидетельствования сооружений и технических</w:t>
      </w:r>
    </w:p>
    <w:p w14:paraId="6656325B"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устройств, применяемых на опасных производственных объектах</w:t>
      </w:r>
    </w:p>
    <w:p w14:paraId="13D6B583"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2EFE1E0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6.1. Организация, эксплуатирующая опасный производственный объект, обязана проводить диагностику, испытания, освидетельствование сооружений и технических устройств, применяемых на опасном производственном объекте, в установленные сроки и по предъявленному в установленном порядке предписанию федерального органа исполнительной власти в области промышленной безопасности или его территориального органа.</w:t>
      </w:r>
    </w:p>
    <w:p w14:paraId="65D20E2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6.2. Технические устройства подвергаются проверке на соответствие требованиям, устанавливаемым законодательством Российской Федерации, а также требованиям безопасной эксплуатации, устанавливаемым производителем.</w:t>
      </w:r>
    </w:p>
    <w:p w14:paraId="467545A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6.3. Техническое обслуживание осуществляется в течение всего срока эксплуатации средства в соответствии с технической документацией.</w:t>
      </w:r>
    </w:p>
    <w:p w14:paraId="1BFD276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6.4. Проведение и контроль за техническим обслуживанием возлагаются на ответственного за производственный контроль.</w:t>
      </w:r>
    </w:p>
    <w:p w14:paraId="59DE56B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6.5. В случае истечения срока эксплуатации техническое средство изымается с опасного промышленного объекта и подлежит утилизации либо экспертная комиссия продлевает срок безопасной эксплуатации по результатам соответствующей проверки.</w:t>
      </w:r>
    </w:p>
    <w:p w14:paraId="41B092D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6.6. Результаты проводимых диагностики, испытаний, освидетельствования сооружений и технических устройств, применяемых </w:t>
      </w:r>
      <w:proofErr w:type="gramStart"/>
      <w:r w:rsidRPr="00C4716E">
        <w:rPr>
          <w:rFonts w:ascii="Times New Roman" w:eastAsia="Times New Roman" w:hAnsi="Times New Roman" w:cs="Times New Roman"/>
          <w:sz w:val="28"/>
          <w:szCs w:val="28"/>
          <w:lang w:eastAsia="ru-RU"/>
        </w:rPr>
        <w:t>на опасном производственном объекте</w:t>
      </w:r>
      <w:proofErr w:type="gramEnd"/>
      <w:r w:rsidRPr="00C4716E">
        <w:rPr>
          <w:rFonts w:ascii="Times New Roman" w:eastAsia="Times New Roman" w:hAnsi="Times New Roman" w:cs="Times New Roman"/>
          <w:sz w:val="28"/>
          <w:szCs w:val="28"/>
          <w:lang w:eastAsia="ru-RU"/>
        </w:rPr>
        <w:t xml:space="preserve"> оформляются актом выездной проверки.</w:t>
      </w:r>
    </w:p>
    <w:p w14:paraId="2DFD9048"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7394D5A6"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7. Порядок обеспечения готовности к действиям</w:t>
      </w:r>
    </w:p>
    <w:p w14:paraId="2FD523B0"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 локализации и ликвидации последствий аварии на опасных</w:t>
      </w:r>
    </w:p>
    <w:p w14:paraId="1EC6DD73"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производственных объектах</w:t>
      </w:r>
    </w:p>
    <w:p w14:paraId="4E2A3555"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444CCC5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7.1. В целях обеспечения готовности к действиям по локализации и ликвидации последствий аварии Администрация обязана:</w:t>
      </w:r>
    </w:p>
    <w:p w14:paraId="5147932C"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планировать и осуществлять мероприятия по локализации и ликвидации последствий аварий на опасном производственном объекте;</w:t>
      </w:r>
    </w:p>
    <w:p w14:paraId="41E5E4F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заключать с профессиональными аварийно-спасательными службами или с профессиональными аварийно-спасательными формированиями договоры на обслуживание, а в случаях, предусмотренных законодательством Российской Федерации, создавать собственные профессиональные аварийно-спасательные службы или профессиональные аварийно-спасательные </w:t>
      </w:r>
      <w:r w:rsidRPr="00C4716E">
        <w:rPr>
          <w:rFonts w:ascii="Times New Roman" w:eastAsia="Times New Roman" w:hAnsi="Times New Roman" w:cs="Times New Roman"/>
          <w:sz w:val="28"/>
          <w:szCs w:val="28"/>
          <w:lang w:eastAsia="ru-RU"/>
        </w:rPr>
        <w:lastRenderedPageBreak/>
        <w:t>формирования, а также нештатные аварийно-спасательные формирования из числа работников;</w:t>
      </w:r>
    </w:p>
    <w:p w14:paraId="2B8D936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иметь резервы финансовых средств и материальных ресурсов для локализации и ликвидации последствий аварий в соответствии с законодательством Российской Федерации;</w:t>
      </w:r>
    </w:p>
    <w:p w14:paraId="715B93D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обучать работников действиям в случае аварии или инцидента на опасном производственном объекте;</w:t>
      </w:r>
    </w:p>
    <w:p w14:paraId="6143109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создавать системы наблюдения, оповещения, связи и поддержки действий в случае аварии и поддерживать указанные системы в пригодном к использованию состоянии. Для разработки решений по обеспечению промышленной безопасности проводятся целевые и контрольно-профилактические проверки выполнения требований законодательства и нормативно-правовых актов Российской Федерации, правил, а также других нормативно-технических документов, утвержденных органами государственной исполнительной власти в области промышленной безопасности.</w:t>
      </w:r>
    </w:p>
    <w:p w14:paraId="64DF81E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7.2. По результатам целевых и контрольно-профилактических проверок, а также разборов результатов проверок составляются планы-мероприятия по устранению выявленных нарушений и улучшению безопасных условий труда на опасном промышленном объекте.</w:t>
      </w:r>
    </w:p>
    <w:p w14:paraId="6D86BAE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7.3. Все планы-мероприятия доводятся до сведения всех сотрудников Администрации под роспись.</w:t>
      </w:r>
    </w:p>
    <w:p w14:paraId="64BE11A7"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6AB821BC"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8. Порядок организации расследования аварий и учета</w:t>
      </w:r>
    </w:p>
    <w:p w14:paraId="34F322FB"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инцидентов и несчастных случаев на опасных</w:t>
      </w:r>
    </w:p>
    <w:p w14:paraId="6E91D06C"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производственных объектах</w:t>
      </w:r>
    </w:p>
    <w:p w14:paraId="6AF5A5E2"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6CE9C99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8.1. Порядок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определяется </w:t>
      </w:r>
      <w:hyperlink r:id="rId34" w:history="1">
        <w:r w:rsidRPr="00C4716E">
          <w:rPr>
            <w:rFonts w:ascii="Times New Roman" w:eastAsia="Times New Roman" w:hAnsi="Times New Roman" w:cs="Times New Roman"/>
            <w:sz w:val="28"/>
            <w:szCs w:val="28"/>
            <w:lang w:eastAsia="ru-RU"/>
          </w:rPr>
          <w:t>ст. ст. 228</w:t>
        </w:r>
      </w:hyperlink>
      <w:r w:rsidRPr="00C4716E">
        <w:rPr>
          <w:rFonts w:ascii="Times New Roman" w:eastAsia="Times New Roman" w:hAnsi="Times New Roman" w:cs="Times New Roman"/>
          <w:sz w:val="28"/>
          <w:szCs w:val="28"/>
          <w:lang w:eastAsia="ru-RU"/>
        </w:rPr>
        <w:t xml:space="preserve"> - </w:t>
      </w:r>
      <w:hyperlink r:id="rId35" w:history="1">
        <w:r w:rsidRPr="00C4716E">
          <w:rPr>
            <w:rFonts w:ascii="Times New Roman" w:eastAsia="Times New Roman" w:hAnsi="Times New Roman" w:cs="Times New Roman"/>
            <w:sz w:val="28"/>
            <w:szCs w:val="28"/>
            <w:lang w:eastAsia="ru-RU"/>
          </w:rPr>
          <w:t>231</w:t>
        </w:r>
      </w:hyperlink>
      <w:r w:rsidRPr="00C4716E">
        <w:rPr>
          <w:rFonts w:ascii="Times New Roman" w:eastAsia="Times New Roman" w:hAnsi="Times New Roman" w:cs="Times New Roman"/>
          <w:sz w:val="28"/>
          <w:szCs w:val="28"/>
          <w:lang w:eastAsia="ru-RU"/>
        </w:rPr>
        <w:t xml:space="preserve"> Трудового кодекса Российской Федерации, </w:t>
      </w:r>
      <w:hyperlink r:id="rId36" w:history="1">
        <w:r w:rsidRPr="00C4716E">
          <w:rPr>
            <w:rFonts w:ascii="Times New Roman" w:eastAsia="Times New Roman" w:hAnsi="Times New Roman" w:cs="Times New Roman"/>
            <w:sz w:val="28"/>
            <w:szCs w:val="28"/>
            <w:lang w:eastAsia="ru-RU"/>
          </w:rPr>
          <w:t>Постановлением</w:t>
        </w:r>
      </w:hyperlink>
      <w:r w:rsidRPr="00C4716E">
        <w:rPr>
          <w:rFonts w:ascii="Times New Roman" w:eastAsia="Times New Roman" w:hAnsi="Times New Roman" w:cs="Times New Roman"/>
          <w:sz w:val="28"/>
          <w:szCs w:val="28"/>
          <w:lang w:eastAsia="ru-RU"/>
        </w:rPr>
        <w:t xml:space="preserve"> Минтруда России от 20.04.2022 № 223 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p w14:paraId="5FE83EE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8.2. По каждому факту возникновения аварии, инцидента и случаю утраты взрывчатых материалов промышленного назначения на поднадзорных Ростехнадзору объектах осуществляется техническое расследование их причин.</w:t>
      </w:r>
    </w:p>
    <w:p w14:paraId="6BC2575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8.3. В случае возникновения несчастного случая, аварии либо инцидента на опасном промышленном объекте Администрации глава Администрации немедленно уведомляет государственный надзорный орган, организует комиссию по расследованию причин возникновения, подготавливает отчет о результатах расследования и на основании данного отчета вносит изменения в </w:t>
      </w:r>
      <w:r w:rsidRPr="00C4716E">
        <w:rPr>
          <w:rFonts w:ascii="Times New Roman" w:eastAsia="Times New Roman" w:hAnsi="Times New Roman" w:cs="Times New Roman"/>
          <w:sz w:val="28"/>
          <w:szCs w:val="28"/>
          <w:lang w:eastAsia="ru-RU"/>
        </w:rPr>
        <w:lastRenderedPageBreak/>
        <w:t>политику безопасности, в настоящее Положение и другие локальные акты для предотвращения в будущем возникновения подобных ситуаций.</w:t>
      </w:r>
    </w:p>
    <w:p w14:paraId="199EB27A"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7831B993"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9. Порядок учета результатов производственного контроля</w:t>
      </w:r>
    </w:p>
    <w:p w14:paraId="26A932A4"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при применении мер поощрения и взыскания в отношении</w:t>
      </w:r>
    </w:p>
    <w:p w14:paraId="44088955"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работников эксплуатирующей организации</w:t>
      </w:r>
    </w:p>
    <w:p w14:paraId="16894DDC"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2C7CAB7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9.1. На случай возникновения необходимости обратиться к данным учета результатов производственного контроля для поощрения и применения мер взыскания к работнику указанные данные должны храниться в упорядоченном виде и легко поддаваться обнаружению и идентификации для ответственных лиц.</w:t>
      </w:r>
    </w:p>
    <w:p w14:paraId="45C9E29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9.2. Все документы должны храниться в пожаробезопасном месте, быть защищены от порчи, кражи и потери.</w:t>
      </w:r>
    </w:p>
    <w:p w14:paraId="6D05D0A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9.3. Срок хранения данных о состоянии промышленной безопасности опасных производственных объектов определяется решением ответственного за производственный контроль и указывается на документах.</w:t>
      </w:r>
    </w:p>
    <w:p w14:paraId="132394A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9.4. Данные о состоянии промышленной безопасности опасных производственных объектов хранятся как на бумажном, так и на электронном носителе.</w:t>
      </w:r>
    </w:p>
    <w:p w14:paraId="570AA4C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9.5. Лицом, ответственным за контроль за своевременной регистрацией и сроками хранения отчетных данных по промышленной безопасности и ведения учета данных, является ответственный за производственный контроль.</w:t>
      </w:r>
    </w:p>
    <w:p w14:paraId="4E61606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9.6. При необходимости решить вопрос о поощрении сотрудника либо о применении к нему взыскания.</w:t>
      </w:r>
    </w:p>
    <w:p w14:paraId="08BB5883"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163F42F4"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10. Порядок организации проведения</w:t>
      </w:r>
    </w:p>
    <w:p w14:paraId="13F8484F"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экспертизы промышленной безопасности</w:t>
      </w:r>
    </w:p>
    <w:p w14:paraId="36FAC4FC"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4D63B98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10.1. Экспертиза промышленной безопасности в Организации проводится в соответствии с требованиями Федерального </w:t>
      </w:r>
      <w:hyperlink r:id="rId37" w:history="1">
        <w:r w:rsidRPr="00C4716E">
          <w:rPr>
            <w:rFonts w:ascii="Times New Roman" w:eastAsia="Times New Roman" w:hAnsi="Times New Roman" w:cs="Times New Roman"/>
            <w:sz w:val="28"/>
            <w:szCs w:val="28"/>
            <w:lang w:eastAsia="ru-RU"/>
          </w:rPr>
          <w:t>закона</w:t>
        </w:r>
      </w:hyperlink>
      <w:r w:rsidRPr="00C4716E">
        <w:rPr>
          <w:rFonts w:ascii="Times New Roman" w:eastAsia="Times New Roman" w:hAnsi="Times New Roman" w:cs="Times New Roman"/>
          <w:sz w:val="28"/>
          <w:szCs w:val="28"/>
          <w:lang w:eastAsia="ru-RU"/>
        </w:rPr>
        <w:t xml:space="preserve"> от 21.07.1997 № 116-ФЗ «О промышленной безопасности опасных производственных объектов».</w:t>
      </w:r>
    </w:p>
    <w:p w14:paraId="05D27DC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случае возникновения обстоятельств либо наступления определенных сроков и случаев, указанных в Федеральном </w:t>
      </w:r>
      <w:hyperlink r:id="rId38" w:history="1">
        <w:r w:rsidRPr="00C4716E">
          <w:rPr>
            <w:rFonts w:ascii="Times New Roman" w:eastAsia="Times New Roman" w:hAnsi="Times New Roman" w:cs="Times New Roman"/>
            <w:sz w:val="28"/>
            <w:szCs w:val="28"/>
            <w:lang w:eastAsia="ru-RU"/>
          </w:rPr>
          <w:t>законе</w:t>
        </w:r>
      </w:hyperlink>
      <w:r w:rsidRPr="00C4716E">
        <w:rPr>
          <w:rFonts w:ascii="Times New Roman" w:eastAsia="Times New Roman" w:hAnsi="Times New Roman" w:cs="Times New Roman"/>
          <w:sz w:val="28"/>
          <w:szCs w:val="28"/>
          <w:lang w:eastAsia="ru-RU"/>
        </w:rPr>
        <w:t>, руководитель Организации инициирует проведение экспертизы.</w:t>
      </w:r>
    </w:p>
    <w:p w14:paraId="772F815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10.2. Объектами экспертизы являются:</w:t>
      </w:r>
    </w:p>
    <w:p w14:paraId="74830A0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документация на консервацию, ликвидацию опасного производственного объекта;</w:t>
      </w:r>
    </w:p>
    <w:p w14:paraId="62258E5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документация на техническое перевооружение опасного производственного объекта в случае, если указанная документация не входит в состав проектной документации такого объекта, подлежащей экспертизе в соответствии с законодательством о градостроительной деятельности;</w:t>
      </w:r>
    </w:p>
    <w:p w14:paraId="55D2253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технические устройства, применяемые на опасном промышленном объекте;</w:t>
      </w:r>
    </w:p>
    <w:p w14:paraId="79EAED7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10.3. Основания необходимости проведения экспертизы промышленной безопасности:</w:t>
      </w:r>
    </w:p>
    <w:p w14:paraId="44A4244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10.3.1. Общие:</w:t>
      </w:r>
    </w:p>
    <w:p w14:paraId="681086F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перед принятием решения о начале технического перевооружения, консервации и ликвидации опасного производственного объекта;</w:t>
      </w:r>
    </w:p>
    <w:p w14:paraId="5D1797E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после внесения изменений и дополнений в проектную документацию на техническое перевооружение, консервацию и ликвидацию опасного производственного объекта;</w:t>
      </w:r>
    </w:p>
    <w:p w14:paraId="6D2AC29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требованию надзорных органов.</w:t>
      </w:r>
    </w:p>
    <w:p w14:paraId="1C7826F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10.3.2. Для технических устройств:</w:t>
      </w:r>
    </w:p>
    <w:p w14:paraId="487BEBB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 отсутствии паспорта на техническое устройство;</w:t>
      </w:r>
    </w:p>
    <w:p w14:paraId="550E630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 выработке установленного проектом расчетного срока эксплуатации;</w:t>
      </w:r>
    </w:p>
    <w:p w14:paraId="23F91EE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 отсутствии в технической документации данных о сроке службы технического устройства, если фактический срок его службы превышает 20 лет;</w:t>
      </w:r>
    </w:p>
    <w:p w14:paraId="2723D30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 воздействии на техническое устройство в процессе эксплуатации факторов, превышающих расчетные параметры (температура, давление, внешние силовые нагрузки и др.), в результате нарушения регламентированного режима работы;</w:t>
      </w:r>
    </w:p>
    <w:p w14:paraId="246342C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при проведении ремонтно-сварочных работ, связанных с изменением конструкции, заменой материала несущих элементов технического устройства;</w:t>
      </w:r>
    </w:p>
    <w:p w14:paraId="0F04BB1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 требованию надзорных органов.</w:t>
      </w:r>
    </w:p>
    <w:p w14:paraId="4389EDB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10.3.3. Для документов, связанных с эксплуатацией опасных производственных объектов:</w:t>
      </w:r>
    </w:p>
    <w:p w14:paraId="1D71849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целях независимой оценки соблюдения требований безопасности на опасном объекте;</w:t>
      </w:r>
    </w:p>
    <w:p w14:paraId="26F73E3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целях выполнения лицензионных требований и условий.</w:t>
      </w:r>
    </w:p>
    <w:p w14:paraId="761981E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10.4. Для проведения экспертизы документов, связанных с эксплуатацией опасных производственных объектов, ответственный за осуществление производственного контроля осуществляет подготовку соответствующих документов:</w:t>
      </w:r>
    </w:p>
    <w:p w14:paraId="4B99DCF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справки об укомплектованности рабочих мест необходимым персоналом согласно штатному расписанию;</w:t>
      </w:r>
    </w:p>
    <w:p w14:paraId="68BF3D1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копий документов, подтверждающих уровень профессиональной подготовки руководящего состава;</w:t>
      </w:r>
    </w:p>
    <w:p w14:paraId="0B98304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справки о наличии на опасном производственном объекте нормативных правовых актов и нормативных технических документов, устанавливающих правила безопасного ведения отдельных видов работ, технологических процессов на рабочих местах;</w:t>
      </w:r>
    </w:p>
    <w:p w14:paraId="68816DE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справки об учете и анализе причин возникновения инцидентов на опасном производственном объекте, принятии мер по устранению указанных причин и </w:t>
      </w:r>
      <w:proofErr w:type="gramStart"/>
      <w:r w:rsidRPr="00C4716E">
        <w:rPr>
          <w:rFonts w:ascii="Times New Roman" w:eastAsia="Times New Roman" w:hAnsi="Times New Roman" w:cs="Times New Roman"/>
          <w:sz w:val="28"/>
          <w:szCs w:val="28"/>
          <w:lang w:eastAsia="ru-RU"/>
        </w:rPr>
        <w:t>профилактике инцидентов</w:t>
      </w:r>
      <w:proofErr w:type="gramEnd"/>
      <w:r w:rsidRPr="00C4716E">
        <w:rPr>
          <w:rFonts w:ascii="Times New Roman" w:eastAsia="Times New Roman" w:hAnsi="Times New Roman" w:cs="Times New Roman"/>
          <w:sz w:val="28"/>
          <w:szCs w:val="28"/>
          <w:lang w:eastAsia="ru-RU"/>
        </w:rPr>
        <w:t xml:space="preserve"> и контроле за их исполнением;</w:t>
      </w:r>
    </w:p>
    <w:p w14:paraId="4862541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копий документов, подтверждающих наличие средств на ликвидацию и локализацию последствий аварий на опасном производственном объекте;</w:t>
      </w:r>
    </w:p>
    <w:p w14:paraId="7F41DFE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копии договора страхования ответственности за причинение вреда жизни, здоровью или имуществу других лиц и окружающей природной среде в случае аварии на опасном производственном объекте.</w:t>
      </w:r>
    </w:p>
    <w:p w14:paraId="1D36CAE7"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зависимости от цели экспертизы и по согласованию с экспертной организацией на экспертизу могут представляться иные документы, подтверждающие порядок организации и обеспечения промышленной безопасности в Организации.</w:t>
      </w:r>
    </w:p>
    <w:p w14:paraId="5A12C5A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10.5. Руководитель Администрации:</w:t>
      </w:r>
    </w:p>
    <w:p w14:paraId="1D365BC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издает приказ о необходимости проведения экспертизы;</w:t>
      </w:r>
    </w:p>
    <w:p w14:paraId="496CE57F"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составляет план необходимых мероприятий для проведения экспертизы с указанием сроков выполнения каждого этапа;</w:t>
      </w:r>
    </w:p>
    <w:p w14:paraId="71AD160C"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от имени Организации заключает договор на проведение экспертизы промышленной безопасности с организацией, имеющей соответствующую лицензию Ростехнадзора на этот вид деятельности;</w:t>
      </w:r>
    </w:p>
    <w:p w14:paraId="1833AD3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подготавливает (либо поручает подготовить и утверждает) техническое задание для экспертной организации;</w:t>
      </w:r>
    </w:p>
    <w:p w14:paraId="1187FAC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обеспечивает допуск специалистов экспертной организации к техническим устройствам для проведения натурных обследований и испытаний данных объектов, соблюдение при этом мер безопасности;</w:t>
      </w:r>
    </w:p>
    <w:p w14:paraId="28ABA2A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осуществляет контроль на каждом этапе проведения экспертизы промышленной безопасности.</w:t>
      </w:r>
    </w:p>
    <w:p w14:paraId="5B8C4AD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10.6. По результатам проведения экспертизы промышленной безопасности экспертная организация оформляет заключение.</w:t>
      </w:r>
    </w:p>
    <w:p w14:paraId="301F25D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Руководитель представляет заключение экспертизы промышленной безопасности в Центральное управление Федеральной службы по экологическому, технологическому и атомному надзору, которое вносит в реестр заключений экспертизы промышленной безопасности это заключение в течение пяти рабочих дней со дня его поступления для рассмотрения и утверждения в установленном порядке.</w:t>
      </w:r>
    </w:p>
    <w:p w14:paraId="35FAA05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случае отрицательного заключения по объекту экспертизы, находящемуся в эксплуатации, экспертная организация немедленно ставит в известность Ростехнадзор или его территориальный орган для принятия оперативных мер по дальнейшей эксплуатации опасного производственного объекта.</w:t>
      </w:r>
    </w:p>
    <w:p w14:paraId="6AE6D6A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10.7. Руководитель Организации анализирует результаты проведения экспертизы, отступления и несоответствия, отмеченные в заключении экспертизы, своим распоряжением доводит их до специалиста ответственного за осуществление производственного контроля в части, касающейся принятия мер по их реализации.</w:t>
      </w:r>
    </w:p>
    <w:p w14:paraId="34C63184"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266753D"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FAC684C"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11. Порядок подготовки и аттестации работников</w:t>
      </w:r>
    </w:p>
    <w:p w14:paraId="3429FBDC"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в области промышленной безопасности</w:t>
      </w:r>
    </w:p>
    <w:p w14:paraId="49AFEF01"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7D70C92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11.1. Работники, ответственные за организацию и осуществление производственного контроля, должны быть обучены и аттестованы по промышленной безопасности в объеме и в порядке, которые регламентированы Временным </w:t>
      </w:r>
      <w:hyperlink r:id="rId39" w:history="1">
        <w:r w:rsidRPr="00C4716E">
          <w:rPr>
            <w:rFonts w:ascii="Times New Roman" w:eastAsia="Times New Roman" w:hAnsi="Times New Roman" w:cs="Times New Roman"/>
            <w:sz w:val="28"/>
            <w:szCs w:val="28"/>
            <w:lang w:eastAsia="ru-RU"/>
          </w:rPr>
          <w:t>порядком</w:t>
        </w:r>
      </w:hyperlink>
      <w:r w:rsidRPr="00C4716E">
        <w:rPr>
          <w:rFonts w:ascii="Times New Roman" w:eastAsia="Times New Roman" w:hAnsi="Times New Roman" w:cs="Times New Roman"/>
          <w:sz w:val="28"/>
          <w:szCs w:val="28"/>
          <w:lang w:eastAsia="ru-RU"/>
        </w:rPr>
        <w:t xml:space="preserve">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утвержденным Приказом Ростехнадзора от 26.11.2020 № 459.</w:t>
      </w:r>
    </w:p>
    <w:p w14:paraId="6AE214E4"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11.2. Основанием для начала административной процедуры является принятие структурным подразделением территориального органа Ростехнадзора решения о допуске работника к прохождению аттестации.</w:t>
      </w:r>
    </w:p>
    <w:p w14:paraId="7E48575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11.3. Аттестация проводится в срок, не превышающий 30 календарных дней со дня получения надлежащим образом оформленных документов, указанных в </w:t>
      </w:r>
      <w:hyperlink r:id="rId40" w:history="1">
        <w:r w:rsidRPr="00C4716E">
          <w:rPr>
            <w:rFonts w:ascii="Times New Roman" w:eastAsia="Times New Roman" w:hAnsi="Times New Roman" w:cs="Times New Roman"/>
            <w:sz w:val="28"/>
            <w:szCs w:val="28"/>
            <w:lang w:eastAsia="ru-RU"/>
          </w:rPr>
          <w:t xml:space="preserve">п. п. </w:t>
        </w:r>
      </w:hyperlink>
      <w:r w:rsidRPr="00C4716E">
        <w:rPr>
          <w:rFonts w:ascii="Times New Roman" w:eastAsia="Times New Roman" w:hAnsi="Times New Roman" w:cs="Times New Roman"/>
          <w:sz w:val="28"/>
          <w:szCs w:val="28"/>
          <w:lang w:eastAsia="ru-RU"/>
        </w:rPr>
        <w:t>15 Приказа Ростехнадзора от 26.11.2020 № 459.</w:t>
      </w:r>
    </w:p>
    <w:p w14:paraId="384C0085"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11.4. Аттестация проводится Территориальной аттестационной комиссией.</w:t>
      </w:r>
    </w:p>
    <w:p w14:paraId="56BCCCA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Территориальная аттестационная комиссия реализует следующие полномочия:</w:t>
      </w:r>
    </w:p>
    <w:p w14:paraId="2403F07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устанавливает личность аттестуемого лица;</w:t>
      </w:r>
    </w:p>
    <w:p w14:paraId="462C0DB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принимает решение об аттестации или отказе в аттестации аттестуемого лица по результатам тестирования;</w:t>
      </w:r>
    </w:p>
    <w:p w14:paraId="2317308D"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ознакомляет аттестуемых с правилами проведения компьютерного тестирования.</w:t>
      </w:r>
    </w:p>
    <w:p w14:paraId="4BAE497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11.5. Аттестация проводится в форме тестирования (ответы на вопросы) на компьютере с использованием Единого портала тестирования по знанию специфики заявляемых областей аттестации, </w:t>
      </w:r>
      <w:hyperlink r:id="rId41" w:history="1">
        <w:r w:rsidRPr="00C4716E">
          <w:rPr>
            <w:rFonts w:ascii="Times New Roman" w:eastAsia="Times New Roman" w:hAnsi="Times New Roman" w:cs="Times New Roman"/>
            <w:sz w:val="28"/>
            <w:szCs w:val="28"/>
            <w:lang w:eastAsia="ru-RU"/>
          </w:rPr>
          <w:t>перечень</w:t>
        </w:r>
      </w:hyperlink>
      <w:r w:rsidRPr="00C4716E">
        <w:rPr>
          <w:rFonts w:ascii="Times New Roman" w:eastAsia="Times New Roman" w:hAnsi="Times New Roman" w:cs="Times New Roman"/>
          <w:sz w:val="28"/>
          <w:szCs w:val="28"/>
          <w:lang w:eastAsia="ru-RU"/>
        </w:rPr>
        <w:t xml:space="preserve"> которых утвержден Ростехнадзором.</w:t>
      </w:r>
    </w:p>
    <w:p w14:paraId="7846506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Проведение аттестаций направлено на проверку знаний:</w:t>
      </w:r>
    </w:p>
    <w:p w14:paraId="3C881D6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общих требований промышленной безопасности, установленных федеральными законами и иными нормативными правовыми актами Российской Федерации;</w:t>
      </w:r>
    </w:p>
    <w:p w14:paraId="4CDD782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требований промышленной безопасности по специальным вопросам, отнесенным к компетенции аттестуемого, установленным в нормативных правовых актах и нормативно-технических документах.</w:t>
      </w:r>
    </w:p>
    <w:p w14:paraId="6757215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ходе компьютерного тестирования предлагается ответить на двадцать вопросов, отобранных из общей базы вопросов заявляемой области аттестации методом случайной выборки. Время прохождения компьютерного тестирования составляет 20 минут. Аттестуемый может завершить компьютерное тестирование досрочно.</w:t>
      </w:r>
    </w:p>
    <w:p w14:paraId="14A626A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11.6. Результат компьютерного тестирования признается положительным, если аттестуемый ответил верно не менее чем на восемнадцать вопросов.</w:t>
      </w:r>
    </w:p>
    <w:p w14:paraId="452487D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 окончании компьютерного тестирования в автоматическом режиме формируется и распечатывается индивидуальный лист компьютерного тестирования аттестуемого.</w:t>
      </w:r>
    </w:p>
    <w:p w14:paraId="257B1F8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Аттестуемый под подпись </w:t>
      </w:r>
      <w:proofErr w:type="spellStart"/>
      <w:r w:rsidRPr="00C4716E">
        <w:rPr>
          <w:rFonts w:ascii="Times New Roman" w:eastAsia="Times New Roman" w:hAnsi="Times New Roman" w:cs="Times New Roman"/>
          <w:sz w:val="28"/>
          <w:szCs w:val="28"/>
          <w:lang w:eastAsia="ru-RU"/>
        </w:rPr>
        <w:t>ознакамливается</w:t>
      </w:r>
      <w:proofErr w:type="spellEnd"/>
      <w:r w:rsidRPr="00C4716E">
        <w:rPr>
          <w:rFonts w:ascii="Times New Roman" w:eastAsia="Times New Roman" w:hAnsi="Times New Roman" w:cs="Times New Roman"/>
          <w:sz w:val="28"/>
          <w:szCs w:val="28"/>
          <w:lang w:eastAsia="ru-RU"/>
        </w:rPr>
        <w:t xml:space="preserve"> с листом компьютерного тестирования, который приобщается к личному учетному делу.</w:t>
      </w:r>
    </w:p>
    <w:p w14:paraId="7F75B6F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11.7. Результат проведения аттестации оформляется протоколом заседания Территориальной аттестационной комиссии, автоматически формируемым Единым порталом тестирования, который подписывается председателем, всеми членами аттестационной комиссии, присутствовавшими при проведении компьютерного тестирования, а также секретарем аттестационной комиссии.</w:t>
      </w:r>
    </w:p>
    <w:p w14:paraId="61F906A8"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29814EA6"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12. Порядок подготовки и представления сведений</w:t>
      </w:r>
    </w:p>
    <w:p w14:paraId="60B2F432"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 организации производственного контроля</w:t>
      </w:r>
    </w:p>
    <w:p w14:paraId="4C4EFD5A" w14:textId="77777777" w:rsidR="00C4716E" w:rsidRPr="00C4716E" w:rsidRDefault="00C4716E" w:rsidP="00C4716E">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0D5A41B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12.1. Сведения об организации производственного контроля за соблюдением требований промышленной безопасности (далее - Сведения) представляются Организацией, эксплуатирующей опасный производственный объект, в Центральное управление Ростехнадзора в срок до 1 апреля ежегодно в форме электронного документа, подписанного усиленной квалифицированной электронной подписью, или на бумажном носителе.</w:t>
      </w:r>
    </w:p>
    <w:p w14:paraId="5A9798B1"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12.2. Требования к носителю и виду информации:</w:t>
      </w:r>
    </w:p>
    <w:p w14:paraId="04C9934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на бумажном носителе, в случае наличия технической возможности с приложением электронных таблиц в формате .</w:t>
      </w:r>
      <w:proofErr w:type="spellStart"/>
      <w:r w:rsidRPr="00C4716E">
        <w:rPr>
          <w:rFonts w:ascii="Times New Roman" w:eastAsia="Times New Roman" w:hAnsi="Times New Roman" w:cs="Times New Roman"/>
          <w:sz w:val="28"/>
          <w:szCs w:val="28"/>
          <w:lang w:eastAsia="ru-RU"/>
        </w:rPr>
        <w:t>xls</w:t>
      </w:r>
      <w:proofErr w:type="spellEnd"/>
      <w:r w:rsidRPr="00C4716E">
        <w:rPr>
          <w:rFonts w:ascii="Times New Roman" w:eastAsia="Times New Roman" w:hAnsi="Times New Roman" w:cs="Times New Roman"/>
          <w:sz w:val="28"/>
          <w:szCs w:val="28"/>
          <w:lang w:eastAsia="ru-RU"/>
        </w:rPr>
        <w:t xml:space="preserve"> или .</w:t>
      </w:r>
      <w:proofErr w:type="spellStart"/>
      <w:r w:rsidRPr="00C4716E">
        <w:rPr>
          <w:rFonts w:ascii="Times New Roman" w:eastAsia="Times New Roman" w:hAnsi="Times New Roman" w:cs="Times New Roman"/>
          <w:sz w:val="28"/>
          <w:szCs w:val="28"/>
          <w:lang w:eastAsia="ru-RU"/>
        </w:rPr>
        <w:t>xlsx</w:t>
      </w:r>
      <w:proofErr w:type="spellEnd"/>
      <w:r w:rsidRPr="00C4716E">
        <w:rPr>
          <w:rFonts w:ascii="Times New Roman" w:eastAsia="Times New Roman" w:hAnsi="Times New Roman" w:cs="Times New Roman"/>
          <w:sz w:val="28"/>
          <w:szCs w:val="28"/>
          <w:lang w:eastAsia="ru-RU"/>
        </w:rPr>
        <w:t xml:space="preserve"> на машиночитаемом носителе (компакт-диск, USB энергонезависимая память) на одном носителе;</w:t>
      </w:r>
    </w:p>
    <w:p w14:paraId="44239728"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электронные документы - в виде файлов в формате XML (далее - XML-документ) в соответствии с описанием схемы XML-документов (далее - XSD-описание);</w:t>
      </w:r>
    </w:p>
    <w:p w14:paraId="246AB24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могут содержать вложения, которые должны быть представлены в виде файлов следующих форматов:</w:t>
      </w:r>
    </w:p>
    <w:p w14:paraId="2C44F720"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файлы текстовых документов (PDF, RTF, TXT, OOXML, DOCX, DOC);</w:t>
      </w:r>
    </w:p>
    <w:p w14:paraId="6CC9511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файлы электронных таблиц (.</w:t>
      </w:r>
      <w:proofErr w:type="spellStart"/>
      <w:r w:rsidRPr="00C4716E">
        <w:rPr>
          <w:rFonts w:ascii="Times New Roman" w:eastAsia="Times New Roman" w:hAnsi="Times New Roman" w:cs="Times New Roman"/>
          <w:sz w:val="28"/>
          <w:szCs w:val="28"/>
          <w:lang w:eastAsia="ru-RU"/>
        </w:rPr>
        <w:t>xls</w:t>
      </w:r>
      <w:proofErr w:type="spellEnd"/>
      <w:r w:rsidRPr="00C4716E">
        <w:rPr>
          <w:rFonts w:ascii="Times New Roman" w:eastAsia="Times New Roman" w:hAnsi="Times New Roman" w:cs="Times New Roman"/>
          <w:sz w:val="28"/>
          <w:szCs w:val="28"/>
          <w:lang w:eastAsia="ru-RU"/>
        </w:rPr>
        <w:t>, .</w:t>
      </w:r>
      <w:proofErr w:type="spellStart"/>
      <w:r w:rsidRPr="00C4716E">
        <w:rPr>
          <w:rFonts w:ascii="Times New Roman" w:eastAsia="Times New Roman" w:hAnsi="Times New Roman" w:cs="Times New Roman"/>
          <w:sz w:val="28"/>
          <w:szCs w:val="28"/>
          <w:lang w:eastAsia="ru-RU"/>
        </w:rPr>
        <w:t>xlsx</w:t>
      </w:r>
      <w:proofErr w:type="spellEnd"/>
      <w:r w:rsidRPr="00C4716E">
        <w:rPr>
          <w:rFonts w:ascii="Times New Roman" w:eastAsia="Times New Roman" w:hAnsi="Times New Roman" w:cs="Times New Roman"/>
          <w:sz w:val="28"/>
          <w:szCs w:val="28"/>
          <w:lang w:eastAsia="ru-RU"/>
        </w:rPr>
        <w:t>, DIF);</w:t>
      </w:r>
    </w:p>
    <w:p w14:paraId="0239416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файлы графических изображений (JPEG, TIFF, BMP, PDF, GIF, PNG);</w:t>
      </w:r>
    </w:p>
    <w:p w14:paraId="698F59C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вложения электронных документов в виде XML-документов.</w:t>
      </w:r>
    </w:p>
    <w:p w14:paraId="3B74BC3B"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Файлы графических изображений должны иметь расширение не более 300 </w:t>
      </w:r>
      <w:proofErr w:type="spellStart"/>
      <w:r w:rsidRPr="00C4716E">
        <w:rPr>
          <w:rFonts w:ascii="Times New Roman" w:eastAsia="Times New Roman" w:hAnsi="Times New Roman" w:cs="Times New Roman"/>
          <w:sz w:val="28"/>
          <w:szCs w:val="28"/>
          <w:lang w:eastAsia="ru-RU"/>
        </w:rPr>
        <w:t>dpi</w:t>
      </w:r>
      <w:proofErr w:type="spellEnd"/>
      <w:r w:rsidRPr="00C4716E">
        <w:rPr>
          <w:rFonts w:ascii="Times New Roman" w:eastAsia="Times New Roman" w:hAnsi="Times New Roman" w:cs="Times New Roman"/>
          <w:sz w:val="28"/>
          <w:szCs w:val="28"/>
          <w:lang w:eastAsia="ru-RU"/>
        </w:rPr>
        <w:t>, режим сканирования черно-белый.</w:t>
      </w:r>
    </w:p>
    <w:p w14:paraId="0865FB1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Общий объем вложений не должен превышать 5 мегабайт.</w:t>
      </w:r>
    </w:p>
    <w:p w14:paraId="4B5EDBDA"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12.3. Сведения передаются:</w:t>
      </w:r>
    </w:p>
    <w:p w14:paraId="11251802"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путем непосредственного представления в Центральное управление Ростехнадзора;</w:t>
      </w:r>
    </w:p>
    <w:p w14:paraId="5716C81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путем передачи по сети Интернет;</w:t>
      </w:r>
    </w:p>
    <w:p w14:paraId="2006D92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с использованием единой системы межведомственного электронного взаимодействия, в том числе через Единый портал государственных и муниципальных услуг (функций).</w:t>
      </w:r>
    </w:p>
    <w:p w14:paraId="41C54286"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12.4. XSD-описание, использующееся для формирования электронных документов, считается введенным в действие с момента его опубликования на официальном сайте Ростехнадзора.</w:t>
      </w:r>
    </w:p>
    <w:p w14:paraId="4795DF9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__________________________</w:t>
      </w:r>
    </w:p>
    <w:p w14:paraId="5BAFF760"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8B21550"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32E86612"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8A0895F"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61C2CA4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8D67ADB"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733E978"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D906621"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7AAC90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6DEF88A7"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95A70F9"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3DACAF23"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4C7B1C6"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BFBCD87"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6086A4B"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BE2863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C435341"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DDDC0B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F3675EF"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575722AC"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44D9F9F3" w14:textId="77777777" w:rsidR="00C4716E" w:rsidRPr="00C4716E" w:rsidRDefault="00C4716E" w:rsidP="00C4716E">
      <w:pPr>
        <w:spacing w:after="0" w:line="240" w:lineRule="auto"/>
        <w:rPr>
          <w:rFonts w:ascii="Times New Roman" w:eastAsia="Times New Roman" w:hAnsi="Times New Roman" w:cs="Times New Roman"/>
          <w:bCs/>
          <w:sz w:val="28"/>
          <w:szCs w:val="28"/>
          <w:lang w:eastAsia="ru-RU"/>
        </w:rPr>
      </w:pPr>
    </w:p>
    <w:p w14:paraId="7956B478"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E564D98"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FEB6636"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4BCDC9E"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C68594F"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4A37299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4142F299"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4061BDA2"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0B4D8D5"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34EF02D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504D23C3"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3A61C885"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54565BD9"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00E8341"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7CE0BE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56ABC56E"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6C1FA5C"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2AAE566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D35124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80BAA86"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299CA71"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0F84352" w14:textId="77777777" w:rsidR="00C4716E" w:rsidRPr="00C4716E" w:rsidRDefault="00C4716E" w:rsidP="00C4716E">
      <w:pPr>
        <w:spacing w:after="0" w:line="240" w:lineRule="exact"/>
        <w:ind w:left="2832" w:right="-2"/>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b/>
          <w:sz w:val="28"/>
          <w:szCs w:val="28"/>
          <w:lang w:eastAsia="ru-RU"/>
        </w:rPr>
        <w:tab/>
      </w:r>
      <w:r w:rsidRPr="00C4716E">
        <w:rPr>
          <w:rFonts w:ascii="Times New Roman" w:eastAsia="Times New Roman" w:hAnsi="Times New Roman" w:cs="Times New Roman"/>
          <w:b/>
          <w:sz w:val="28"/>
          <w:szCs w:val="28"/>
          <w:lang w:eastAsia="ru-RU"/>
        </w:rPr>
        <w:tab/>
      </w:r>
      <w:r w:rsidRPr="00C4716E">
        <w:rPr>
          <w:rFonts w:ascii="Times New Roman" w:eastAsia="Times New Roman" w:hAnsi="Times New Roman" w:cs="Times New Roman"/>
          <w:b/>
          <w:sz w:val="28"/>
          <w:szCs w:val="28"/>
          <w:lang w:eastAsia="ru-RU"/>
        </w:rPr>
        <w:tab/>
      </w:r>
      <w:r w:rsidRPr="00C4716E">
        <w:rPr>
          <w:rFonts w:ascii="Times New Roman" w:eastAsia="Times New Roman" w:hAnsi="Times New Roman" w:cs="Times New Roman"/>
          <w:b/>
          <w:sz w:val="28"/>
          <w:szCs w:val="28"/>
          <w:lang w:eastAsia="ru-RU"/>
        </w:rPr>
        <w:tab/>
        <w:t xml:space="preserve"> </w:t>
      </w:r>
      <w:r w:rsidRPr="00C4716E">
        <w:rPr>
          <w:rFonts w:ascii="Times New Roman" w:eastAsia="Times New Roman" w:hAnsi="Times New Roman" w:cs="Times New Roman"/>
          <w:sz w:val="28"/>
          <w:szCs w:val="28"/>
          <w:lang w:eastAsia="ru-RU"/>
        </w:rPr>
        <w:t>Приложение № 2</w:t>
      </w:r>
    </w:p>
    <w:p w14:paraId="1F3B546B"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4222461E"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Утверждено</w:t>
      </w:r>
    </w:p>
    <w:p w14:paraId="37E8BE0C"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76CFA155"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Любытинского муниципального округа</w:t>
      </w:r>
    </w:p>
    <w:p w14:paraId="166D24F4" w14:textId="77777777" w:rsidR="00C4716E" w:rsidRPr="00C4716E" w:rsidRDefault="00C4716E" w:rsidP="00C4716E">
      <w:pPr>
        <w:autoSpaceDE w:val="0"/>
        <w:autoSpaceDN w:val="0"/>
        <w:adjustRightInd w:val="0"/>
        <w:spacing w:after="0" w:line="240" w:lineRule="exact"/>
        <w:ind w:right="-510"/>
        <w:jc w:val="center"/>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13.01.2026 № 7</w:t>
      </w:r>
    </w:p>
    <w:p w14:paraId="742F6DD8" w14:textId="77777777" w:rsidR="00C4716E" w:rsidRPr="00C4716E" w:rsidRDefault="00C4716E" w:rsidP="00C4716E">
      <w:pPr>
        <w:spacing w:after="0" w:line="240" w:lineRule="exact"/>
        <w:ind w:left="2832" w:right="-2"/>
        <w:jc w:val="center"/>
        <w:rPr>
          <w:rFonts w:ascii="Times New Roman" w:eastAsia="Times New Roman" w:hAnsi="Times New Roman" w:cs="Times New Roman"/>
          <w:b/>
          <w:sz w:val="28"/>
          <w:szCs w:val="28"/>
          <w:lang w:eastAsia="ru-RU"/>
        </w:rPr>
      </w:pPr>
    </w:p>
    <w:p w14:paraId="5A95E311" w14:textId="77777777" w:rsidR="00C4716E" w:rsidRPr="00C4716E" w:rsidRDefault="00C4716E" w:rsidP="00C4716E">
      <w:pPr>
        <w:spacing w:after="0" w:line="240" w:lineRule="exact"/>
        <w:ind w:right="-2"/>
        <w:rPr>
          <w:rFonts w:ascii="Times New Roman" w:eastAsia="Times New Roman" w:hAnsi="Times New Roman" w:cs="Times New Roman"/>
          <w:b/>
          <w:sz w:val="28"/>
          <w:szCs w:val="28"/>
          <w:lang w:eastAsia="ru-RU"/>
        </w:rPr>
      </w:pPr>
    </w:p>
    <w:p w14:paraId="4334D6B9"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ПОЛОЖЕНИЕ</w:t>
      </w:r>
    </w:p>
    <w:p w14:paraId="5D1E3EFD"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 порядке расследования причин инцидентов на опасных производственных </w:t>
      </w:r>
      <w:proofErr w:type="gramStart"/>
      <w:r w:rsidRPr="00C4716E">
        <w:rPr>
          <w:rFonts w:ascii="Times New Roman" w:eastAsia="Times New Roman" w:hAnsi="Times New Roman" w:cs="Times New Roman"/>
          <w:b/>
          <w:sz w:val="28"/>
          <w:szCs w:val="28"/>
          <w:lang w:eastAsia="ru-RU"/>
        </w:rPr>
        <w:t>объектах  Любытинского</w:t>
      </w:r>
      <w:proofErr w:type="gramEnd"/>
      <w:r w:rsidRPr="00C4716E">
        <w:rPr>
          <w:rFonts w:ascii="Times New Roman" w:eastAsia="Times New Roman" w:hAnsi="Times New Roman" w:cs="Times New Roman"/>
          <w:b/>
          <w:sz w:val="28"/>
          <w:szCs w:val="28"/>
          <w:lang w:eastAsia="ru-RU"/>
        </w:rPr>
        <w:t xml:space="preserve"> муниципального округа</w:t>
      </w:r>
    </w:p>
    <w:p w14:paraId="6C634A32"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38225BA6"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1.Общие положения</w:t>
      </w:r>
    </w:p>
    <w:p w14:paraId="1922AFF8"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p>
    <w:p w14:paraId="62C58D91" w14:textId="77777777" w:rsidR="00C4716E" w:rsidRPr="00C4716E" w:rsidRDefault="00C4716E" w:rsidP="006D4140">
      <w:pPr>
        <w:numPr>
          <w:ilvl w:val="1"/>
          <w:numId w:val="22"/>
        </w:numPr>
        <w:spacing w:after="0" w:line="360" w:lineRule="atLeast"/>
        <w:ind w:left="0" w:firstLine="7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Положение о порядке расследования причин инцидентов на опасных производственных объектах  Любытинского муниципального округа (далее - Положение) разработано в соответствии с Федеральным законом от 21 июля 1997 года № 116 - Ф3 «О промышленной безопасности опасных производственных объектов» и Приказом Федеральной службы по экологическому, технологическому и атомному надзору от 08.12.2020 № 503 «Порядок проведения технического расследования причин аварий, инцидентов и случаев утраты взрывчатых материалов промышленного назначения».</w:t>
      </w:r>
    </w:p>
    <w:p w14:paraId="4FD4D0A9" w14:textId="77777777" w:rsidR="00C4716E" w:rsidRPr="00C4716E" w:rsidRDefault="00C4716E" w:rsidP="006D4140">
      <w:pPr>
        <w:numPr>
          <w:ilvl w:val="1"/>
          <w:numId w:val="22"/>
        </w:numPr>
        <w:shd w:val="clear" w:color="auto" w:fill="FFFFFF"/>
        <w:spacing w:after="0" w:line="360" w:lineRule="atLeast"/>
        <w:ind w:left="0"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Организации, эксплуатирующие опасные производственные объекты, обязаны:</w:t>
      </w:r>
    </w:p>
    <w:p w14:paraId="3255CD32"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bookmarkStart w:id="8" w:name="dst100065"/>
      <w:bookmarkEnd w:id="8"/>
      <w:r w:rsidRPr="00C4716E">
        <w:rPr>
          <w:rFonts w:ascii="Times New Roman" w:eastAsia="Times New Roman" w:hAnsi="Times New Roman" w:cs="Times New Roman"/>
          <w:bCs/>
          <w:sz w:val="28"/>
          <w:szCs w:val="28"/>
          <w:lang w:eastAsia="ru-RU"/>
        </w:rPr>
        <w:t>принимать участие в техническом расследовании причин аварии на опасном производственном объекте, принимать меры по устранению указанных причин и профилактике подобных аварий;</w:t>
      </w:r>
    </w:p>
    <w:p w14:paraId="20ADBCED"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bookmarkStart w:id="9" w:name="dst100066"/>
      <w:bookmarkEnd w:id="9"/>
      <w:r w:rsidRPr="00C4716E">
        <w:rPr>
          <w:rFonts w:ascii="Times New Roman" w:eastAsia="Times New Roman" w:hAnsi="Times New Roman" w:cs="Times New Roman"/>
          <w:bCs/>
          <w:sz w:val="28"/>
          <w:szCs w:val="28"/>
          <w:lang w:eastAsia="ru-RU"/>
        </w:rPr>
        <w:t>анализировать причины возникновения инцидента на опасном производственном объекте, принимать меры по устранению указанных причин и профилактике подобных инцидентов;</w:t>
      </w:r>
    </w:p>
    <w:p w14:paraId="443587B2"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bookmarkStart w:id="10" w:name="dst11"/>
      <w:bookmarkEnd w:id="10"/>
      <w:r w:rsidRPr="00C4716E">
        <w:rPr>
          <w:rFonts w:ascii="Times New Roman" w:eastAsia="Times New Roman" w:hAnsi="Times New Roman" w:cs="Times New Roman"/>
          <w:bCs/>
          <w:sz w:val="28"/>
          <w:szCs w:val="28"/>
          <w:lang w:eastAsia="ru-RU"/>
        </w:rPr>
        <w:t>своевременно информировать территориальный орган Федеральной службы по экологическому, технологическому и атомному надзору (далее – Ростехнадзор) об аварии на опасном производственном объекте;</w:t>
      </w:r>
    </w:p>
    <w:p w14:paraId="54A388F6"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bookmarkStart w:id="11" w:name="dst100068"/>
      <w:bookmarkStart w:id="12" w:name="dst100069"/>
      <w:bookmarkEnd w:id="11"/>
      <w:bookmarkEnd w:id="12"/>
      <w:r w:rsidRPr="00C4716E">
        <w:rPr>
          <w:rFonts w:ascii="Times New Roman" w:eastAsia="Times New Roman" w:hAnsi="Times New Roman" w:cs="Times New Roman"/>
          <w:bCs/>
          <w:sz w:val="28"/>
          <w:szCs w:val="28"/>
          <w:lang w:eastAsia="ru-RU"/>
        </w:rPr>
        <w:t>вести учет аварий и инцидентов на опасном производственном объекте;</w:t>
      </w:r>
    </w:p>
    <w:p w14:paraId="20CA2248"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bCs/>
          <w:sz w:val="28"/>
          <w:szCs w:val="28"/>
          <w:lang w:eastAsia="ru-RU"/>
        </w:rPr>
      </w:pPr>
      <w:bookmarkStart w:id="13" w:name="dst12"/>
      <w:bookmarkEnd w:id="13"/>
      <w:r w:rsidRPr="00C4716E">
        <w:rPr>
          <w:rFonts w:ascii="Times New Roman" w:eastAsia="Times New Roman" w:hAnsi="Times New Roman" w:cs="Times New Roman"/>
          <w:bCs/>
          <w:sz w:val="28"/>
          <w:szCs w:val="28"/>
          <w:lang w:eastAsia="ru-RU"/>
        </w:rPr>
        <w:t>представлять в Ростехнадзор информацию о количестве аварий и инцидентов, причинах их возникновения и принятых мерах.</w:t>
      </w:r>
    </w:p>
    <w:p w14:paraId="0591E0A1" w14:textId="77777777" w:rsidR="00C4716E" w:rsidRPr="00C4716E" w:rsidRDefault="00C4716E" w:rsidP="00C4716E">
      <w:pPr>
        <w:shd w:val="clear" w:color="auto" w:fill="FFFFFF"/>
        <w:spacing w:after="0" w:line="240" w:lineRule="exact"/>
        <w:ind w:right="-2"/>
        <w:rPr>
          <w:rFonts w:ascii="Times New Roman" w:eastAsia="Times New Roman" w:hAnsi="Times New Roman" w:cs="Times New Roman"/>
          <w:b/>
          <w:sz w:val="28"/>
          <w:szCs w:val="28"/>
          <w:lang w:eastAsia="ru-RU"/>
        </w:rPr>
      </w:pPr>
    </w:p>
    <w:p w14:paraId="48632401"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bCs/>
          <w:sz w:val="28"/>
          <w:szCs w:val="28"/>
          <w:lang w:eastAsia="ru-RU"/>
        </w:rPr>
        <w:t>2</w:t>
      </w:r>
      <w:r w:rsidRPr="00C4716E">
        <w:rPr>
          <w:rFonts w:ascii="Times New Roman" w:eastAsia="Times New Roman" w:hAnsi="Times New Roman" w:cs="Times New Roman"/>
          <w:bCs/>
          <w:sz w:val="28"/>
          <w:szCs w:val="28"/>
          <w:lang w:eastAsia="ru-RU"/>
        </w:rPr>
        <w:t xml:space="preserve">. </w:t>
      </w:r>
      <w:r w:rsidRPr="00C4716E">
        <w:rPr>
          <w:rFonts w:ascii="Times New Roman" w:eastAsia="Times New Roman" w:hAnsi="Times New Roman" w:cs="Times New Roman"/>
          <w:b/>
          <w:sz w:val="28"/>
          <w:szCs w:val="28"/>
          <w:lang w:eastAsia="ru-RU"/>
        </w:rPr>
        <w:t>Порядок расследования причин инцидентов на опасных производственных объектах, учет и анализ аварий и инцидентов</w:t>
      </w:r>
    </w:p>
    <w:p w14:paraId="1E6917F3"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2.1. Расследование причин инцидентов на опасных производственных </w:t>
      </w:r>
      <w:proofErr w:type="gramStart"/>
      <w:r w:rsidRPr="00C4716E">
        <w:rPr>
          <w:rFonts w:ascii="Times New Roman" w:eastAsia="Times New Roman" w:hAnsi="Times New Roman" w:cs="Times New Roman"/>
          <w:bCs/>
          <w:sz w:val="28"/>
          <w:szCs w:val="28"/>
          <w:lang w:eastAsia="ru-RU"/>
        </w:rPr>
        <w:t>объектах  Любытинского</w:t>
      </w:r>
      <w:proofErr w:type="gramEnd"/>
      <w:r w:rsidRPr="00C4716E">
        <w:rPr>
          <w:rFonts w:ascii="Times New Roman" w:eastAsia="Times New Roman" w:hAnsi="Times New Roman" w:cs="Times New Roman"/>
          <w:bCs/>
          <w:sz w:val="28"/>
          <w:szCs w:val="28"/>
          <w:lang w:eastAsia="ru-RU"/>
        </w:rPr>
        <w:t xml:space="preserve"> муниципального округа осуществляется Администрацией муниципального округа как организацией, эксплуатирующей опасный производственный объект.</w:t>
      </w:r>
    </w:p>
    <w:p w14:paraId="40C89A19"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2.2. Порядок проведения работ по установлению причин инцидентов утверждается Главой Администрации муниципального округа по согласованию с территориальным органом Федеральной службы по </w:t>
      </w:r>
      <w:r w:rsidRPr="00C4716E">
        <w:rPr>
          <w:rFonts w:ascii="Times New Roman" w:eastAsia="Times New Roman" w:hAnsi="Times New Roman" w:cs="Times New Roman"/>
          <w:bCs/>
          <w:sz w:val="28"/>
          <w:szCs w:val="28"/>
          <w:lang w:eastAsia="ru-RU"/>
        </w:rPr>
        <w:lastRenderedPageBreak/>
        <w:t>экологическому, технологическому и атомному надзору (далее - Ростехнадзор).</w:t>
      </w:r>
    </w:p>
    <w:p w14:paraId="6ACC7C3C"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2.3. Расследование инцидентов проводится комиссией, состав которой определяется </w:t>
      </w:r>
      <w:proofErr w:type="gramStart"/>
      <w:r w:rsidRPr="00C4716E">
        <w:rPr>
          <w:rFonts w:ascii="Times New Roman" w:eastAsia="Times New Roman" w:hAnsi="Times New Roman" w:cs="Times New Roman"/>
          <w:bCs/>
          <w:sz w:val="28"/>
          <w:szCs w:val="28"/>
          <w:lang w:eastAsia="ru-RU"/>
        </w:rPr>
        <w:t>распоряжением  Администрации</w:t>
      </w:r>
      <w:proofErr w:type="gramEnd"/>
      <w:r w:rsidRPr="00C4716E">
        <w:rPr>
          <w:rFonts w:ascii="Times New Roman" w:eastAsia="Times New Roman" w:hAnsi="Times New Roman" w:cs="Times New Roman"/>
          <w:bCs/>
          <w:sz w:val="28"/>
          <w:szCs w:val="28"/>
          <w:lang w:eastAsia="ru-RU"/>
        </w:rPr>
        <w:t xml:space="preserve"> муниципального округа. В состав комиссии включается нечетное количество членов.</w:t>
      </w:r>
    </w:p>
    <w:p w14:paraId="41C6EAC1"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2.4. Результаты работы по установлению причин инцидента оформляются Актом расследования причин инцидента на опасном производственном объекте (Приложение № 1 к Положению). Акт расследования причин инцидента на опасном производственном объекте (далее - Акт расследования) должен содержать информацию о дате и месте инцидента, его причинах и обстоятельствах, принятых мерах по ликвидации инцидента, продолжительности простоя и материальном ущербе, в том числе о вреде, нанесенном окружающей среде, а также о мерах по устранению причин инцидента.</w:t>
      </w:r>
    </w:p>
    <w:p w14:paraId="0728C9C1"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2.5. Учет инцидентов на опасном производственном объекте ведется в специальном Журнале учета инцидентов, происшедших на опасных производственных объектах (Приложение № 2 к Положению), где регистрируется дата и место инцидента, его характеристика и причины, продолжительность простоя, экономический ущерб (в том числе вред, нанесенный окружающей среде), мероприятия по устранению причин инцидента и отметка об их выполнении.</w:t>
      </w:r>
    </w:p>
    <w:p w14:paraId="42D0AA35" w14:textId="77777777" w:rsidR="00C4716E" w:rsidRPr="00C4716E" w:rsidRDefault="00C4716E" w:rsidP="00C4716E">
      <w:pPr>
        <w:spacing w:after="0" w:line="360" w:lineRule="atLeast"/>
        <w:ind w:firstLine="709"/>
        <w:jc w:val="both"/>
        <w:rPr>
          <w:rFonts w:ascii="Times New Roman" w:eastAsia="Times New Roman" w:hAnsi="Times New Roman" w:cs="Times New Roman"/>
          <w:bCs/>
          <w:spacing w:val="2"/>
          <w:sz w:val="28"/>
          <w:szCs w:val="28"/>
          <w:lang w:eastAsia="ru-RU"/>
        </w:rPr>
      </w:pPr>
      <w:r w:rsidRPr="00C4716E">
        <w:rPr>
          <w:rFonts w:ascii="Times New Roman" w:eastAsia="Times New Roman" w:hAnsi="Times New Roman" w:cs="Times New Roman"/>
          <w:bCs/>
          <w:sz w:val="28"/>
          <w:szCs w:val="28"/>
          <w:lang w:eastAsia="ru-RU"/>
        </w:rPr>
        <w:t>2.6. Для классификации инцидентов при установлении порядка проведения работ по установлению причин инцидентов необходимо учитывать положения РД 12-378-00 «</w:t>
      </w:r>
      <w:r w:rsidRPr="00C4716E">
        <w:rPr>
          <w:rFonts w:ascii="Times New Roman" w:eastAsia="Times New Roman" w:hAnsi="Times New Roman" w:cs="Times New Roman"/>
          <w:bCs/>
          <w:spacing w:val="2"/>
          <w:sz w:val="28"/>
          <w:szCs w:val="28"/>
          <w:lang w:eastAsia="ru-RU"/>
        </w:rPr>
        <w:t>Методические рекомендации по классификации аварий и инцидентов на опасных производственных объектах, подконтрольных газовому надзору</w:t>
      </w:r>
      <w:r w:rsidRPr="00C4716E">
        <w:rPr>
          <w:rFonts w:ascii="Times New Roman" w:eastAsia="Times New Roman" w:hAnsi="Times New Roman" w:cs="Times New Roman"/>
          <w:bCs/>
          <w:sz w:val="28"/>
          <w:szCs w:val="28"/>
          <w:lang w:eastAsia="ru-RU"/>
        </w:rPr>
        <w:t>» (далее - Методические рекомендации).</w:t>
      </w:r>
    </w:p>
    <w:p w14:paraId="5A1E9CD4"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2.7. Используя Методические рекомендации для правильной идентификации инцидентов, совместно с Ростехнадзором необходимо установить Перечень инцидентов, классифицируемых, как правило, по последствиям (в том числе по возможным последствиям), которые будут учитываться (регистрироваться в специальном журнале), анализироваться и расследоваться комиссией организации с участием Ростехнадзора.</w:t>
      </w:r>
    </w:p>
    <w:p w14:paraId="6373483B"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2.8. Не реже одного раза в </w:t>
      </w:r>
      <w:proofErr w:type="gramStart"/>
      <w:r w:rsidRPr="00C4716E">
        <w:rPr>
          <w:rFonts w:ascii="Times New Roman" w:eastAsia="Times New Roman" w:hAnsi="Times New Roman" w:cs="Times New Roman"/>
          <w:bCs/>
          <w:sz w:val="28"/>
          <w:szCs w:val="28"/>
          <w:lang w:eastAsia="ru-RU"/>
        </w:rPr>
        <w:t>квартал  в</w:t>
      </w:r>
      <w:proofErr w:type="gramEnd"/>
      <w:r w:rsidRPr="00C4716E">
        <w:rPr>
          <w:rFonts w:ascii="Times New Roman" w:eastAsia="Times New Roman" w:hAnsi="Times New Roman" w:cs="Times New Roman"/>
          <w:bCs/>
          <w:sz w:val="28"/>
          <w:szCs w:val="28"/>
          <w:lang w:eastAsia="ru-RU"/>
        </w:rPr>
        <w:t xml:space="preserve"> Ростехнадзор направляется информация о происшедших инцидентах, в которой указываются:</w:t>
      </w:r>
    </w:p>
    <w:p w14:paraId="58A6E9C1"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количество инцидентов;</w:t>
      </w:r>
    </w:p>
    <w:p w14:paraId="166287A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 </w:t>
      </w:r>
      <w:proofErr w:type="gramStart"/>
      <w:r w:rsidRPr="00C4716E">
        <w:rPr>
          <w:rFonts w:ascii="Times New Roman" w:eastAsia="Times New Roman" w:hAnsi="Times New Roman" w:cs="Times New Roman"/>
          <w:bCs/>
          <w:sz w:val="28"/>
          <w:szCs w:val="28"/>
          <w:lang w:eastAsia="ru-RU"/>
        </w:rPr>
        <w:t>характер  инцидентов</w:t>
      </w:r>
      <w:proofErr w:type="gramEnd"/>
      <w:r w:rsidRPr="00C4716E">
        <w:rPr>
          <w:rFonts w:ascii="Times New Roman" w:eastAsia="Times New Roman" w:hAnsi="Times New Roman" w:cs="Times New Roman"/>
          <w:bCs/>
          <w:sz w:val="28"/>
          <w:szCs w:val="28"/>
          <w:lang w:eastAsia="ru-RU"/>
        </w:rPr>
        <w:t>;</w:t>
      </w:r>
    </w:p>
    <w:p w14:paraId="5CFAD2C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 анализ причин возникновения инцидентов; </w:t>
      </w:r>
    </w:p>
    <w:p w14:paraId="1D751694"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принятые меры по устранению причин возникновения инцидентов.</w:t>
      </w:r>
    </w:p>
    <w:p w14:paraId="2FEFF00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lastRenderedPageBreak/>
        <w:t xml:space="preserve">2.9. Контроль учета инцидентов на опасных производственных объектах, проверку правильности проведения расследования инцидентов, проверку достаточности мер, </w:t>
      </w:r>
      <w:proofErr w:type="gramStart"/>
      <w:r w:rsidRPr="00C4716E">
        <w:rPr>
          <w:rFonts w:ascii="Times New Roman" w:eastAsia="Times New Roman" w:hAnsi="Times New Roman" w:cs="Times New Roman"/>
          <w:bCs/>
          <w:sz w:val="28"/>
          <w:szCs w:val="28"/>
          <w:lang w:eastAsia="ru-RU"/>
        </w:rPr>
        <w:t>принимаемых  по</w:t>
      </w:r>
      <w:proofErr w:type="gramEnd"/>
      <w:r w:rsidRPr="00C4716E">
        <w:rPr>
          <w:rFonts w:ascii="Times New Roman" w:eastAsia="Times New Roman" w:hAnsi="Times New Roman" w:cs="Times New Roman"/>
          <w:bCs/>
          <w:sz w:val="28"/>
          <w:szCs w:val="28"/>
          <w:lang w:eastAsia="ru-RU"/>
        </w:rPr>
        <w:t xml:space="preserve"> результатам таких расследований и выполнение в установленные сроки запланированных профилактических мероприятий осуществляет Ростехнадзор.</w:t>
      </w:r>
    </w:p>
    <w:p w14:paraId="22D8023A"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p>
    <w:p w14:paraId="53DA4210" w14:textId="77777777" w:rsidR="00C4716E" w:rsidRPr="00C4716E" w:rsidRDefault="00C4716E" w:rsidP="00C4716E">
      <w:pPr>
        <w:spacing w:after="0" w:line="240" w:lineRule="exact"/>
        <w:ind w:right="-2"/>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 xml:space="preserve">3. Порядок работы комиссии по расследованию причин инцидентов </w:t>
      </w:r>
    </w:p>
    <w:p w14:paraId="7725353A" w14:textId="77777777" w:rsidR="00C4716E" w:rsidRPr="00C4716E" w:rsidRDefault="00C4716E" w:rsidP="00C4716E">
      <w:pPr>
        <w:spacing w:after="0" w:line="240" w:lineRule="exact"/>
        <w:ind w:left="585" w:right="-2"/>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на опасных производственных объектах</w:t>
      </w:r>
    </w:p>
    <w:p w14:paraId="6977F4F8"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3.1. Инциденты, приведшие к чрезвычайным ситуациям, классификация которых определена постановлением Правительства Российской Федерации от 21 мая 2007 года № 304 «О классификации чрезвычайных ситуаций природного и техногенного характера», расследуются как чрезвычайные ситуации.</w:t>
      </w:r>
    </w:p>
    <w:p w14:paraId="39FDB485"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3.2. Расследование причин инцидентов на объекте производится специальной комиссией, назначенной распоряжением Администрации муниципального района.</w:t>
      </w:r>
    </w:p>
    <w:p w14:paraId="550337C5"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3.3. Комиссия по расследованию инцидентов на опасном производственном объекте (далее - комиссия) должна незамедлительно с даты утверждения распоряжения приступить к работе и в течение пятнадцати рабочих дней составить Акт расследования и подготовить другие необходимые материалы, перечисленные в пункте 3.10.</w:t>
      </w:r>
    </w:p>
    <w:p w14:paraId="777F5828"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3.4. Все нарушения в работе, причинами которых явились дефекты проектирования, изготовления, строительства, монтажа или ремонта, должны расследоваться с привлечением компетентных специалистов причастных организаций, в т.ч. представителей заводов-изготовителей. При невозможности соблюдения этого требования порядок расследования должен быть согласован с представителем ведомственного надзора.</w:t>
      </w:r>
    </w:p>
    <w:p w14:paraId="6B65DD55"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ar-SA"/>
        </w:rPr>
      </w:pPr>
      <w:r w:rsidRPr="00C4716E">
        <w:rPr>
          <w:rFonts w:ascii="Times New Roman" w:eastAsia="Times New Roman" w:hAnsi="Times New Roman" w:cs="Times New Roman"/>
          <w:bCs/>
          <w:sz w:val="28"/>
          <w:szCs w:val="28"/>
          <w:lang w:eastAsia="ar-SA"/>
        </w:rPr>
        <w:t>3.5. Работа комиссии должна проводиться в соответствии с регламентом, устанавливаемым ее председателем.</w:t>
      </w:r>
    </w:p>
    <w:p w14:paraId="3DE8E7D0"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3.6. Вскрытие или разборка поврежденного оборудования должна производиться только по разрешению председателя комиссии в присутствии представителей заинтересованных заводов - изготовителей и других организаций, включенных в состав комиссии.</w:t>
      </w:r>
    </w:p>
    <w:p w14:paraId="2B11D9A0"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3.7. Председателю комиссии в случае несвоевременного прибытия членов комиссии от заводов - изготовителей, строительных, монтажных, ремонтных, проектных и других организаций предоставляется право задержать до трех суток вскрытие и разборку поврежденного оборудования, при этом на тот же срок продлевается время расследования и корректируется классификационное время восстановительного ремонта.</w:t>
      </w:r>
    </w:p>
    <w:p w14:paraId="66D6986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3.8. При расследовании инцидентов должны быть выполнены мероприятия, которые отражают обстоятельства их возникновения и развития:</w:t>
      </w:r>
    </w:p>
    <w:p w14:paraId="51A199FC"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lastRenderedPageBreak/>
        <w:t>-сохранение обстановки после инцидента (по возможности), фотографирование или описание объектов нарушения;</w:t>
      </w:r>
    </w:p>
    <w:p w14:paraId="3F9D27F9"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-изъятие и передача по акту представителю ведомственного надзора </w:t>
      </w:r>
      <w:proofErr w:type="spellStart"/>
      <w:r w:rsidRPr="00C4716E">
        <w:rPr>
          <w:rFonts w:ascii="Times New Roman" w:eastAsia="Times New Roman" w:hAnsi="Times New Roman" w:cs="Times New Roman"/>
          <w:bCs/>
          <w:sz w:val="28"/>
          <w:szCs w:val="28"/>
          <w:lang w:eastAsia="ru-RU"/>
        </w:rPr>
        <w:t>регистрограмм</w:t>
      </w:r>
      <w:proofErr w:type="spellEnd"/>
      <w:r w:rsidRPr="00C4716E">
        <w:rPr>
          <w:rFonts w:ascii="Times New Roman" w:eastAsia="Times New Roman" w:hAnsi="Times New Roman" w:cs="Times New Roman"/>
          <w:bCs/>
          <w:sz w:val="28"/>
          <w:szCs w:val="28"/>
          <w:lang w:eastAsia="ru-RU"/>
        </w:rPr>
        <w:t>, магнитофонных записей оперативных переговоров и других вещественных свидетельств нарушения;</w:t>
      </w:r>
    </w:p>
    <w:p w14:paraId="0B13439E"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описание состояния после инцидента;</w:t>
      </w:r>
    </w:p>
    <w:p w14:paraId="7D15B4CC" w14:textId="77777777" w:rsidR="00C4716E" w:rsidRPr="00C4716E" w:rsidRDefault="00C4716E" w:rsidP="00C4716E">
      <w:pPr>
        <w:spacing w:after="0" w:line="360" w:lineRule="atLeast"/>
        <w:ind w:firstLine="708"/>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полного комплекта документации по техническому обслуживанию отказавшего (поврежденного) оборудования.</w:t>
      </w:r>
    </w:p>
    <w:p w14:paraId="44C60359"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Все документы должны быть удостоверены подписями руководства и печатью Администрации Любытинского муниципального района.</w:t>
      </w:r>
    </w:p>
    <w:p w14:paraId="7B7B564E"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3.9. Руководство организации обязано:</w:t>
      </w:r>
    </w:p>
    <w:p w14:paraId="45AADA88"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провести необходимые технические расчеты, лабораторные исследования, испытания, фотосъемку и другие работы;</w:t>
      </w:r>
    </w:p>
    <w:p w14:paraId="468E7856"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изготовить фотоснимки поврежденного объекта и представить все необходимые материалы;</w:t>
      </w:r>
    </w:p>
    <w:p w14:paraId="62AB486B"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выделять транспорт и средства связи, необходимые для проведения расследования;</w:t>
      </w:r>
    </w:p>
    <w:p w14:paraId="60060E28"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привлекать при необходимости экспертов и специалистов других ведомств;</w:t>
      </w:r>
    </w:p>
    <w:p w14:paraId="6359F3D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выделить помещение, где должна храниться вся необходимая техническая документация;</w:t>
      </w:r>
    </w:p>
    <w:p w14:paraId="0CEC5ABF"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произвести печать и размножение в необходимом количестве документации по результатам расследования.</w:t>
      </w:r>
    </w:p>
    <w:p w14:paraId="62620A7B"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3.10. К акту расследования должны быть приложены все необходимые документы, подтверждающие выводы комиссии (выписки из журналов, объяснительные записки, схемы, чертежи, фотографии, результаты испытаний, опросные листы и т.п.).</w:t>
      </w:r>
    </w:p>
    <w:p w14:paraId="6638FA41"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3.11. Акт расследования подписывается всеми членами комиссии по техническому расследованию причин инцидентов. При отказе члена комиссии от подписания акта расследования к указанному документу прилагается особое мнение с аргументированным обоснованием отказа.</w:t>
      </w:r>
    </w:p>
    <w:p w14:paraId="32E58D32"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p>
    <w:p w14:paraId="2B667B20" w14:textId="77777777" w:rsidR="00C4716E" w:rsidRPr="00C4716E" w:rsidRDefault="00C4716E" w:rsidP="00C4716E">
      <w:pPr>
        <w:spacing w:after="0" w:line="240" w:lineRule="exact"/>
        <w:ind w:right="-2"/>
        <w:jc w:val="center"/>
        <w:rPr>
          <w:rFonts w:ascii="Times New Roman" w:eastAsia="Lucida Sans Unicode" w:hAnsi="Times New Roman" w:cs="Times New Roman"/>
          <w:b/>
          <w:sz w:val="28"/>
          <w:szCs w:val="28"/>
          <w:lang w:eastAsia="ru-RU"/>
        </w:rPr>
      </w:pPr>
      <w:r w:rsidRPr="00C4716E">
        <w:rPr>
          <w:rFonts w:ascii="Times New Roman" w:eastAsia="Times New Roman" w:hAnsi="Times New Roman" w:cs="Times New Roman"/>
          <w:b/>
          <w:sz w:val="28"/>
          <w:szCs w:val="28"/>
          <w:lang w:eastAsia="ru-RU"/>
        </w:rPr>
        <w:t>4. Учет инцидентов</w:t>
      </w:r>
    </w:p>
    <w:p w14:paraId="158E4ACD"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ar-SA"/>
        </w:rPr>
      </w:pPr>
      <w:r w:rsidRPr="00C4716E">
        <w:rPr>
          <w:rFonts w:ascii="Times New Roman" w:eastAsia="Times New Roman" w:hAnsi="Times New Roman" w:cs="Times New Roman"/>
          <w:bCs/>
          <w:sz w:val="28"/>
          <w:szCs w:val="28"/>
          <w:lang w:eastAsia="ar-SA"/>
        </w:rPr>
        <w:t xml:space="preserve">4.1. Акты расследования составляются в трех экземплярах, </w:t>
      </w:r>
      <w:proofErr w:type="gramStart"/>
      <w:r w:rsidRPr="00C4716E">
        <w:rPr>
          <w:rFonts w:ascii="Times New Roman" w:eastAsia="Times New Roman" w:hAnsi="Times New Roman" w:cs="Times New Roman"/>
          <w:bCs/>
          <w:sz w:val="28"/>
          <w:szCs w:val="28"/>
          <w:lang w:eastAsia="ar-SA"/>
        </w:rPr>
        <w:t>утверждаются  Главой</w:t>
      </w:r>
      <w:proofErr w:type="gramEnd"/>
      <w:r w:rsidRPr="00C4716E">
        <w:rPr>
          <w:rFonts w:ascii="Times New Roman" w:eastAsia="Times New Roman" w:hAnsi="Times New Roman" w:cs="Times New Roman"/>
          <w:bCs/>
          <w:sz w:val="28"/>
          <w:szCs w:val="28"/>
          <w:lang w:eastAsia="ar-SA"/>
        </w:rPr>
        <w:t xml:space="preserve"> муниципального района, регистрируются в отдельном журнале и хранятся (1-й экз.) на предприятии. Каждому акту присваивается номер, состоящий из двух частей: первая часть - номер по порядку, вторая - последние цифры года через тире. Нумерация актов по журналу начинается с цифры             1 ежегодно. Срок хранения актов расследования инцидентов - 2 года, журналов их регистрации - 5 лет, после чего акты сдаются в архив, а журналы уничтожаются в установленном порядке.</w:t>
      </w:r>
    </w:p>
    <w:p w14:paraId="0ED85B97"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ar-SA"/>
        </w:rPr>
      </w:pPr>
      <w:r w:rsidRPr="00C4716E">
        <w:rPr>
          <w:rFonts w:ascii="Times New Roman" w:eastAsia="Times New Roman" w:hAnsi="Times New Roman" w:cs="Times New Roman"/>
          <w:bCs/>
          <w:sz w:val="28"/>
          <w:szCs w:val="28"/>
          <w:lang w:eastAsia="ar-SA"/>
        </w:rPr>
        <w:lastRenderedPageBreak/>
        <w:t>4.2. Один экземпляр Акта расследования направляется (с приложениями, мероприятиями по устранению причин) в Ростехнадзор.</w:t>
      </w:r>
    </w:p>
    <w:p w14:paraId="1D3E5D6A"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C926FC4" w14:textId="77777777" w:rsidR="00C4716E" w:rsidRPr="00C4716E" w:rsidRDefault="00C4716E" w:rsidP="00C4716E">
      <w:pPr>
        <w:spacing w:after="0" w:line="240" w:lineRule="exact"/>
        <w:ind w:right="-2"/>
        <w:jc w:val="center"/>
        <w:rPr>
          <w:rFonts w:ascii="Times New Roman" w:eastAsia="Times New Roman" w:hAnsi="Times New Roman" w:cs="Times New Roman"/>
          <w:sz w:val="24"/>
          <w:szCs w:val="24"/>
          <w:lang w:eastAsia="ru-RU"/>
        </w:rPr>
      </w:pPr>
    </w:p>
    <w:p w14:paraId="18D69E41" w14:textId="77777777" w:rsidR="00C4716E" w:rsidRPr="00C4716E" w:rsidRDefault="00C4716E" w:rsidP="00C4716E">
      <w:pPr>
        <w:spacing w:after="0" w:line="240" w:lineRule="exact"/>
        <w:ind w:right="-2"/>
        <w:jc w:val="center"/>
        <w:rPr>
          <w:rFonts w:ascii="Times New Roman" w:eastAsia="Times New Roman" w:hAnsi="Times New Roman" w:cs="Times New Roman"/>
          <w:sz w:val="24"/>
          <w:szCs w:val="24"/>
          <w:lang w:eastAsia="ru-RU"/>
        </w:rPr>
      </w:pPr>
    </w:p>
    <w:p w14:paraId="7C81D463" w14:textId="77777777" w:rsidR="00C4716E" w:rsidRPr="00C4716E" w:rsidRDefault="00C4716E" w:rsidP="00C4716E">
      <w:pPr>
        <w:spacing w:after="0" w:line="240" w:lineRule="exact"/>
        <w:ind w:right="-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Приложение № 1</w:t>
      </w:r>
    </w:p>
    <w:p w14:paraId="1BBDE3B0" w14:textId="77777777" w:rsidR="00C4716E" w:rsidRPr="00C4716E" w:rsidRDefault="00C4716E" w:rsidP="00C4716E">
      <w:pPr>
        <w:spacing w:after="0" w:line="240" w:lineRule="exact"/>
        <w:ind w:right="-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к Положению о порядке расследования</w:t>
      </w:r>
    </w:p>
    <w:p w14:paraId="5ED48504" w14:textId="77777777" w:rsidR="00C4716E" w:rsidRPr="00C4716E" w:rsidRDefault="00C4716E" w:rsidP="00C4716E">
      <w:pPr>
        <w:spacing w:after="0" w:line="240" w:lineRule="exact"/>
        <w:ind w:right="-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причин инцидентов на опасных производственных</w:t>
      </w:r>
    </w:p>
    <w:p w14:paraId="19FFDF7E" w14:textId="77777777" w:rsidR="00C4716E" w:rsidRPr="00C4716E" w:rsidRDefault="00C4716E" w:rsidP="00C4716E">
      <w:pPr>
        <w:spacing w:after="0" w:line="240" w:lineRule="exact"/>
        <w:ind w:right="-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объектах Любытинского муниципального округа</w:t>
      </w:r>
    </w:p>
    <w:p w14:paraId="082DB3FA" w14:textId="77777777" w:rsidR="00C4716E" w:rsidRPr="00C4716E" w:rsidRDefault="00C4716E" w:rsidP="00C4716E">
      <w:pPr>
        <w:spacing w:after="0" w:line="240" w:lineRule="exact"/>
        <w:ind w:right="-2" w:firstLine="708"/>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w:t>
      </w:r>
    </w:p>
    <w:p w14:paraId="5C5E3112" w14:textId="77777777" w:rsidR="00C4716E" w:rsidRPr="00C4716E" w:rsidRDefault="00C4716E" w:rsidP="00C4716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14:paraId="248D62AC"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4" w:name="P547"/>
      <w:bookmarkEnd w:id="14"/>
      <w:r w:rsidRPr="00C4716E">
        <w:rPr>
          <w:rFonts w:ascii="Times New Roman" w:eastAsia="Times New Roman" w:hAnsi="Times New Roman" w:cs="Times New Roman"/>
          <w:sz w:val="24"/>
          <w:szCs w:val="24"/>
          <w:lang w:eastAsia="ru-RU"/>
        </w:rPr>
        <w:t>АКТ</w:t>
      </w:r>
    </w:p>
    <w:p w14:paraId="5F0F1FDF"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РАССЛЕДОВАНИЯ ПРИЧИН ИНЦИДЕНТОВ НА ОПАСНЫХ ПРОИЗВОДСТВЕННЫХ</w:t>
      </w:r>
    </w:p>
    <w:p w14:paraId="6246A179"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ОБЪЕКТАХ, ПРОИСШЕДШЕЙ (-ГО)</w:t>
      </w:r>
    </w:p>
    <w:p w14:paraId="4AAD9BA3"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1389FA6"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"__" _________________ 200_ ГОДА</w:t>
      </w:r>
    </w:p>
    <w:p w14:paraId="74515834"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B1A5DF"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1.      Реквизиты     организации     (название     организации,     ее организационно-правовая   форма,  форма  собственности,  адрес,  фамилия  и инициалы  руководителя  организации,  телефон, факс с указанием кода, адрес электронной почты): ___________________________________________________________________________</w:t>
      </w:r>
    </w:p>
    <w:p w14:paraId="0D353F7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___________________________________________________________________________</w:t>
      </w:r>
    </w:p>
    <w:p w14:paraId="4ECFAD63"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03B98EB"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2.   Состав   комиссии </w:t>
      </w:r>
      <w:proofErr w:type="gramStart"/>
      <w:r w:rsidRPr="00C4716E">
        <w:rPr>
          <w:rFonts w:ascii="Times New Roman" w:eastAsia="Times New Roman" w:hAnsi="Times New Roman" w:cs="Times New Roman"/>
          <w:sz w:val="24"/>
          <w:szCs w:val="24"/>
          <w:lang w:eastAsia="ru-RU"/>
        </w:rPr>
        <w:t>по  расследованию</w:t>
      </w:r>
      <w:proofErr w:type="gramEnd"/>
      <w:r w:rsidRPr="00C4716E">
        <w:rPr>
          <w:rFonts w:ascii="Times New Roman" w:eastAsia="Times New Roman" w:hAnsi="Times New Roman" w:cs="Times New Roman"/>
          <w:sz w:val="24"/>
          <w:szCs w:val="24"/>
          <w:lang w:eastAsia="ru-RU"/>
        </w:rPr>
        <w:t xml:space="preserve"> причин инцидентов:</w:t>
      </w:r>
    </w:p>
    <w:p w14:paraId="59661CB4"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4716E">
        <w:rPr>
          <w:rFonts w:ascii="Times New Roman" w:eastAsia="Times New Roman" w:hAnsi="Times New Roman" w:cs="Times New Roman"/>
          <w:sz w:val="24"/>
          <w:szCs w:val="24"/>
          <w:lang w:eastAsia="ru-RU"/>
        </w:rPr>
        <w:t xml:space="preserve">Председатель:   </w:t>
      </w:r>
      <w:proofErr w:type="gramEnd"/>
      <w:r w:rsidRPr="00C4716E">
        <w:rPr>
          <w:rFonts w:ascii="Times New Roman" w:eastAsia="Times New Roman" w:hAnsi="Times New Roman" w:cs="Times New Roman"/>
          <w:sz w:val="24"/>
          <w:szCs w:val="24"/>
          <w:lang w:eastAsia="ru-RU"/>
        </w:rPr>
        <w:t>___________________________________________________________</w:t>
      </w:r>
    </w:p>
    <w:p w14:paraId="3D67FB1C"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(должность, фамилия, инициалы)</w:t>
      </w:r>
    </w:p>
    <w:p w14:paraId="59193338"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Члены комиссии: ___________________________________________________________</w:t>
      </w:r>
    </w:p>
    <w:p w14:paraId="36CEC136"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(должность, фамилия, инициалы)</w:t>
      </w:r>
    </w:p>
    <w:p w14:paraId="34D7149A"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A3E259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3.  </w:t>
      </w:r>
      <w:proofErr w:type="gramStart"/>
      <w:r w:rsidRPr="00C4716E">
        <w:rPr>
          <w:rFonts w:ascii="Times New Roman" w:eastAsia="Times New Roman" w:hAnsi="Times New Roman" w:cs="Times New Roman"/>
          <w:sz w:val="24"/>
          <w:szCs w:val="24"/>
          <w:lang w:eastAsia="ru-RU"/>
        </w:rPr>
        <w:t>Характеристика  организации</w:t>
      </w:r>
      <w:proofErr w:type="gramEnd"/>
      <w:r w:rsidRPr="00C4716E">
        <w:rPr>
          <w:rFonts w:ascii="Times New Roman" w:eastAsia="Times New Roman" w:hAnsi="Times New Roman" w:cs="Times New Roman"/>
          <w:sz w:val="24"/>
          <w:szCs w:val="24"/>
          <w:lang w:eastAsia="ru-RU"/>
        </w:rPr>
        <w:t xml:space="preserve">  (объекта,  участка)  и  места  инцидента. </w:t>
      </w:r>
    </w:p>
    <w:p w14:paraId="7D3432C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В этом разделе наряду с данными о времени ввода объекта в эксплуатацию, его  местоположении  необходимо указать регистрационный номер </w:t>
      </w:r>
      <w:hyperlink w:anchor="P641" w:history="1">
        <w:r w:rsidRPr="00C4716E">
          <w:rPr>
            <w:rFonts w:ascii="Times New Roman" w:eastAsia="Times New Roman" w:hAnsi="Times New Roman" w:cs="Times New Roman"/>
            <w:sz w:val="24"/>
            <w:szCs w:val="24"/>
            <w:lang w:eastAsia="ru-RU"/>
          </w:rPr>
          <w:t>&lt;*&gt;</w:t>
        </w:r>
      </w:hyperlink>
      <w:r w:rsidRPr="00C4716E">
        <w:rPr>
          <w:rFonts w:ascii="Times New Roman" w:eastAsia="Times New Roman" w:hAnsi="Times New Roman" w:cs="Times New Roman"/>
          <w:sz w:val="24"/>
          <w:szCs w:val="24"/>
          <w:lang w:eastAsia="ru-RU"/>
        </w:rPr>
        <w:t xml:space="preserve"> объекта и дату его регистрации, наличие договора страхования риска ответственности за причинение  вреда при эксплуатации объекта, проектные данные и соответствие проекту;  указать  изменения  проекта  и  их  причины;  дать  заключение  о состоянии  объекта  перед  инцидентом; режим работы объекта (оборудования)  до  инцидента,  указать, были ли ранее на данном участке (объекте) аналогичные инциденты; отразить, как соблюдались лицензионные требования и  условия,  замечания  и  рекомендации  заключений  экспертизы,  положения декларации промышленной безопасности (при наличии).</w:t>
      </w:r>
    </w:p>
    <w:p w14:paraId="568C9C83"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B5D2B9F"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4.  Квалификация обслуживающего персонала, руководителей и </w:t>
      </w:r>
      <w:proofErr w:type="gramStart"/>
      <w:r w:rsidRPr="00C4716E">
        <w:rPr>
          <w:rFonts w:ascii="Times New Roman" w:eastAsia="Times New Roman" w:hAnsi="Times New Roman" w:cs="Times New Roman"/>
          <w:sz w:val="24"/>
          <w:szCs w:val="24"/>
          <w:lang w:eastAsia="ru-RU"/>
        </w:rPr>
        <w:t>специалистов  объекта</w:t>
      </w:r>
      <w:proofErr w:type="gramEnd"/>
      <w:r w:rsidRPr="00C4716E">
        <w:rPr>
          <w:rFonts w:ascii="Times New Roman" w:eastAsia="Times New Roman" w:hAnsi="Times New Roman" w:cs="Times New Roman"/>
          <w:sz w:val="24"/>
          <w:szCs w:val="24"/>
          <w:lang w:eastAsia="ru-RU"/>
        </w:rPr>
        <w:t>,  ответственных  лиц,  причастных  к инциденту, (где и когда проходил обучение, инструктажи по промышленной безопасности, проверку знаний в квалификационной комиссии)</w:t>
      </w:r>
    </w:p>
    <w:p w14:paraId="705F7163"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88DE24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5.   Обстоятельства   </w:t>
      </w:r>
      <w:proofErr w:type="gramStart"/>
      <w:r w:rsidRPr="00C4716E">
        <w:rPr>
          <w:rFonts w:ascii="Times New Roman" w:eastAsia="Times New Roman" w:hAnsi="Times New Roman" w:cs="Times New Roman"/>
          <w:sz w:val="24"/>
          <w:szCs w:val="24"/>
          <w:lang w:eastAsia="ru-RU"/>
        </w:rPr>
        <w:t>инцидента,  допущенные</w:t>
      </w:r>
      <w:proofErr w:type="gramEnd"/>
      <w:r w:rsidRPr="00C4716E">
        <w:rPr>
          <w:rFonts w:ascii="Times New Roman" w:eastAsia="Times New Roman" w:hAnsi="Times New Roman" w:cs="Times New Roman"/>
          <w:sz w:val="24"/>
          <w:szCs w:val="24"/>
          <w:lang w:eastAsia="ru-RU"/>
        </w:rPr>
        <w:t xml:space="preserve">  нарушения требований законодательства</w:t>
      </w:r>
    </w:p>
    <w:p w14:paraId="162E3BEC"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BD91D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w:t>
      </w:r>
      <w:proofErr w:type="gramStart"/>
      <w:r w:rsidRPr="00C4716E">
        <w:rPr>
          <w:rFonts w:ascii="Times New Roman" w:eastAsia="Times New Roman" w:hAnsi="Times New Roman" w:cs="Times New Roman"/>
          <w:sz w:val="24"/>
          <w:szCs w:val="24"/>
          <w:lang w:eastAsia="ru-RU"/>
        </w:rPr>
        <w:t>Описываются  обстоятельства</w:t>
      </w:r>
      <w:proofErr w:type="gramEnd"/>
      <w:r w:rsidRPr="00C4716E">
        <w:rPr>
          <w:rFonts w:ascii="Times New Roman" w:eastAsia="Times New Roman" w:hAnsi="Times New Roman" w:cs="Times New Roman"/>
          <w:sz w:val="24"/>
          <w:szCs w:val="24"/>
          <w:lang w:eastAsia="ru-RU"/>
        </w:rPr>
        <w:t xml:space="preserve">  инцидента  и  сценарий  их развития,  информация  о пострадавших, указывается, какие факторы привели к аварийной  ситуации, ее последствия (допущенные нарушения законодательства, установленных правил и требований к обеспечению безопасности и др.).</w:t>
      </w:r>
    </w:p>
    <w:p w14:paraId="318FEAE6"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Описываются   технологические   процессы   </w:t>
      </w:r>
      <w:proofErr w:type="gramStart"/>
      <w:r w:rsidRPr="00C4716E">
        <w:rPr>
          <w:rFonts w:ascii="Times New Roman" w:eastAsia="Times New Roman" w:hAnsi="Times New Roman" w:cs="Times New Roman"/>
          <w:sz w:val="24"/>
          <w:szCs w:val="24"/>
          <w:lang w:eastAsia="ru-RU"/>
        </w:rPr>
        <w:t>и  процесс</w:t>
      </w:r>
      <w:proofErr w:type="gramEnd"/>
      <w:r w:rsidRPr="00C4716E">
        <w:rPr>
          <w:rFonts w:ascii="Times New Roman" w:eastAsia="Times New Roman" w:hAnsi="Times New Roman" w:cs="Times New Roman"/>
          <w:sz w:val="24"/>
          <w:szCs w:val="24"/>
          <w:lang w:eastAsia="ru-RU"/>
        </w:rPr>
        <w:t xml:space="preserve">  труда,  действия </w:t>
      </w:r>
      <w:r w:rsidRPr="00C4716E">
        <w:rPr>
          <w:rFonts w:ascii="Times New Roman" w:eastAsia="Times New Roman" w:hAnsi="Times New Roman" w:cs="Times New Roman"/>
          <w:sz w:val="24"/>
          <w:szCs w:val="24"/>
          <w:lang w:eastAsia="ru-RU"/>
        </w:rPr>
        <w:lastRenderedPageBreak/>
        <w:t>обслуживающего  персонала  и должностных лиц. Излагается последовательность</w:t>
      </w:r>
    </w:p>
    <w:p w14:paraId="79334993"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развития событий.</w:t>
      </w:r>
    </w:p>
    <w:p w14:paraId="3F9A8C4E"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7056893"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6. Причины инцидента:</w:t>
      </w:r>
    </w:p>
    <w:p w14:paraId="158999E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6.1. Технические причины.</w:t>
      </w:r>
    </w:p>
    <w:p w14:paraId="5AE13BB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6.2. Организационные причины.</w:t>
      </w:r>
    </w:p>
    <w:p w14:paraId="0DBC68F9"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6.3. Прочие причины.</w:t>
      </w:r>
    </w:p>
    <w:p w14:paraId="1013C03F"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w:t>
      </w:r>
      <w:proofErr w:type="gramStart"/>
      <w:r w:rsidRPr="00C4716E">
        <w:rPr>
          <w:rFonts w:ascii="Times New Roman" w:eastAsia="Times New Roman" w:hAnsi="Times New Roman" w:cs="Times New Roman"/>
          <w:sz w:val="24"/>
          <w:szCs w:val="24"/>
          <w:lang w:eastAsia="ru-RU"/>
        </w:rPr>
        <w:t>На  основании</w:t>
      </w:r>
      <w:proofErr w:type="gramEnd"/>
      <w:r w:rsidRPr="00C4716E">
        <w:rPr>
          <w:rFonts w:ascii="Times New Roman" w:eastAsia="Times New Roman" w:hAnsi="Times New Roman" w:cs="Times New Roman"/>
          <w:sz w:val="24"/>
          <w:szCs w:val="24"/>
          <w:lang w:eastAsia="ru-RU"/>
        </w:rPr>
        <w:t xml:space="preserve">  изучения технической документации, осмотра места инцидента, опроса очевидцев и должностных лиц, экспертных заключений, комиссия делает выводы о причинах инцидента.</w:t>
      </w:r>
    </w:p>
    <w:p w14:paraId="60C2F5AB"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2</w:t>
      </w:r>
    </w:p>
    <w:p w14:paraId="3257979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7.  </w:t>
      </w:r>
      <w:proofErr w:type="gramStart"/>
      <w:r w:rsidRPr="00C4716E">
        <w:rPr>
          <w:rFonts w:ascii="Times New Roman" w:eastAsia="Times New Roman" w:hAnsi="Times New Roman" w:cs="Times New Roman"/>
          <w:sz w:val="24"/>
          <w:szCs w:val="24"/>
          <w:lang w:eastAsia="ru-RU"/>
        </w:rPr>
        <w:t>Мероприятия  по</w:t>
      </w:r>
      <w:proofErr w:type="gramEnd"/>
      <w:r w:rsidRPr="00C4716E">
        <w:rPr>
          <w:rFonts w:ascii="Times New Roman" w:eastAsia="Times New Roman" w:hAnsi="Times New Roman" w:cs="Times New Roman"/>
          <w:sz w:val="24"/>
          <w:szCs w:val="24"/>
          <w:lang w:eastAsia="ru-RU"/>
        </w:rPr>
        <w:t xml:space="preserve"> локализации и устранению причин инцидента</w:t>
      </w:r>
    </w:p>
    <w:p w14:paraId="655F0FA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w:t>
      </w:r>
      <w:proofErr w:type="gramStart"/>
      <w:r w:rsidRPr="00C4716E">
        <w:rPr>
          <w:rFonts w:ascii="Times New Roman" w:eastAsia="Times New Roman" w:hAnsi="Times New Roman" w:cs="Times New Roman"/>
          <w:sz w:val="24"/>
          <w:szCs w:val="24"/>
          <w:lang w:eastAsia="ru-RU"/>
        </w:rPr>
        <w:t>Излагаются  меры</w:t>
      </w:r>
      <w:proofErr w:type="gramEnd"/>
      <w:r w:rsidRPr="00C4716E">
        <w:rPr>
          <w:rFonts w:ascii="Times New Roman" w:eastAsia="Times New Roman" w:hAnsi="Times New Roman" w:cs="Times New Roman"/>
          <w:sz w:val="24"/>
          <w:szCs w:val="24"/>
          <w:lang w:eastAsia="ru-RU"/>
        </w:rPr>
        <w:t xml:space="preserve">  по  ликвидации  последствий инцидента и предупреждению   подобных   инцидентов,   сроки  выполнения мероприятий по устранению причин инцидентов.</w:t>
      </w:r>
    </w:p>
    <w:p w14:paraId="0AE7B84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947FDC"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8. Заключение о лицах, ответственных за допущенные нарушения требований промышленной безопасности.</w:t>
      </w:r>
    </w:p>
    <w:p w14:paraId="39FA0A7E"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w:t>
      </w:r>
      <w:proofErr w:type="gramStart"/>
      <w:r w:rsidRPr="00C4716E">
        <w:rPr>
          <w:rFonts w:ascii="Times New Roman" w:eastAsia="Times New Roman" w:hAnsi="Times New Roman" w:cs="Times New Roman"/>
          <w:sz w:val="24"/>
          <w:szCs w:val="24"/>
          <w:lang w:eastAsia="ru-RU"/>
        </w:rPr>
        <w:t>В  этом</w:t>
      </w:r>
      <w:proofErr w:type="gramEnd"/>
      <w:r w:rsidRPr="00C4716E">
        <w:rPr>
          <w:rFonts w:ascii="Times New Roman" w:eastAsia="Times New Roman" w:hAnsi="Times New Roman" w:cs="Times New Roman"/>
          <w:sz w:val="24"/>
          <w:szCs w:val="24"/>
          <w:lang w:eastAsia="ru-RU"/>
        </w:rPr>
        <w:t xml:space="preserve">  разделе  указываются лица, допустившие нарушения норм и правил безопасности,   которые   привели  к  инциденту. </w:t>
      </w:r>
      <w:proofErr w:type="gramStart"/>
      <w:r w:rsidRPr="00C4716E">
        <w:rPr>
          <w:rFonts w:ascii="Times New Roman" w:eastAsia="Times New Roman" w:hAnsi="Times New Roman" w:cs="Times New Roman"/>
          <w:sz w:val="24"/>
          <w:szCs w:val="24"/>
          <w:lang w:eastAsia="ru-RU"/>
        </w:rPr>
        <w:t>При  этом</w:t>
      </w:r>
      <w:proofErr w:type="gramEnd"/>
      <w:r w:rsidRPr="00C4716E">
        <w:rPr>
          <w:rFonts w:ascii="Times New Roman" w:eastAsia="Times New Roman" w:hAnsi="Times New Roman" w:cs="Times New Roman"/>
          <w:sz w:val="24"/>
          <w:szCs w:val="24"/>
          <w:lang w:eastAsia="ru-RU"/>
        </w:rPr>
        <w:t xml:space="preserve"> указывается,  какие  требования  нормативных  документов  не  выполнены или нарушены конкретным лицом, исполнителем работ.</w:t>
      </w:r>
    </w:p>
    <w:p w14:paraId="4871491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D0D8525"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9. Последствия </w:t>
      </w:r>
      <w:proofErr w:type="spellStart"/>
      <w:r w:rsidRPr="00C4716E">
        <w:rPr>
          <w:rFonts w:ascii="Times New Roman" w:eastAsia="Times New Roman" w:hAnsi="Times New Roman" w:cs="Times New Roman"/>
          <w:sz w:val="24"/>
          <w:szCs w:val="24"/>
          <w:lang w:eastAsia="ru-RU"/>
        </w:rPr>
        <w:t>иницидента</w:t>
      </w:r>
      <w:proofErr w:type="spellEnd"/>
      <w:r w:rsidRPr="00C4716E">
        <w:rPr>
          <w:rFonts w:ascii="Times New Roman" w:eastAsia="Times New Roman" w:hAnsi="Times New Roman" w:cs="Times New Roman"/>
          <w:sz w:val="24"/>
          <w:szCs w:val="24"/>
          <w:lang w:eastAsia="ru-RU"/>
        </w:rPr>
        <w:t>.</w:t>
      </w:r>
    </w:p>
    <w:p w14:paraId="4AB9A01A"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В этом разделе указываются:</w:t>
      </w:r>
    </w:p>
    <w:p w14:paraId="4E3FE01C"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  </w:t>
      </w:r>
      <w:proofErr w:type="gramStart"/>
      <w:r w:rsidRPr="00C4716E">
        <w:rPr>
          <w:rFonts w:ascii="Times New Roman" w:eastAsia="Times New Roman" w:hAnsi="Times New Roman" w:cs="Times New Roman"/>
          <w:sz w:val="24"/>
          <w:szCs w:val="24"/>
          <w:lang w:eastAsia="ru-RU"/>
        </w:rPr>
        <w:t>повреждения  технических</w:t>
      </w:r>
      <w:proofErr w:type="gramEnd"/>
      <w:r w:rsidRPr="00C4716E">
        <w:rPr>
          <w:rFonts w:ascii="Times New Roman" w:eastAsia="Times New Roman" w:hAnsi="Times New Roman" w:cs="Times New Roman"/>
          <w:sz w:val="24"/>
          <w:szCs w:val="24"/>
          <w:lang w:eastAsia="ru-RU"/>
        </w:rPr>
        <w:t xml:space="preserve">  устройств, зданий и сооружений, разрушения объектов инфраструктуры (</w:t>
      </w:r>
      <w:proofErr w:type="spellStart"/>
      <w:r w:rsidRPr="00C4716E">
        <w:rPr>
          <w:rFonts w:ascii="Times New Roman" w:eastAsia="Times New Roman" w:hAnsi="Times New Roman" w:cs="Times New Roman"/>
          <w:sz w:val="24"/>
          <w:szCs w:val="24"/>
          <w:lang w:eastAsia="ru-RU"/>
        </w:rPr>
        <w:t>газоэнерготеплоснабжения</w:t>
      </w:r>
      <w:proofErr w:type="spellEnd"/>
      <w:r w:rsidRPr="00C4716E">
        <w:rPr>
          <w:rFonts w:ascii="Times New Roman" w:eastAsia="Times New Roman" w:hAnsi="Times New Roman" w:cs="Times New Roman"/>
          <w:sz w:val="24"/>
          <w:szCs w:val="24"/>
          <w:lang w:eastAsia="ru-RU"/>
        </w:rPr>
        <w:t xml:space="preserve"> и др.);</w:t>
      </w:r>
    </w:p>
    <w:p w14:paraId="038563C6"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 расходы на ликвидацию последствий инцидента на момент расследования;</w:t>
      </w:r>
    </w:p>
    <w:p w14:paraId="2F514EFD"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  </w:t>
      </w:r>
      <w:proofErr w:type="gramStart"/>
      <w:r w:rsidRPr="00C4716E">
        <w:rPr>
          <w:rFonts w:ascii="Times New Roman" w:eastAsia="Times New Roman" w:hAnsi="Times New Roman" w:cs="Times New Roman"/>
          <w:sz w:val="24"/>
          <w:szCs w:val="24"/>
          <w:lang w:eastAsia="ru-RU"/>
        </w:rPr>
        <w:t>прямые  потери</w:t>
      </w:r>
      <w:proofErr w:type="gramEnd"/>
      <w:r w:rsidRPr="00C4716E">
        <w:rPr>
          <w:rFonts w:ascii="Times New Roman" w:eastAsia="Times New Roman" w:hAnsi="Times New Roman" w:cs="Times New Roman"/>
          <w:sz w:val="24"/>
          <w:szCs w:val="24"/>
          <w:lang w:eastAsia="ru-RU"/>
        </w:rPr>
        <w:t xml:space="preserve">  (указываются  производственные  фонды,  материальные ценности, имущество третьих лиц, пострадавших в результате инцидента);</w:t>
      </w:r>
    </w:p>
    <w:p w14:paraId="5D501241"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  потери от простоя производства эксплуатирующей организации и третьих лиц.</w:t>
      </w:r>
    </w:p>
    <w:p w14:paraId="63D9395A"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F7A278F"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4716E">
        <w:rPr>
          <w:rFonts w:ascii="Times New Roman" w:eastAsia="Times New Roman" w:hAnsi="Times New Roman" w:cs="Times New Roman"/>
          <w:sz w:val="24"/>
          <w:szCs w:val="24"/>
          <w:lang w:eastAsia="ru-RU"/>
        </w:rPr>
        <w:t>Расследование  причин</w:t>
      </w:r>
      <w:proofErr w:type="gramEnd"/>
      <w:r w:rsidRPr="00C4716E">
        <w:rPr>
          <w:rFonts w:ascii="Times New Roman" w:eastAsia="Times New Roman" w:hAnsi="Times New Roman" w:cs="Times New Roman"/>
          <w:sz w:val="24"/>
          <w:szCs w:val="24"/>
          <w:lang w:eastAsia="ru-RU"/>
        </w:rPr>
        <w:t xml:space="preserve">  инцидента, проведено и акт составлен:____________________</w:t>
      </w:r>
    </w:p>
    <w:p w14:paraId="2C4C6813"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(число, месяц, год)</w:t>
      </w:r>
    </w:p>
    <w:p w14:paraId="0A41738D"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BFAA91D"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Приложение: материалы расследования </w:t>
      </w:r>
      <w:proofErr w:type="gramStart"/>
      <w:r w:rsidRPr="00C4716E">
        <w:rPr>
          <w:rFonts w:ascii="Times New Roman" w:eastAsia="Times New Roman" w:hAnsi="Times New Roman" w:cs="Times New Roman"/>
          <w:sz w:val="24"/>
          <w:szCs w:val="24"/>
          <w:lang w:eastAsia="ru-RU"/>
        </w:rPr>
        <w:t>инцидента,  на</w:t>
      </w:r>
      <w:proofErr w:type="gramEnd"/>
      <w:r w:rsidRPr="00C4716E">
        <w:rPr>
          <w:rFonts w:ascii="Times New Roman" w:eastAsia="Times New Roman" w:hAnsi="Times New Roman" w:cs="Times New Roman"/>
          <w:sz w:val="24"/>
          <w:szCs w:val="24"/>
          <w:lang w:eastAsia="ru-RU"/>
        </w:rPr>
        <w:t xml:space="preserve"> ____ листах.</w:t>
      </w:r>
    </w:p>
    <w:p w14:paraId="2A367C8D"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754FDD9"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Подписи                 Председатель: _________________________________</w:t>
      </w:r>
    </w:p>
    <w:p w14:paraId="629B3264"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(фамилия, инициалы, дата)</w:t>
      </w:r>
    </w:p>
    <w:p w14:paraId="76E907E2"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4E055F8"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Члены комиссии: _______________________________</w:t>
      </w:r>
    </w:p>
    <w:p w14:paraId="0D4F0874"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(фамилия, инициалы, дата)</w:t>
      </w:r>
    </w:p>
    <w:p w14:paraId="2C03F932" w14:textId="77777777" w:rsidR="00C4716E" w:rsidRPr="00C4716E" w:rsidRDefault="00C4716E" w:rsidP="00C4716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14:paraId="2F7BCFB4"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w:t>
      </w:r>
    </w:p>
    <w:p w14:paraId="3BDBEC61" w14:textId="77777777" w:rsidR="00C4716E" w:rsidRPr="00C4716E" w:rsidRDefault="00C4716E" w:rsidP="00C4716E">
      <w:pPr>
        <w:widowControl w:val="0"/>
        <w:autoSpaceDE w:val="0"/>
        <w:autoSpaceDN w:val="0"/>
        <w:adjustRightInd w:val="0"/>
        <w:spacing w:before="220" w:after="0" w:line="240" w:lineRule="auto"/>
        <w:ind w:firstLine="540"/>
        <w:jc w:val="both"/>
        <w:rPr>
          <w:rFonts w:ascii="Times New Roman" w:eastAsia="Times New Roman" w:hAnsi="Times New Roman" w:cs="Times New Roman"/>
          <w:sz w:val="20"/>
          <w:szCs w:val="20"/>
          <w:lang w:eastAsia="ru-RU"/>
        </w:rPr>
      </w:pPr>
      <w:bookmarkStart w:id="15" w:name="P641"/>
      <w:bookmarkEnd w:id="15"/>
      <w:r w:rsidRPr="00C4716E">
        <w:rPr>
          <w:rFonts w:ascii="Times New Roman" w:eastAsia="Times New Roman" w:hAnsi="Times New Roman" w:cs="Times New Roman"/>
          <w:sz w:val="20"/>
          <w:szCs w:val="20"/>
          <w:lang w:eastAsia="ru-RU"/>
        </w:rPr>
        <w:t>&lt;*&gt; Для опасных производственных объектов указывается регистрационный номер опасного производственного объекта в Государственном реестре опасных производственных объектов, для гидротехнических сооружений - регистрационный номер в Российском регистре гидротехнических сооружений.</w:t>
      </w:r>
    </w:p>
    <w:p w14:paraId="7F0823B8"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764F4BEB"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5B205CCC"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394E3A4"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1EDC2C7"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956089D"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4952AFC"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399EB5A7"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18AB92AD"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926A382"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sectPr w:rsidR="00C4716E" w:rsidRPr="00C4716E" w:rsidSect="00CC7AB6">
          <w:headerReference w:type="even" r:id="rId42"/>
          <w:headerReference w:type="default" r:id="rId43"/>
          <w:pgSz w:w="11906" w:h="16838"/>
          <w:pgMar w:top="567" w:right="567" w:bottom="567" w:left="1985" w:header="720" w:footer="720" w:gutter="0"/>
          <w:cols w:space="708"/>
          <w:titlePg/>
          <w:docGrid w:linePitch="360"/>
        </w:sectPr>
      </w:pPr>
    </w:p>
    <w:p w14:paraId="2A5B6F98" w14:textId="77777777" w:rsidR="00C4716E" w:rsidRPr="00C4716E" w:rsidRDefault="00C4716E" w:rsidP="00C4716E">
      <w:pPr>
        <w:widowControl w:val="0"/>
        <w:autoSpaceDE w:val="0"/>
        <w:autoSpaceDN w:val="0"/>
        <w:adjustRightInd w:val="0"/>
        <w:spacing w:after="0" w:line="240" w:lineRule="exact"/>
        <w:ind w:right="82" w:firstLine="720"/>
        <w:jc w:val="center"/>
        <w:outlineLvl w:val="1"/>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lastRenderedPageBreak/>
        <w:t xml:space="preserve">25                                                            </w:t>
      </w:r>
    </w:p>
    <w:p w14:paraId="10D4EAFF" w14:textId="77777777" w:rsidR="00C4716E" w:rsidRPr="00C4716E" w:rsidRDefault="00C4716E" w:rsidP="00C4716E">
      <w:pPr>
        <w:widowControl w:val="0"/>
        <w:autoSpaceDE w:val="0"/>
        <w:autoSpaceDN w:val="0"/>
        <w:adjustRightInd w:val="0"/>
        <w:spacing w:after="0" w:line="240" w:lineRule="exact"/>
        <w:ind w:right="82" w:firstLine="720"/>
        <w:jc w:val="right"/>
        <w:outlineLvl w:val="1"/>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Приложение № 2</w:t>
      </w:r>
    </w:p>
    <w:p w14:paraId="5347E4C5" w14:textId="77777777" w:rsidR="00C4716E" w:rsidRPr="00C4716E" w:rsidRDefault="00C4716E" w:rsidP="00C4716E">
      <w:pPr>
        <w:widowControl w:val="0"/>
        <w:autoSpaceDE w:val="0"/>
        <w:autoSpaceDN w:val="0"/>
        <w:adjustRightInd w:val="0"/>
        <w:spacing w:after="0" w:line="240" w:lineRule="exact"/>
        <w:ind w:right="82" w:firstLine="720"/>
        <w:jc w:val="right"/>
        <w:outlineLvl w:val="1"/>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к Положению о порядке расследования</w:t>
      </w:r>
    </w:p>
    <w:p w14:paraId="082032E2" w14:textId="77777777" w:rsidR="00C4716E" w:rsidRPr="00C4716E" w:rsidRDefault="00C4716E" w:rsidP="00C4716E">
      <w:pPr>
        <w:spacing w:after="0" w:line="240" w:lineRule="exact"/>
        <w:ind w:right="8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причин инцидентов на опасных производственных</w:t>
      </w:r>
    </w:p>
    <w:p w14:paraId="564CCF5B" w14:textId="77777777" w:rsidR="00C4716E" w:rsidRPr="00C4716E" w:rsidRDefault="00C4716E" w:rsidP="00C4716E">
      <w:pPr>
        <w:spacing w:after="0" w:line="240" w:lineRule="exact"/>
        <w:ind w:right="82"/>
        <w:jc w:val="right"/>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                                                                                                                                             объектах Любытинского муниципального округа</w:t>
      </w:r>
    </w:p>
    <w:p w14:paraId="5BBBCC4B"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bookmarkStart w:id="16" w:name="P734"/>
      <w:bookmarkEnd w:id="16"/>
    </w:p>
    <w:p w14:paraId="4E994B36"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ЖУРНАЛ</w:t>
      </w:r>
    </w:p>
    <w:p w14:paraId="69E73B05"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УЧЕТА ИНЦИДЕНТОВ, ПРОИСШЕДШИХ НА ОПАСНЫХ ПРОИЗВОДСТВЕННЫХ</w:t>
      </w:r>
    </w:p>
    <w:p w14:paraId="66D017F0"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ОБЪЕКТАХ</w:t>
      </w:r>
    </w:p>
    <w:p w14:paraId="58334C52"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303C27A"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__________________________________________________________________________,</w:t>
      </w:r>
    </w:p>
    <w:p w14:paraId="02489040"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(полное название организации, эксплуатирующей объект)</w:t>
      </w:r>
    </w:p>
    <w:p w14:paraId="34D29721"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надзорный орган: _________________________________________________________,</w:t>
      </w:r>
    </w:p>
    <w:p w14:paraId="0DFCA975"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(название территориального органа Службы)</w:t>
      </w:r>
    </w:p>
    <w:p w14:paraId="30FD972A" w14:textId="77777777" w:rsidR="00C4716E" w:rsidRPr="00C4716E" w:rsidRDefault="00C4716E" w:rsidP="00C471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за __________ квартал ____ года.</w:t>
      </w:r>
    </w:p>
    <w:p w14:paraId="0B9CFFCD" w14:textId="77777777" w:rsidR="00C4716E" w:rsidRPr="00C4716E" w:rsidRDefault="00C4716E" w:rsidP="00C4716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1589"/>
        <w:gridCol w:w="1701"/>
        <w:gridCol w:w="1417"/>
        <w:gridCol w:w="1559"/>
        <w:gridCol w:w="2127"/>
        <w:gridCol w:w="1559"/>
        <w:gridCol w:w="1701"/>
        <w:gridCol w:w="1701"/>
        <w:gridCol w:w="1559"/>
      </w:tblGrid>
      <w:tr w:rsidR="00C4716E" w:rsidRPr="00C4716E" w14:paraId="382AF29A" w14:textId="77777777" w:rsidTr="00AA20A5">
        <w:tc>
          <w:tcPr>
            <w:tcW w:w="600" w:type="dxa"/>
          </w:tcPr>
          <w:p w14:paraId="210E1146" w14:textId="77777777" w:rsidR="00C4716E" w:rsidRPr="00C4716E" w:rsidRDefault="00C4716E" w:rsidP="00C4716E">
            <w:pPr>
              <w:widowControl w:val="0"/>
              <w:autoSpaceDE w:val="0"/>
              <w:autoSpaceDN w:val="0"/>
              <w:adjustRightInd w:val="0"/>
              <w:spacing w:after="0" w:line="240" w:lineRule="auto"/>
              <w:ind w:left="-284" w:right="-233"/>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 xml:space="preserve">№ </w:t>
            </w:r>
          </w:p>
          <w:p w14:paraId="33B96DF1" w14:textId="77777777" w:rsidR="00C4716E" w:rsidRPr="00C4716E" w:rsidRDefault="00C4716E" w:rsidP="00C4716E">
            <w:pPr>
              <w:widowControl w:val="0"/>
              <w:autoSpaceDE w:val="0"/>
              <w:autoSpaceDN w:val="0"/>
              <w:adjustRightInd w:val="0"/>
              <w:spacing w:after="0" w:line="240" w:lineRule="auto"/>
              <w:ind w:left="-284" w:right="-233"/>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п/п</w:t>
            </w:r>
          </w:p>
        </w:tc>
        <w:tc>
          <w:tcPr>
            <w:tcW w:w="1589" w:type="dxa"/>
          </w:tcPr>
          <w:p w14:paraId="6BBB8346"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 xml:space="preserve">Место инцидента, название </w:t>
            </w:r>
            <w:proofErr w:type="gramStart"/>
            <w:r w:rsidRPr="00C4716E">
              <w:rPr>
                <w:rFonts w:ascii="Times New Roman" w:eastAsia="Times New Roman" w:hAnsi="Times New Roman" w:cs="Times New Roman"/>
                <w:sz w:val="20"/>
                <w:szCs w:val="20"/>
                <w:lang w:eastAsia="ru-RU"/>
              </w:rPr>
              <w:t>объекта,  регистрационный</w:t>
            </w:r>
            <w:proofErr w:type="gramEnd"/>
            <w:r w:rsidRPr="00C4716E">
              <w:rPr>
                <w:rFonts w:ascii="Times New Roman" w:eastAsia="Times New Roman" w:hAnsi="Times New Roman" w:cs="Times New Roman"/>
                <w:sz w:val="20"/>
                <w:szCs w:val="20"/>
                <w:lang w:eastAsia="ru-RU"/>
              </w:rPr>
              <w:t xml:space="preserve"> номер и дата его регистрации</w:t>
            </w:r>
          </w:p>
        </w:tc>
        <w:tc>
          <w:tcPr>
            <w:tcW w:w="1701" w:type="dxa"/>
          </w:tcPr>
          <w:p w14:paraId="13A814A3"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 xml:space="preserve">Дата и </w:t>
            </w:r>
            <w:proofErr w:type="gramStart"/>
            <w:r w:rsidRPr="00C4716E">
              <w:rPr>
                <w:rFonts w:ascii="Times New Roman" w:eastAsia="Times New Roman" w:hAnsi="Times New Roman" w:cs="Times New Roman"/>
                <w:sz w:val="20"/>
                <w:szCs w:val="20"/>
                <w:lang w:eastAsia="ru-RU"/>
              </w:rPr>
              <w:t>время  инцидента</w:t>
            </w:r>
            <w:proofErr w:type="gramEnd"/>
          </w:p>
        </w:tc>
        <w:tc>
          <w:tcPr>
            <w:tcW w:w="1417" w:type="dxa"/>
          </w:tcPr>
          <w:p w14:paraId="322C5C99"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Вид инцидента</w:t>
            </w:r>
          </w:p>
        </w:tc>
        <w:tc>
          <w:tcPr>
            <w:tcW w:w="1559" w:type="dxa"/>
          </w:tcPr>
          <w:p w14:paraId="6AE939F0"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Причины инцидента</w:t>
            </w:r>
          </w:p>
        </w:tc>
        <w:tc>
          <w:tcPr>
            <w:tcW w:w="2127" w:type="dxa"/>
          </w:tcPr>
          <w:p w14:paraId="10609CA8"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Продолжительность простоя, часов</w:t>
            </w:r>
          </w:p>
        </w:tc>
        <w:tc>
          <w:tcPr>
            <w:tcW w:w="1559" w:type="dxa"/>
          </w:tcPr>
          <w:p w14:paraId="6566A53B"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proofErr w:type="spellStart"/>
            <w:proofErr w:type="gramStart"/>
            <w:r w:rsidRPr="00C4716E">
              <w:rPr>
                <w:rFonts w:ascii="Times New Roman" w:eastAsia="Times New Roman" w:hAnsi="Times New Roman" w:cs="Times New Roman"/>
                <w:sz w:val="20"/>
                <w:szCs w:val="20"/>
                <w:lang w:eastAsia="ru-RU"/>
              </w:rPr>
              <w:t>Недоотпуск</w:t>
            </w:r>
            <w:proofErr w:type="spellEnd"/>
            <w:r w:rsidRPr="00C4716E">
              <w:rPr>
                <w:rFonts w:ascii="Times New Roman" w:eastAsia="Times New Roman" w:hAnsi="Times New Roman" w:cs="Times New Roman"/>
                <w:sz w:val="20"/>
                <w:szCs w:val="20"/>
                <w:lang w:eastAsia="ru-RU"/>
              </w:rPr>
              <w:t xml:space="preserve">  энергии</w:t>
            </w:r>
            <w:proofErr w:type="gramEnd"/>
            <w:r w:rsidRPr="00C4716E">
              <w:rPr>
                <w:rFonts w:ascii="Times New Roman" w:eastAsia="Times New Roman" w:hAnsi="Times New Roman" w:cs="Times New Roman"/>
                <w:sz w:val="20"/>
                <w:szCs w:val="20"/>
                <w:lang w:eastAsia="ru-RU"/>
              </w:rPr>
              <w:t xml:space="preserve">, </w:t>
            </w:r>
            <w:proofErr w:type="spellStart"/>
            <w:r w:rsidRPr="00C4716E">
              <w:rPr>
                <w:rFonts w:ascii="Times New Roman" w:eastAsia="Times New Roman" w:hAnsi="Times New Roman" w:cs="Times New Roman"/>
                <w:sz w:val="20"/>
                <w:szCs w:val="20"/>
                <w:lang w:eastAsia="ru-RU"/>
              </w:rPr>
              <w:t>кВт·ч</w:t>
            </w:r>
            <w:proofErr w:type="spellEnd"/>
          </w:p>
        </w:tc>
        <w:tc>
          <w:tcPr>
            <w:tcW w:w="1701" w:type="dxa"/>
          </w:tcPr>
          <w:p w14:paraId="2DDDBE39"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 xml:space="preserve">Экономический ущерб </w:t>
            </w:r>
            <w:hyperlink w:anchor="P776" w:history="1">
              <w:r w:rsidRPr="00C4716E">
                <w:rPr>
                  <w:rFonts w:ascii="Times New Roman" w:eastAsia="Times New Roman" w:hAnsi="Times New Roman" w:cs="Times New Roman"/>
                  <w:sz w:val="20"/>
                  <w:szCs w:val="20"/>
                  <w:lang w:eastAsia="ru-RU"/>
                </w:rPr>
                <w:t>&lt;*&gt;</w:t>
              </w:r>
            </w:hyperlink>
            <w:r w:rsidRPr="00C4716E">
              <w:rPr>
                <w:rFonts w:ascii="Times New Roman" w:eastAsia="Times New Roman" w:hAnsi="Times New Roman" w:cs="Times New Roman"/>
                <w:sz w:val="20"/>
                <w:szCs w:val="20"/>
                <w:lang w:eastAsia="ru-RU"/>
              </w:rPr>
              <w:t>, тыс. руб.</w:t>
            </w:r>
          </w:p>
        </w:tc>
        <w:tc>
          <w:tcPr>
            <w:tcW w:w="1701" w:type="dxa"/>
          </w:tcPr>
          <w:p w14:paraId="2ED758DD"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Мероприятия, предложенные комиссией по расследованию причин инцидента</w:t>
            </w:r>
          </w:p>
        </w:tc>
        <w:tc>
          <w:tcPr>
            <w:tcW w:w="1559" w:type="dxa"/>
          </w:tcPr>
          <w:p w14:paraId="1678ED0E"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Отметка о выполнении мероприятий</w:t>
            </w:r>
          </w:p>
        </w:tc>
      </w:tr>
      <w:tr w:rsidR="00C4716E" w:rsidRPr="00C4716E" w14:paraId="3B17765E" w14:textId="77777777" w:rsidTr="00AA20A5">
        <w:tc>
          <w:tcPr>
            <w:tcW w:w="600" w:type="dxa"/>
          </w:tcPr>
          <w:p w14:paraId="62A9C07B" w14:textId="77777777" w:rsidR="00C4716E" w:rsidRPr="00C4716E" w:rsidRDefault="00C4716E" w:rsidP="00C4716E">
            <w:pPr>
              <w:widowControl w:val="0"/>
              <w:autoSpaceDE w:val="0"/>
              <w:autoSpaceDN w:val="0"/>
              <w:adjustRightInd w:val="0"/>
              <w:spacing w:after="0" w:line="240" w:lineRule="auto"/>
              <w:ind w:left="-284" w:right="-233"/>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1</w:t>
            </w:r>
          </w:p>
        </w:tc>
        <w:tc>
          <w:tcPr>
            <w:tcW w:w="1589" w:type="dxa"/>
          </w:tcPr>
          <w:p w14:paraId="254A13EA"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2</w:t>
            </w:r>
          </w:p>
        </w:tc>
        <w:tc>
          <w:tcPr>
            <w:tcW w:w="1701" w:type="dxa"/>
          </w:tcPr>
          <w:p w14:paraId="25EABAB2"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3</w:t>
            </w:r>
          </w:p>
        </w:tc>
        <w:tc>
          <w:tcPr>
            <w:tcW w:w="1417" w:type="dxa"/>
          </w:tcPr>
          <w:p w14:paraId="39090B77"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4</w:t>
            </w:r>
          </w:p>
        </w:tc>
        <w:tc>
          <w:tcPr>
            <w:tcW w:w="1559" w:type="dxa"/>
          </w:tcPr>
          <w:p w14:paraId="2B09B50A"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5</w:t>
            </w:r>
          </w:p>
        </w:tc>
        <w:tc>
          <w:tcPr>
            <w:tcW w:w="2127" w:type="dxa"/>
          </w:tcPr>
          <w:p w14:paraId="2E730E2F"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6</w:t>
            </w:r>
          </w:p>
        </w:tc>
        <w:tc>
          <w:tcPr>
            <w:tcW w:w="1559" w:type="dxa"/>
          </w:tcPr>
          <w:p w14:paraId="0EF3FAD7"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7</w:t>
            </w:r>
          </w:p>
        </w:tc>
        <w:tc>
          <w:tcPr>
            <w:tcW w:w="1701" w:type="dxa"/>
          </w:tcPr>
          <w:p w14:paraId="40EAD4CF"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8</w:t>
            </w:r>
          </w:p>
        </w:tc>
        <w:tc>
          <w:tcPr>
            <w:tcW w:w="1701" w:type="dxa"/>
          </w:tcPr>
          <w:p w14:paraId="0BF2E6B7"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9</w:t>
            </w:r>
          </w:p>
        </w:tc>
        <w:tc>
          <w:tcPr>
            <w:tcW w:w="1559" w:type="dxa"/>
          </w:tcPr>
          <w:p w14:paraId="0089A1F9" w14:textId="77777777" w:rsidR="00C4716E" w:rsidRPr="00C4716E" w:rsidRDefault="00C4716E" w:rsidP="00C4716E">
            <w:pPr>
              <w:widowControl w:val="0"/>
              <w:autoSpaceDE w:val="0"/>
              <w:autoSpaceDN w:val="0"/>
              <w:adjustRightInd w:val="0"/>
              <w:spacing w:after="0" w:line="240" w:lineRule="auto"/>
              <w:ind w:right="-62"/>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10</w:t>
            </w:r>
          </w:p>
        </w:tc>
      </w:tr>
      <w:tr w:rsidR="00C4716E" w:rsidRPr="00C4716E" w14:paraId="78E56DE5" w14:textId="77777777" w:rsidTr="00AA20A5">
        <w:tc>
          <w:tcPr>
            <w:tcW w:w="600" w:type="dxa"/>
          </w:tcPr>
          <w:p w14:paraId="0E24D4BC"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589" w:type="dxa"/>
          </w:tcPr>
          <w:p w14:paraId="3601F468"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701" w:type="dxa"/>
          </w:tcPr>
          <w:p w14:paraId="040A17E5"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417" w:type="dxa"/>
          </w:tcPr>
          <w:p w14:paraId="12436511"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559" w:type="dxa"/>
          </w:tcPr>
          <w:p w14:paraId="3E88EB7B"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2127" w:type="dxa"/>
          </w:tcPr>
          <w:p w14:paraId="25BEB144"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559" w:type="dxa"/>
          </w:tcPr>
          <w:p w14:paraId="1FA3408B"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701" w:type="dxa"/>
          </w:tcPr>
          <w:p w14:paraId="54EFC8DF"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701" w:type="dxa"/>
          </w:tcPr>
          <w:p w14:paraId="0DF9EB95"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c>
          <w:tcPr>
            <w:tcW w:w="1559" w:type="dxa"/>
          </w:tcPr>
          <w:p w14:paraId="47CF5B11" w14:textId="77777777" w:rsidR="00C4716E" w:rsidRPr="00C4716E" w:rsidRDefault="00C4716E" w:rsidP="00C4716E">
            <w:pPr>
              <w:widowControl w:val="0"/>
              <w:autoSpaceDE w:val="0"/>
              <w:autoSpaceDN w:val="0"/>
              <w:adjustRightInd w:val="0"/>
              <w:spacing w:after="0" w:line="240" w:lineRule="auto"/>
              <w:ind w:left="-284" w:right="-233"/>
              <w:rPr>
                <w:rFonts w:ascii="Times New Roman" w:eastAsia="Times New Roman" w:hAnsi="Times New Roman" w:cs="Times New Roman"/>
                <w:sz w:val="20"/>
                <w:szCs w:val="20"/>
                <w:lang w:eastAsia="ru-RU"/>
              </w:rPr>
            </w:pPr>
          </w:p>
        </w:tc>
      </w:tr>
    </w:tbl>
    <w:p w14:paraId="14B5D86A" w14:textId="77777777" w:rsidR="00C4716E" w:rsidRPr="00C4716E" w:rsidRDefault="00C4716E" w:rsidP="00C4716E">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14:paraId="1F3C157B"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0"/>
          <w:szCs w:val="20"/>
          <w:lang w:eastAsia="ru-RU"/>
        </w:rPr>
        <w:t>--------------------------------</w:t>
      </w:r>
    </w:p>
    <w:p w14:paraId="5F10C149" w14:textId="77777777" w:rsidR="00C4716E" w:rsidRPr="00C4716E" w:rsidRDefault="00C4716E" w:rsidP="00C4716E">
      <w:pPr>
        <w:widowControl w:val="0"/>
        <w:autoSpaceDE w:val="0"/>
        <w:autoSpaceDN w:val="0"/>
        <w:adjustRightInd w:val="0"/>
        <w:spacing w:before="220" w:after="0" w:line="240" w:lineRule="auto"/>
        <w:ind w:firstLine="540"/>
        <w:jc w:val="both"/>
        <w:rPr>
          <w:rFonts w:ascii="Times New Roman" w:eastAsia="Times New Roman" w:hAnsi="Times New Roman" w:cs="Times New Roman"/>
          <w:sz w:val="20"/>
          <w:szCs w:val="20"/>
          <w:lang w:eastAsia="ru-RU"/>
        </w:rPr>
      </w:pPr>
      <w:bookmarkStart w:id="17" w:name="P776"/>
      <w:bookmarkEnd w:id="17"/>
      <w:r w:rsidRPr="00C4716E">
        <w:rPr>
          <w:rFonts w:ascii="Times New Roman" w:eastAsia="Times New Roman" w:hAnsi="Times New Roman" w:cs="Times New Roman"/>
          <w:sz w:val="20"/>
          <w:szCs w:val="20"/>
          <w:lang w:eastAsia="ru-RU"/>
        </w:rPr>
        <w:t>&lt;*&gt; Экономический ущерб от аварии (инцидента) включает в себя прямой и экологический ущербы.</w:t>
      </w:r>
    </w:p>
    <w:p w14:paraId="20D3F0CD" w14:textId="77777777" w:rsidR="00C4716E" w:rsidRPr="00C4716E" w:rsidRDefault="00C4716E" w:rsidP="00C4716E">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14:paraId="7DC9B5CC" w14:textId="77777777" w:rsidR="00C4716E" w:rsidRPr="00C4716E" w:rsidRDefault="00C4716E" w:rsidP="00C4716E">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14:paraId="3E503E5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7741A0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C17152C" w14:textId="77777777" w:rsidR="00C4716E" w:rsidRPr="00C4716E" w:rsidRDefault="00C4716E" w:rsidP="00C4716E">
      <w:pPr>
        <w:spacing w:after="0" w:line="240" w:lineRule="auto"/>
        <w:jc w:val="center"/>
        <w:rPr>
          <w:rFonts w:ascii="Times New Roman" w:eastAsia="Times New Roman" w:hAnsi="Times New Roman" w:cs="Times New Roman"/>
          <w:bCs/>
          <w:sz w:val="28"/>
          <w:szCs w:val="28"/>
          <w:lang w:eastAsia="ru-RU"/>
        </w:rPr>
      </w:pPr>
    </w:p>
    <w:p w14:paraId="0C940D48" w14:textId="77777777" w:rsidR="00C4716E" w:rsidRPr="00C4716E" w:rsidRDefault="00C4716E" w:rsidP="00C4716E">
      <w:pPr>
        <w:spacing w:after="0" w:line="240" w:lineRule="auto"/>
        <w:jc w:val="center"/>
        <w:rPr>
          <w:rFonts w:ascii="Times New Roman" w:eastAsia="Times New Roman" w:hAnsi="Times New Roman" w:cs="Times New Roman"/>
          <w:bCs/>
          <w:lang w:eastAsia="ru-RU"/>
        </w:rPr>
      </w:pPr>
      <w:r w:rsidRPr="00C4716E">
        <w:rPr>
          <w:rFonts w:ascii="Times New Roman" w:eastAsia="Times New Roman" w:hAnsi="Times New Roman" w:cs="Times New Roman"/>
          <w:bCs/>
          <w:sz w:val="28"/>
          <w:szCs w:val="28"/>
          <w:lang w:eastAsia="ru-RU"/>
        </w:rPr>
        <w:t xml:space="preserve">                                                                                                                         </w:t>
      </w:r>
    </w:p>
    <w:p w14:paraId="52FD21F8" w14:textId="47DD7110" w:rsidR="00C4716E" w:rsidRDefault="00C4716E" w:rsidP="00C4716E">
      <w:pPr>
        <w:pStyle w:val="aff5"/>
        <w:rPr>
          <w:color w:val="000000" w:themeColor="text1"/>
          <w:sz w:val="28"/>
          <w:szCs w:val="28"/>
        </w:rPr>
      </w:pPr>
    </w:p>
    <w:p w14:paraId="341CA76D" w14:textId="5938B592"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b/>
          <w:sz w:val="28"/>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466BE428" wp14:editId="57970F74">
            <wp:extent cx="781050" cy="971550"/>
            <wp:effectExtent l="0" t="0" r="0" b="0"/>
            <wp:docPr id="60" name="Рисунок 6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A4FD2B8" w14:textId="77777777" w:rsidR="00C4716E" w:rsidRPr="00C4716E" w:rsidRDefault="00C4716E" w:rsidP="00C4716E">
      <w:pPr>
        <w:keepNext/>
        <w:spacing w:after="0" w:line="240" w:lineRule="auto"/>
        <w:jc w:val="center"/>
        <w:outlineLvl w:val="3"/>
        <w:rPr>
          <w:rFonts w:ascii="Times New Roman" w:eastAsia="Times New Roman" w:hAnsi="Times New Roman" w:cs="Times New Roman"/>
          <w:b/>
          <w:color w:val="000000"/>
          <w:sz w:val="16"/>
          <w:szCs w:val="20"/>
          <w:lang w:eastAsia="ru-RU"/>
        </w:rPr>
      </w:pPr>
      <w:proofErr w:type="gramStart"/>
      <w:r w:rsidRPr="00C4716E">
        <w:rPr>
          <w:rFonts w:ascii="Times New Roman" w:eastAsia="Times New Roman" w:hAnsi="Times New Roman" w:cs="Times New Roman"/>
          <w:b/>
          <w:color w:val="000000"/>
          <w:sz w:val="28"/>
          <w:szCs w:val="20"/>
          <w:lang w:eastAsia="ru-RU"/>
        </w:rPr>
        <w:t>Российская  Федерация</w:t>
      </w:r>
      <w:proofErr w:type="gramEnd"/>
    </w:p>
    <w:p w14:paraId="7353B9AD" w14:textId="77777777" w:rsidR="00C4716E" w:rsidRPr="00C4716E" w:rsidRDefault="00C4716E" w:rsidP="00C4716E">
      <w:pPr>
        <w:keepNext/>
        <w:spacing w:after="0" w:line="240" w:lineRule="auto"/>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 xml:space="preserve">                                              Новгородская область</w:t>
      </w:r>
    </w:p>
    <w:p w14:paraId="6E072412" w14:textId="77777777" w:rsidR="00C4716E" w:rsidRPr="00C4716E" w:rsidRDefault="00C4716E" w:rsidP="00C4716E">
      <w:pPr>
        <w:keepNext/>
        <w:spacing w:after="0" w:line="240" w:lineRule="auto"/>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22FFBB0E" w14:textId="77777777" w:rsidR="00C4716E" w:rsidRPr="00C4716E" w:rsidRDefault="00C4716E" w:rsidP="00C4716E">
      <w:pPr>
        <w:keepNext/>
        <w:spacing w:after="0" w:line="240" w:lineRule="auto"/>
        <w:jc w:val="center"/>
        <w:outlineLvl w:val="2"/>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 xml:space="preserve">  Р А С П О Р Я Ж Е Н И Е</w:t>
      </w:r>
    </w:p>
    <w:p w14:paraId="47B7CCF2"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0"/>
          <w:lang w:eastAsia="ru-RU"/>
        </w:rPr>
      </w:pPr>
    </w:p>
    <w:p w14:paraId="713E36FA"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roofErr w:type="gramStart"/>
      <w:r w:rsidRPr="00C4716E">
        <w:rPr>
          <w:rFonts w:ascii="Times New Roman" w:eastAsia="Times New Roman" w:hAnsi="Times New Roman" w:cs="Times New Roman"/>
          <w:color w:val="000000"/>
          <w:sz w:val="28"/>
          <w:szCs w:val="28"/>
          <w:lang w:eastAsia="ru-RU"/>
        </w:rPr>
        <w:t>от  15.01.2026</w:t>
      </w:r>
      <w:proofErr w:type="gramEnd"/>
      <w:r w:rsidRPr="00C4716E">
        <w:rPr>
          <w:rFonts w:ascii="Times New Roman" w:eastAsia="Times New Roman" w:hAnsi="Times New Roman" w:cs="Times New Roman"/>
          <w:color w:val="000000"/>
          <w:sz w:val="28"/>
          <w:szCs w:val="28"/>
          <w:lang w:eastAsia="ru-RU"/>
        </w:rPr>
        <w:t xml:space="preserve"> № 7-рз</w:t>
      </w:r>
    </w:p>
    <w:p w14:paraId="7AD01791"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
    <w:p w14:paraId="1C251488"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roofErr w:type="spellStart"/>
      <w:r w:rsidRPr="00C4716E">
        <w:rPr>
          <w:rFonts w:ascii="Times New Roman" w:eastAsia="Times New Roman" w:hAnsi="Times New Roman" w:cs="Times New Roman"/>
          <w:color w:val="000000"/>
          <w:sz w:val="28"/>
          <w:szCs w:val="28"/>
          <w:lang w:eastAsia="ru-RU"/>
        </w:rPr>
        <w:t>р.п.Любытино</w:t>
      </w:r>
      <w:proofErr w:type="spellEnd"/>
    </w:p>
    <w:p w14:paraId="55916CD0" w14:textId="77777777" w:rsidR="00C4716E" w:rsidRPr="00C4716E" w:rsidRDefault="00C4716E" w:rsidP="00C4716E">
      <w:pPr>
        <w:shd w:val="clear" w:color="auto" w:fill="FFFFFF"/>
        <w:spacing w:after="0" w:line="240" w:lineRule="exact"/>
        <w:ind w:right="-1"/>
        <w:jc w:val="center"/>
        <w:rPr>
          <w:rFonts w:ascii="Times New Roman" w:hAnsi="Times New Roman" w:cs="Times New Roman"/>
          <w:b/>
          <w:bCs/>
          <w:sz w:val="28"/>
          <w:szCs w:val="28"/>
          <w:lang w:eastAsia="ar-SA"/>
        </w:rPr>
      </w:pPr>
    </w:p>
    <w:p w14:paraId="4708455F" w14:textId="77777777" w:rsidR="00C4716E" w:rsidRPr="00C4716E" w:rsidRDefault="00C4716E" w:rsidP="00C4716E">
      <w:pPr>
        <w:autoSpaceDE w:val="0"/>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 утверждении состава рабочей группы</w:t>
      </w:r>
    </w:p>
    <w:p w14:paraId="235A373D" w14:textId="77777777" w:rsidR="00C4716E" w:rsidRPr="00C4716E" w:rsidRDefault="00C4716E" w:rsidP="00C4716E">
      <w:pPr>
        <w:spacing w:after="0" w:line="240" w:lineRule="exact"/>
        <w:ind w:right="-1"/>
        <w:jc w:val="both"/>
        <w:rPr>
          <w:rFonts w:ascii="Times New Roman" w:eastAsia="Times New Roman" w:hAnsi="Times New Roman" w:cs="Times New Roman"/>
          <w:sz w:val="28"/>
          <w:szCs w:val="28"/>
          <w:lang w:eastAsia="ru-RU"/>
        </w:rPr>
      </w:pPr>
    </w:p>
    <w:p w14:paraId="5705DDF3" w14:textId="77777777" w:rsidR="00C4716E" w:rsidRPr="00C4716E" w:rsidRDefault="00C4716E" w:rsidP="00C4716E">
      <w:pPr>
        <w:spacing w:after="0" w:line="360" w:lineRule="atLeast"/>
        <w:ind w:firstLine="720"/>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lang w:eastAsia="ru-RU"/>
        </w:rPr>
        <w:t>1. Утвердить рабочую группу по решению вопросов в сфере земельных отношений</w:t>
      </w:r>
      <w:r w:rsidRPr="00C4716E">
        <w:rPr>
          <w:rFonts w:ascii="Times New Roman" w:eastAsia="Times New Roman" w:hAnsi="Times New Roman" w:cs="Times New Roman"/>
          <w:bCs/>
          <w:sz w:val="28"/>
          <w:szCs w:val="28"/>
          <w:lang w:eastAsia="ru-RU"/>
        </w:rPr>
        <w:t xml:space="preserve"> в составе:</w:t>
      </w:r>
    </w:p>
    <w:p w14:paraId="1720955C" w14:textId="77777777" w:rsidR="00C4716E" w:rsidRPr="00C4716E" w:rsidRDefault="00C4716E" w:rsidP="00C4716E">
      <w:pPr>
        <w:spacing w:after="0" w:line="360" w:lineRule="atLeast"/>
        <w:jc w:val="both"/>
        <w:rPr>
          <w:rFonts w:ascii="Times New Roman" w:eastAsia="Times New Roman" w:hAnsi="Times New Roman" w:cs="Times New Roman"/>
          <w:b/>
          <w:bCs/>
          <w:sz w:val="28"/>
          <w:szCs w:val="28"/>
          <w:lang w:eastAsia="ru-RU"/>
        </w:rPr>
      </w:pPr>
    </w:p>
    <w:tbl>
      <w:tblPr>
        <w:tblW w:w="9667" w:type="dxa"/>
        <w:tblLook w:val="04A0" w:firstRow="1" w:lastRow="0" w:firstColumn="1" w:lastColumn="0" w:noHBand="0" w:noVBand="1"/>
      </w:tblPr>
      <w:tblGrid>
        <w:gridCol w:w="2217"/>
        <w:gridCol w:w="7450"/>
      </w:tblGrid>
      <w:tr w:rsidR="00C4716E" w:rsidRPr="00C4716E" w14:paraId="5275617C" w14:textId="77777777" w:rsidTr="00AA20A5">
        <w:trPr>
          <w:trHeight w:val="702"/>
        </w:trPr>
        <w:tc>
          <w:tcPr>
            <w:tcW w:w="2217" w:type="dxa"/>
          </w:tcPr>
          <w:p w14:paraId="580EBB58"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4835FF67"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Игнатьев А.П.</w:t>
            </w:r>
          </w:p>
        </w:tc>
        <w:tc>
          <w:tcPr>
            <w:tcW w:w="7450" w:type="dxa"/>
          </w:tcPr>
          <w:p w14:paraId="5A93E37D" w14:textId="77777777" w:rsidR="00C4716E" w:rsidRPr="00C4716E" w:rsidRDefault="00C4716E" w:rsidP="00C4716E">
            <w:pPr>
              <w:spacing w:after="0" w:line="240" w:lineRule="exact"/>
              <w:ind w:left="-108" w:right="459"/>
              <w:rPr>
                <w:rFonts w:ascii="Times New Roman" w:eastAsia="Times New Roman" w:hAnsi="Times New Roman" w:cs="Times New Roman"/>
                <w:bCs/>
                <w:sz w:val="28"/>
                <w:szCs w:val="28"/>
                <w:lang w:eastAsia="ru-RU"/>
              </w:rPr>
            </w:pPr>
          </w:p>
          <w:p w14:paraId="768B20C7" w14:textId="77777777" w:rsidR="00C4716E" w:rsidRPr="00C4716E" w:rsidRDefault="00C4716E" w:rsidP="00C4716E">
            <w:pPr>
              <w:spacing w:after="0" w:line="240" w:lineRule="exact"/>
              <w:ind w:left="-108" w:right="459"/>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-заместитель Главы Администрации по инфраструктуре, руководитель рабочей группы</w:t>
            </w:r>
          </w:p>
        </w:tc>
      </w:tr>
      <w:tr w:rsidR="00C4716E" w:rsidRPr="00C4716E" w14:paraId="2F5DB899" w14:textId="77777777" w:rsidTr="00AA20A5">
        <w:trPr>
          <w:trHeight w:val="940"/>
        </w:trPr>
        <w:tc>
          <w:tcPr>
            <w:tcW w:w="2217" w:type="dxa"/>
          </w:tcPr>
          <w:p w14:paraId="7C29C12A"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68E45068"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roofErr w:type="spellStart"/>
            <w:r w:rsidRPr="00C4716E">
              <w:rPr>
                <w:rFonts w:ascii="Times New Roman" w:eastAsia="Times New Roman" w:hAnsi="Times New Roman" w:cs="Times New Roman"/>
                <w:bCs/>
                <w:sz w:val="28"/>
                <w:szCs w:val="28"/>
                <w:lang w:eastAsia="ru-RU"/>
              </w:rPr>
              <w:t>Тибирьков</w:t>
            </w:r>
            <w:proofErr w:type="spellEnd"/>
            <w:r w:rsidRPr="00C4716E">
              <w:rPr>
                <w:rFonts w:ascii="Times New Roman" w:eastAsia="Times New Roman" w:hAnsi="Times New Roman" w:cs="Times New Roman"/>
                <w:bCs/>
                <w:sz w:val="28"/>
                <w:szCs w:val="28"/>
                <w:lang w:eastAsia="ru-RU"/>
              </w:rPr>
              <w:t xml:space="preserve"> М.В.</w:t>
            </w:r>
          </w:p>
        </w:tc>
        <w:tc>
          <w:tcPr>
            <w:tcW w:w="7450" w:type="dxa"/>
          </w:tcPr>
          <w:p w14:paraId="19ED9235" w14:textId="77777777" w:rsidR="00C4716E" w:rsidRPr="00C4716E" w:rsidRDefault="00C4716E" w:rsidP="00C4716E">
            <w:pPr>
              <w:spacing w:after="0" w:line="240" w:lineRule="exact"/>
              <w:ind w:left="-108" w:right="459"/>
              <w:rPr>
                <w:rFonts w:ascii="Times New Roman" w:eastAsia="Times New Roman" w:hAnsi="Times New Roman" w:cs="Times New Roman"/>
                <w:bCs/>
                <w:sz w:val="28"/>
                <w:szCs w:val="28"/>
                <w:lang w:eastAsia="ru-RU"/>
              </w:rPr>
            </w:pPr>
          </w:p>
          <w:p w14:paraId="4A0EA85C" w14:textId="77777777" w:rsidR="00C4716E" w:rsidRPr="00C4716E" w:rsidRDefault="00C4716E" w:rsidP="00C4716E">
            <w:pPr>
              <w:spacing w:after="0" w:line="240" w:lineRule="exact"/>
              <w:ind w:left="-108" w:right="459"/>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-председатель комитета ЖКХ, начальник отдела дорожной деятельности и ЖКХ Администрации муниципального округа, заместитель руководителя рабочей группы</w:t>
            </w:r>
          </w:p>
        </w:tc>
      </w:tr>
      <w:tr w:rsidR="00C4716E" w:rsidRPr="00C4716E" w14:paraId="0816B001" w14:textId="77777777" w:rsidTr="00AA20A5">
        <w:trPr>
          <w:trHeight w:val="479"/>
        </w:trPr>
        <w:tc>
          <w:tcPr>
            <w:tcW w:w="9667" w:type="dxa"/>
            <w:gridSpan w:val="2"/>
            <w:hideMark/>
          </w:tcPr>
          <w:p w14:paraId="397FA3FE" w14:textId="77777777" w:rsidR="00C4716E" w:rsidRPr="00C4716E" w:rsidRDefault="00C4716E" w:rsidP="00C4716E">
            <w:pPr>
              <w:spacing w:after="0" w:line="240" w:lineRule="exact"/>
              <w:ind w:left="-108" w:right="-126"/>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 xml:space="preserve">          </w:t>
            </w:r>
          </w:p>
          <w:p w14:paraId="70C31C04" w14:textId="77777777" w:rsidR="00C4716E" w:rsidRPr="00C4716E" w:rsidRDefault="00C4716E" w:rsidP="00C4716E">
            <w:pPr>
              <w:spacing w:after="0" w:line="240" w:lineRule="exact"/>
              <w:ind w:left="-108" w:right="-126"/>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bCs/>
                <w:sz w:val="28"/>
                <w:szCs w:val="28"/>
                <w:lang w:eastAsia="ru-RU"/>
              </w:rPr>
              <w:t xml:space="preserve">           Члены рабочей группы:</w:t>
            </w:r>
          </w:p>
        </w:tc>
      </w:tr>
      <w:tr w:rsidR="00C4716E" w:rsidRPr="00C4716E" w14:paraId="6598784F" w14:textId="77777777" w:rsidTr="00AA20A5">
        <w:trPr>
          <w:trHeight w:val="593"/>
        </w:trPr>
        <w:tc>
          <w:tcPr>
            <w:tcW w:w="2217" w:type="dxa"/>
          </w:tcPr>
          <w:p w14:paraId="696AD53A"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4282FB1F"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Алексеева М.С.</w:t>
            </w:r>
          </w:p>
        </w:tc>
        <w:tc>
          <w:tcPr>
            <w:tcW w:w="7450" w:type="dxa"/>
          </w:tcPr>
          <w:p w14:paraId="35E8A110"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p>
          <w:p w14:paraId="3877C39F"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начальник отдела правовой и кадровой работы управления делами Администрации муниципального округа</w:t>
            </w:r>
          </w:p>
        </w:tc>
      </w:tr>
      <w:tr w:rsidR="00C4716E" w:rsidRPr="00C4716E" w14:paraId="4853E920" w14:textId="77777777" w:rsidTr="00AA20A5">
        <w:trPr>
          <w:trHeight w:val="593"/>
        </w:trPr>
        <w:tc>
          <w:tcPr>
            <w:tcW w:w="2217" w:type="dxa"/>
          </w:tcPr>
          <w:p w14:paraId="254C6ED4"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004485B9"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Ефимова Ю.В. </w:t>
            </w:r>
          </w:p>
          <w:p w14:paraId="5FCAC15A"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tc>
        <w:tc>
          <w:tcPr>
            <w:tcW w:w="7450" w:type="dxa"/>
          </w:tcPr>
          <w:p w14:paraId="00688DEA"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p>
          <w:p w14:paraId="4619014E"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главный специалист отдела строительства, архитектуры и земельных отношений Комитета ЖКХ Администрации муниципального округа</w:t>
            </w:r>
          </w:p>
        </w:tc>
      </w:tr>
      <w:tr w:rsidR="00C4716E" w:rsidRPr="00C4716E" w14:paraId="51685827" w14:textId="77777777" w:rsidTr="00AA20A5">
        <w:trPr>
          <w:trHeight w:val="593"/>
        </w:trPr>
        <w:tc>
          <w:tcPr>
            <w:tcW w:w="2217" w:type="dxa"/>
          </w:tcPr>
          <w:p w14:paraId="5623460B"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2242F089"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Огородник Н.Г.</w:t>
            </w:r>
          </w:p>
        </w:tc>
        <w:tc>
          <w:tcPr>
            <w:tcW w:w="7450" w:type="dxa"/>
          </w:tcPr>
          <w:p w14:paraId="7D1277C1" w14:textId="77777777" w:rsidR="00C4716E" w:rsidRPr="00C4716E" w:rsidRDefault="00C4716E" w:rsidP="00C4716E">
            <w:pPr>
              <w:spacing w:after="0" w:line="240" w:lineRule="exact"/>
              <w:ind w:left="-108" w:right="-1"/>
              <w:jc w:val="both"/>
              <w:rPr>
                <w:rFonts w:ascii="Times New Roman" w:eastAsia="Times New Roman" w:hAnsi="Times New Roman" w:cs="Times New Roman"/>
                <w:sz w:val="28"/>
                <w:szCs w:val="28"/>
              </w:rPr>
            </w:pPr>
          </w:p>
          <w:p w14:paraId="48892BF6"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rPr>
              <w:t>-</w: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28"/>
                <w:szCs w:val="28"/>
              </w:rPr>
              <w:t>начальник управления экономического развития и инвестиций, отдела экономики, сельского хозяйства и предпринимательства Администрации муниципального округа</w:t>
            </w:r>
          </w:p>
        </w:tc>
      </w:tr>
      <w:tr w:rsidR="00C4716E" w:rsidRPr="00C4716E" w14:paraId="41AB7BA4" w14:textId="77777777" w:rsidTr="00AA20A5">
        <w:trPr>
          <w:trHeight w:val="593"/>
        </w:trPr>
        <w:tc>
          <w:tcPr>
            <w:tcW w:w="2217" w:type="dxa"/>
          </w:tcPr>
          <w:p w14:paraId="2B0ABD91"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56171EA5"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Ромашкин С.А.</w:t>
            </w:r>
          </w:p>
        </w:tc>
        <w:tc>
          <w:tcPr>
            <w:tcW w:w="7450" w:type="dxa"/>
          </w:tcPr>
          <w:p w14:paraId="4FFF77E8" w14:textId="77777777" w:rsidR="00C4716E" w:rsidRPr="00C4716E" w:rsidRDefault="00C4716E" w:rsidP="00C4716E">
            <w:pPr>
              <w:spacing w:after="0" w:line="240" w:lineRule="exact"/>
              <w:ind w:left="-108" w:right="-1"/>
              <w:jc w:val="both"/>
              <w:rPr>
                <w:rFonts w:ascii="Times New Roman" w:eastAsia="Times New Roman" w:hAnsi="Times New Roman" w:cs="Times New Roman"/>
                <w:sz w:val="28"/>
                <w:szCs w:val="28"/>
              </w:rPr>
            </w:pPr>
          </w:p>
          <w:p w14:paraId="16A7E290" w14:textId="77777777" w:rsidR="00C4716E" w:rsidRPr="00C4716E" w:rsidRDefault="00C4716E" w:rsidP="00C4716E">
            <w:pPr>
              <w:spacing w:after="0" w:line="240" w:lineRule="exact"/>
              <w:ind w:left="-108" w:right="-1"/>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 xml:space="preserve">- главный служащий </w:t>
            </w:r>
            <w:proofErr w:type="spellStart"/>
            <w:r w:rsidRPr="00C4716E">
              <w:rPr>
                <w:rFonts w:ascii="Times New Roman" w:eastAsia="Times New Roman" w:hAnsi="Times New Roman" w:cs="Times New Roman"/>
                <w:sz w:val="28"/>
                <w:szCs w:val="28"/>
              </w:rPr>
              <w:t>Неболчского</w:t>
            </w:r>
            <w:proofErr w:type="spellEnd"/>
            <w:r w:rsidRPr="00C4716E">
              <w:rPr>
                <w:rFonts w:ascii="Times New Roman" w:eastAsia="Times New Roman" w:hAnsi="Times New Roman" w:cs="Times New Roman"/>
                <w:sz w:val="28"/>
                <w:szCs w:val="28"/>
              </w:rPr>
              <w:t xml:space="preserve"> функционального управления Администрации муниципального округа</w:t>
            </w:r>
          </w:p>
        </w:tc>
      </w:tr>
      <w:tr w:rsidR="00C4716E" w:rsidRPr="00C4716E" w14:paraId="0A98E3A7" w14:textId="77777777" w:rsidTr="00AA20A5">
        <w:trPr>
          <w:trHeight w:val="883"/>
        </w:trPr>
        <w:tc>
          <w:tcPr>
            <w:tcW w:w="2217" w:type="dxa"/>
          </w:tcPr>
          <w:p w14:paraId="6AB3076F"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71312AC0"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Соловьева М.А. </w:t>
            </w:r>
          </w:p>
          <w:p w14:paraId="06420A81"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p w14:paraId="2E99A8FE" w14:textId="77777777" w:rsidR="00C4716E" w:rsidRPr="00C4716E" w:rsidRDefault="00C4716E" w:rsidP="00C4716E">
            <w:pPr>
              <w:spacing w:after="0" w:line="240" w:lineRule="exact"/>
              <w:ind w:right="-126"/>
              <w:rPr>
                <w:rFonts w:ascii="Times New Roman" w:eastAsia="Times New Roman" w:hAnsi="Times New Roman" w:cs="Times New Roman"/>
                <w:bCs/>
                <w:sz w:val="28"/>
                <w:szCs w:val="28"/>
                <w:lang w:eastAsia="ru-RU"/>
              </w:rPr>
            </w:pPr>
          </w:p>
        </w:tc>
        <w:tc>
          <w:tcPr>
            <w:tcW w:w="7450" w:type="dxa"/>
          </w:tcPr>
          <w:p w14:paraId="57F4DF9B"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p>
          <w:p w14:paraId="68331426" w14:textId="77777777" w:rsidR="00C4716E" w:rsidRPr="00C4716E" w:rsidRDefault="00C4716E" w:rsidP="00C4716E">
            <w:pPr>
              <w:spacing w:after="0" w:line="240" w:lineRule="exact"/>
              <w:ind w:left="-108" w:right="-1"/>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заместитель председателя комитета, начальник отдела строительства, архитектуры и земельных отношений Комитета ЖКХ Администрации муниципального округа</w:t>
            </w:r>
          </w:p>
        </w:tc>
      </w:tr>
    </w:tbl>
    <w:p w14:paraId="26623C16" w14:textId="77777777" w:rsidR="00C4716E" w:rsidRPr="00C4716E" w:rsidRDefault="00C4716E" w:rsidP="00C4716E">
      <w:pPr>
        <w:spacing w:after="0" w:line="360" w:lineRule="atLeast"/>
        <w:jc w:val="both"/>
        <w:rPr>
          <w:rFonts w:ascii="Times New Roman" w:eastAsia="Times New Roman" w:hAnsi="Times New Roman" w:cs="Times New Roman"/>
          <w:bCs/>
          <w:sz w:val="28"/>
          <w:szCs w:val="28"/>
          <w:lang w:eastAsia="ru-RU"/>
        </w:rPr>
      </w:pPr>
    </w:p>
    <w:p w14:paraId="21A7D73C" w14:textId="77777777" w:rsidR="00C4716E" w:rsidRPr="00C4716E" w:rsidRDefault="00C4716E" w:rsidP="00C4716E">
      <w:pPr>
        <w:widowControl w:val="0"/>
        <w:spacing w:after="0" w:line="360" w:lineRule="exac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 Опубликовать распоряжение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3EF8D7F6" w14:textId="77777777" w:rsidR="00C4716E" w:rsidRPr="00C4716E" w:rsidRDefault="00C4716E" w:rsidP="00C4716E">
      <w:pPr>
        <w:spacing w:after="0" w:line="240" w:lineRule="auto"/>
        <w:rPr>
          <w:rFonts w:ascii="Times New Roman" w:eastAsia="MS Mincho" w:hAnsi="Times New Roman" w:cs="Times New Roman"/>
          <w:b/>
          <w:color w:val="000000"/>
          <w:lang w:eastAsia="ja-JP"/>
        </w:rPr>
      </w:pPr>
    </w:p>
    <w:p w14:paraId="6B81D6ED" w14:textId="77777777" w:rsidR="00C4716E" w:rsidRPr="00C4716E" w:rsidRDefault="00C4716E" w:rsidP="00C4716E">
      <w:pPr>
        <w:spacing w:after="0" w:line="240" w:lineRule="exact"/>
        <w:ind w:right="-510"/>
        <w:jc w:val="both"/>
        <w:rPr>
          <w:rFonts w:ascii="Times New Roman" w:eastAsia="Times New Roman" w:hAnsi="Times New Roman" w:cs="Times New Roman"/>
          <w:b/>
          <w:sz w:val="28"/>
          <w:szCs w:val="28"/>
          <w:lang w:eastAsia="ru-RU"/>
        </w:rPr>
      </w:pPr>
    </w:p>
    <w:p w14:paraId="6F1F24C7" w14:textId="77777777" w:rsidR="00C4716E" w:rsidRPr="00C4716E" w:rsidRDefault="00C4716E" w:rsidP="00C4716E">
      <w:pPr>
        <w:spacing w:after="0" w:line="240" w:lineRule="exact"/>
        <w:ind w:right="-510"/>
        <w:jc w:val="both"/>
        <w:rPr>
          <w:rFonts w:ascii="Times New Roman" w:eastAsia="Times New Roman" w:hAnsi="Times New Roman" w:cs="Times New Roman"/>
          <w:bCs/>
          <w:spacing w:val="10"/>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18D2C8AD" w14:textId="77777777" w:rsidR="00C4716E" w:rsidRPr="00C4716E" w:rsidRDefault="00C4716E" w:rsidP="00C4716E">
      <w:pPr>
        <w:tabs>
          <w:tab w:val="left" w:pos="6896"/>
        </w:tabs>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69695B5A" w14:textId="77777777" w:rsidR="00C4716E" w:rsidRPr="00C4716E" w:rsidRDefault="00C4716E" w:rsidP="00C4716E">
      <w:pPr>
        <w:tabs>
          <w:tab w:val="left" w:pos="6896"/>
        </w:tabs>
        <w:spacing w:after="0" w:line="240" w:lineRule="exact"/>
        <w:ind w:right="-510"/>
        <w:rPr>
          <w:rFonts w:ascii="Times New Roman" w:eastAsia="Times New Roman" w:hAnsi="Times New Roman" w:cs="Times New Roman"/>
          <w:sz w:val="28"/>
          <w:szCs w:val="28"/>
          <w:lang w:eastAsia="ru-RU"/>
        </w:rPr>
      </w:pPr>
    </w:p>
    <w:p w14:paraId="17E20125" w14:textId="6F9A9979" w:rsidR="00C4716E" w:rsidRDefault="00C4716E" w:rsidP="00C4716E">
      <w:pPr>
        <w:pStyle w:val="aff5"/>
        <w:rPr>
          <w:color w:val="000000" w:themeColor="text1"/>
          <w:sz w:val="28"/>
          <w:szCs w:val="28"/>
        </w:rPr>
      </w:pPr>
    </w:p>
    <w:p w14:paraId="18FEA554" w14:textId="7C19506B" w:rsidR="00C4716E" w:rsidRDefault="00C4716E" w:rsidP="00C4716E">
      <w:pPr>
        <w:pStyle w:val="aff5"/>
        <w:rPr>
          <w:color w:val="000000" w:themeColor="text1"/>
          <w:sz w:val="28"/>
          <w:szCs w:val="28"/>
        </w:rPr>
      </w:pPr>
    </w:p>
    <w:p w14:paraId="722F0EF5" w14:textId="125DB109" w:rsidR="00C4716E" w:rsidRDefault="00C4716E" w:rsidP="00C4716E">
      <w:pPr>
        <w:pStyle w:val="aff5"/>
        <w:rPr>
          <w:color w:val="000000" w:themeColor="text1"/>
          <w:sz w:val="28"/>
          <w:szCs w:val="28"/>
        </w:rPr>
      </w:pPr>
    </w:p>
    <w:p w14:paraId="2F5D6CA1" w14:textId="2E1D2578" w:rsidR="00C4716E" w:rsidRDefault="00C4716E" w:rsidP="00C4716E">
      <w:pPr>
        <w:pStyle w:val="aff5"/>
        <w:rPr>
          <w:color w:val="000000" w:themeColor="text1"/>
          <w:sz w:val="28"/>
          <w:szCs w:val="28"/>
        </w:rPr>
      </w:pPr>
    </w:p>
    <w:p w14:paraId="2F33434A" w14:textId="5CA9276D" w:rsidR="00C4716E" w:rsidRDefault="00C4716E" w:rsidP="00C4716E">
      <w:pPr>
        <w:pStyle w:val="aff5"/>
        <w:rPr>
          <w:color w:val="000000" w:themeColor="text1"/>
          <w:sz w:val="28"/>
          <w:szCs w:val="28"/>
        </w:rPr>
      </w:pPr>
    </w:p>
    <w:p w14:paraId="605A6D9E" w14:textId="082C2B41" w:rsidR="00C4716E" w:rsidRDefault="00C4716E" w:rsidP="00C4716E">
      <w:pPr>
        <w:pStyle w:val="aff5"/>
        <w:rPr>
          <w:color w:val="000000" w:themeColor="text1"/>
          <w:sz w:val="28"/>
          <w:szCs w:val="28"/>
        </w:rPr>
      </w:pPr>
    </w:p>
    <w:p w14:paraId="218422D3" w14:textId="6538B3B2" w:rsidR="00C4716E" w:rsidRDefault="00C4716E" w:rsidP="00C4716E">
      <w:pPr>
        <w:pStyle w:val="aff5"/>
        <w:rPr>
          <w:color w:val="000000" w:themeColor="text1"/>
          <w:sz w:val="28"/>
          <w:szCs w:val="28"/>
        </w:rPr>
      </w:pPr>
    </w:p>
    <w:p w14:paraId="4B529299" w14:textId="39CED6BE" w:rsidR="00C4716E" w:rsidRDefault="00C4716E" w:rsidP="00C4716E">
      <w:pPr>
        <w:pStyle w:val="aff5"/>
        <w:rPr>
          <w:color w:val="000000" w:themeColor="text1"/>
          <w:sz w:val="28"/>
          <w:szCs w:val="28"/>
        </w:rPr>
      </w:pPr>
    </w:p>
    <w:p w14:paraId="4F1104B9" w14:textId="5AEF14E8" w:rsidR="00C4716E" w:rsidRDefault="00C4716E" w:rsidP="00C4716E">
      <w:pPr>
        <w:pStyle w:val="aff5"/>
        <w:rPr>
          <w:color w:val="000000" w:themeColor="text1"/>
          <w:sz w:val="28"/>
          <w:szCs w:val="28"/>
        </w:rPr>
      </w:pPr>
    </w:p>
    <w:p w14:paraId="2101F11C" w14:textId="628B7711" w:rsidR="00C4716E" w:rsidRDefault="00C4716E" w:rsidP="00C4716E">
      <w:pPr>
        <w:pStyle w:val="aff5"/>
        <w:rPr>
          <w:color w:val="000000" w:themeColor="text1"/>
          <w:sz w:val="28"/>
          <w:szCs w:val="28"/>
        </w:rPr>
      </w:pPr>
    </w:p>
    <w:p w14:paraId="693DD9DF" w14:textId="22BEAD38" w:rsidR="00C4716E" w:rsidRPr="00C4716E" w:rsidRDefault="00C4716E" w:rsidP="00C4716E">
      <w:pPr>
        <w:keepNext/>
        <w:spacing w:after="0" w:line="360" w:lineRule="atLeast"/>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b/>
          <w:sz w:val="28"/>
          <w:szCs w:val="20"/>
          <w:lang w:eastAsia="ru-RU"/>
        </w:rPr>
        <w:lastRenderedPageBreak/>
        <w:t xml:space="preserve">  </w:t>
      </w:r>
      <w:r w:rsidRPr="00C4716E">
        <w:rPr>
          <w:rFonts w:ascii="Times New Roman" w:eastAsia="Times New Roman" w:hAnsi="Times New Roman" w:cs="Times New Roman"/>
          <w:noProof/>
          <w:sz w:val="28"/>
          <w:szCs w:val="20"/>
          <w:lang w:eastAsia="ru-RU"/>
        </w:rPr>
        <w:drawing>
          <wp:inline distT="0" distB="0" distL="0" distR="0" wp14:anchorId="0DF77485" wp14:editId="4A4A62D7">
            <wp:extent cx="781050" cy="971550"/>
            <wp:effectExtent l="0" t="0" r="0" b="0"/>
            <wp:docPr id="61" name="Рисунок 6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4DC2BC3" w14:textId="77777777" w:rsidR="00C4716E" w:rsidRPr="00C4716E" w:rsidRDefault="00C4716E" w:rsidP="00C4716E">
      <w:pPr>
        <w:keepNext/>
        <w:spacing w:after="0" w:line="360" w:lineRule="atLeast"/>
        <w:ind w:right="-2"/>
        <w:jc w:val="center"/>
        <w:outlineLvl w:val="3"/>
        <w:rPr>
          <w:rFonts w:ascii="Times New Roman" w:eastAsia="Times New Roman" w:hAnsi="Times New Roman" w:cs="Times New Roman"/>
          <w:b/>
          <w:color w:val="000000"/>
          <w:sz w:val="16"/>
          <w:szCs w:val="20"/>
          <w:lang w:eastAsia="ru-RU"/>
        </w:rPr>
      </w:pPr>
      <w:proofErr w:type="gramStart"/>
      <w:r w:rsidRPr="00C4716E">
        <w:rPr>
          <w:rFonts w:ascii="Times New Roman" w:eastAsia="Times New Roman" w:hAnsi="Times New Roman" w:cs="Times New Roman"/>
          <w:b/>
          <w:color w:val="000000"/>
          <w:sz w:val="28"/>
          <w:szCs w:val="20"/>
          <w:lang w:eastAsia="ru-RU"/>
        </w:rPr>
        <w:t>Российская  Федерация</w:t>
      </w:r>
      <w:proofErr w:type="gramEnd"/>
    </w:p>
    <w:p w14:paraId="0D8792F6" w14:textId="77777777" w:rsidR="00C4716E" w:rsidRPr="00C4716E" w:rsidRDefault="00C4716E" w:rsidP="00C4716E">
      <w:pPr>
        <w:keepNext/>
        <w:spacing w:after="0" w:line="240" w:lineRule="exact"/>
        <w:ind w:right="-510"/>
        <w:jc w:val="both"/>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 xml:space="preserve">                                              Новгородская область</w:t>
      </w:r>
    </w:p>
    <w:p w14:paraId="251DA6E9" w14:textId="77777777" w:rsidR="00C4716E" w:rsidRPr="00C4716E" w:rsidRDefault="00C4716E" w:rsidP="00C4716E">
      <w:pPr>
        <w:keepNext/>
        <w:spacing w:after="0" w:line="360" w:lineRule="atLeast"/>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7D98ED51" w14:textId="77777777" w:rsidR="00C4716E" w:rsidRPr="00C4716E" w:rsidRDefault="00C4716E" w:rsidP="00C4716E">
      <w:pPr>
        <w:keepNext/>
        <w:spacing w:after="0" w:line="360" w:lineRule="atLeast"/>
        <w:jc w:val="center"/>
        <w:outlineLvl w:val="2"/>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 xml:space="preserve">  Р А С П О Р Я Ж Е Н И Е</w:t>
      </w:r>
    </w:p>
    <w:p w14:paraId="6ED530DD"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0"/>
          <w:lang w:eastAsia="ru-RU"/>
        </w:rPr>
      </w:pPr>
    </w:p>
    <w:p w14:paraId="03C0729E"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roofErr w:type="gramStart"/>
      <w:r w:rsidRPr="00C4716E">
        <w:rPr>
          <w:rFonts w:ascii="Times New Roman" w:eastAsia="Times New Roman" w:hAnsi="Times New Roman" w:cs="Times New Roman"/>
          <w:color w:val="000000"/>
          <w:sz w:val="28"/>
          <w:szCs w:val="28"/>
          <w:lang w:eastAsia="ru-RU"/>
        </w:rPr>
        <w:t>от  20.01.2026</w:t>
      </w:r>
      <w:proofErr w:type="gramEnd"/>
      <w:r w:rsidRPr="00C4716E">
        <w:rPr>
          <w:rFonts w:ascii="Times New Roman" w:eastAsia="Times New Roman" w:hAnsi="Times New Roman" w:cs="Times New Roman"/>
          <w:color w:val="000000"/>
          <w:sz w:val="28"/>
          <w:szCs w:val="28"/>
          <w:lang w:eastAsia="ru-RU"/>
        </w:rPr>
        <w:t xml:space="preserve"> № 9-рз</w:t>
      </w:r>
    </w:p>
    <w:p w14:paraId="08F9D345"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
    <w:p w14:paraId="732AB68F"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roofErr w:type="spellStart"/>
      <w:r w:rsidRPr="00C4716E">
        <w:rPr>
          <w:rFonts w:ascii="Times New Roman" w:eastAsia="Times New Roman" w:hAnsi="Times New Roman" w:cs="Times New Roman"/>
          <w:color w:val="000000"/>
          <w:sz w:val="28"/>
          <w:szCs w:val="28"/>
          <w:lang w:eastAsia="ru-RU"/>
        </w:rPr>
        <w:t>р.п.Любытино</w:t>
      </w:r>
      <w:proofErr w:type="spellEnd"/>
    </w:p>
    <w:p w14:paraId="48AA8A81" w14:textId="77777777" w:rsidR="00C4716E" w:rsidRPr="00C4716E" w:rsidRDefault="00C4716E" w:rsidP="00C4716E">
      <w:pPr>
        <w:spacing w:after="0" w:line="240" w:lineRule="exact"/>
        <w:ind w:right="-1"/>
        <w:jc w:val="center"/>
        <w:rPr>
          <w:rFonts w:ascii="Times New Roman" w:eastAsia="Times New Roman" w:hAnsi="Times New Roman" w:cs="Times New Roman"/>
          <w:b/>
          <w:color w:val="000000"/>
          <w:sz w:val="28"/>
          <w:szCs w:val="28"/>
          <w:lang w:eastAsia="ru-RU"/>
        </w:rPr>
      </w:pPr>
    </w:p>
    <w:p w14:paraId="519048C2" w14:textId="77777777" w:rsidR="00C4716E" w:rsidRPr="00C4716E" w:rsidRDefault="00C4716E" w:rsidP="00C4716E">
      <w:pPr>
        <w:spacing w:after="0" w:line="240" w:lineRule="exact"/>
        <w:ind w:right="-1"/>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Об утверждении бюджетного прогноза Любытинского</w:t>
      </w:r>
    </w:p>
    <w:p w14:paraId="274428C6" w14:textId="77777777" w:rsidR="00C4716E" w:rsidRPr="00C4716E" w:rsidRDefault="00C4716E" w:rsidP="00C4716E">
      <w:pPr>
        <w:spacing w:after="0" w:line="240" w:lineRule="exact"/>
        <w:ind w:right="-1"/>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муниципального округа Новгородской области до 2031 года</w:t>
      </w:r>
    </w:p>
    <w:p w14:paraId="7CDCF5CA" w14:textId="77777777" w:rsidR="00C4716E" w:rsidRPr="00C4716E" w:rsidRDefault="00C4716E" w:rsidP="00C4716E">
      <w:pPr>
        <w:spacing w:after="0" w:line="240" w:lineRule="exact"/>
        <w:ind w:right="-1"/>
        <w:jc w:val="center"/>
        <w:rPr>
          <w:rFonts w:ascii="Times New Roman" w:eastAsia="Times New Roman" w:hAnsi="Times New Roman" w:cs="Times New Roman"/>
          <w:color w:val="000000"/>
          <w:sz w:val="28"/>
          <w:szCs w:val="28"/>
          <w:lang w:eastAsia="ru-RU"/>
        </w:rPr>
      </w:pPr>
    </w:p>
    <w:p w14:paraId="43CE399F"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 xml:space="preserve">В соответствии с пунктом 4 статьи 170.1 Бюджетного кодекса Российской Федерации, пунктом 2 решения Думы Любытинского муниципального района от 06.11.2015 № 14 «О мерах по реализации Федерального закона «О стратегическом планировании </w:t>
      </w:r>
      <w:proofErr w:type="gramStart"/>
      <w:r w:rsidRPr="00C4716E">
        <w:rPr>
          <w:rFonts w:ascii="Times New Roman" w:eastAsia="Times New Roman" w:hAnsi="Times New Roman" w:cs="Times New Roman"/>
          <w:color w:val="000000"/>
          <w:sz w:val="28"/>
          <w:szCs w:val="28"/>
          <w:lang w:eastAsia="ru-RU"/>
        </w:rPr>
        <w:t>в  Российской</w:t>
      </w:r>
      <w:proofErr w:type="gramEnd"/>
      <w:r w:rsidRPr="00C4716E">
        <w:rPr>
          <w:rFonts w:ascii="Times New Roman" w:eastAsia="Times New Roman" w:hAnsi="Times New Roman" w:cs="Times New Roman"/>
          <w:color w:val="000000"/>
          <w:sz w:val="28"/>
          <w:szCs w:val="28"/>
          <w:lang w:eastAsia="ru-RU"/>
        </w:rPr>
        <w:t xml:space="preserve"> Федерации» на территории Любытинского муниципального района»:</w:t>
      </w:r>
    </w:p>
    <w:p w14:paraId="598570B0"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1. Утвердить прилагаемый бюджетный прогноз Любытинского муниципального округа Новгородской </w:t>
      </w:r>
      <w:proofErr w:type="gramStart"/>
      <w:r w:rsidRPr="00C4716E">
        <w:rPr>
          <w:rFonts w:ascii="Times New Roman" w:eastAsia="Times New Roman" w:hAnsi="Times New Roman" w:cs="Times New Roman"/>
          <w:color w:val="000000"/>
          <w:sz w:val="28"/>
          <w:szCs w:val="28"/>
          <w:lang w:eastAsia="ru-RU"/>
        </w:rPr>
        <w:t>области  на</w:t>
      </w:r>
      <w:proofErr w:type="gramEnd"/>
      <w:r w:rsidRPr="00C4716E">
        <w:rPr>
          <w:rFonts w:ascii="Times New Roman" w:eastAsia="Times New Roman" w:hAnsi="Times New Roman" w:cs="Times New Roman"/>
          <w:color w:val="000000"/>
          <w:sz w:val="28"/>
          <w:szCs w:val="28"/>
          <w:lang w:eastAsia="ru-RU"/>
        </w:rPr>
        <w:t xml:space="preserve"> период до 2031 года.</w:t>
      </w:r>
    </w:p>
    <w:p w14:paraId="6F40E74D"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 Считать утратившим силу распоряжения Администрации муниципального района:</w:t>
      </w:r>
    </w:p>
    <w:p w14:paraId="27F66D3C"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от 19.01.2022 № 10-рг «Об утверждении бюджетного прогноза Любытинского муниципального района до 2032»; </w:t>
      </w:r>
    </w:p>
    <w:p w14:paraId="33C95ECE" w14:textId="77777777" w:rsidR="00C4716E" w:rsidRPr="00C4716E" w:rsidRDefault="00C4716E" w:rsidP="00C4716E">
      <w:pPr>
        <w:spacing w:after="0" w:line="240" w:lineRule="auto"/>
        <w:ind w:right="-1"/>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 xml:space="preserve">от 09.01.2024 № 1-рг «О внесении изменений </w:t>
      </w:r>
      <w:proofErr w:type="gramStart"/>
      <w:r w:rsidRPr="00C4716E">
        <w:rPr>
          <w:rFonts w:ascii="Times New Roman" w:eastAsia="Times New Roman" w:hAnsi="Times New Roman" w:cs="Times New Roman"/>
          <w:color w:val="000000"/>
          <w:sz w:val="28"/>
          <w:szCs w:val="28"/>
          <w:lang w:eastAsia="ru-RU"/>
        </w:rPr>
        <w:t>в  бюджетный</w:t>
      </w:r>
      <w:proofErr w:type="gramEnd"/>
      <w:r w:rsidRPr="00C4716E">
        <w:rPr>
          <w:rFonts w:ascii="Times New Roman" w:eastAsia="Times New Roman" w:hAnsi="Times New Roman" w:cs="Times New Roman"/>
          <w:color w:val="000000"/>
          <w:sz w:val="28"/>
          <w:szCs w:val="28"/>
          <w:lang w:eastAsia="ru-RU"/>
        </w:rPr>
        <w:t xml:space="preserve"> прогноз Любытинского муниципального района до 2032 года»;</w:t>
      </w:r>
    </w:p>
    <w:p w14:paraId="4F46CDAA" w14:textId="77777777" w:rsidR="00C4716E" w:rsidRPr="00C4716E" w:rsidRDefault="00C4716E" w:rsidP="00C4716E">
      <w:pPr>
        <w:spacing w:after="0" w:line="240" w:lineRule="auto"/>
        <w:ind w:right="-1"/>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от 10.01.2025 № 2-рг «О внесении изменений </w:t>
      </w:r>
      <w:proofErr w:type="gramStart"/>
      <w:r w:rsidRPr="00C4716E">
        <w:rPr>
          <w:rFonts w:ascii="Times New Roman" w:eastAsia="Times New Roman" w:hAnsi="Times New Roman" w:cs="Times New Roman"/>
          <w:color w:val="000000"/>
          <w:sz w:val="28"/>
          <w:szCs w:val="28"/>
          <w:lang w:eastAsia="ru-RU"/>
        </w:rPr>
        <w:t>в  бюджетный</w:t>
      </w:r>
      <w:proofErr w:type="gramEnd"/>
      <w:r w:rsidRPr="00C4716E">
        <w:rPr>
          <w:rFonts w:ascii="Times New Roman" w:eastAsia="Times New Roman" w:hAnsi="Times New Roman" w:cs="Times New Roman"/>
          <w:color w:val="000000"/>
          <w:sz w:val="28"/>
          <w:szCs w:val="28"/>
          <w:lang w:eastAsia="ru-RU"/>
        </w:rPr>
        <w:t xml:space="preserve"> прогноз Любытинского муниципального района до 2032 года».</w:t>
      </w:r>
    </w:p>
    <w:p w14:paraId="6A4CE1E0"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FF0000"/>
          <w:sz w:val="28"/>
          <w:szCs w:val="28"/>
          <w:lang w:eastAsia="ru-RU"/>
        </w:rPr>
        <w:tab/>
      </w:r>
      <w:r w:rsidRPr="00C4716E">
        <w:rPr>
          <w:rFonts w:ascii="Times New Roman" w:eastAsia="Times New Roman" w:hAnsi="Times New Roman" w:cs="Times New Roman"/>
          <w:color w:val="000000"/>
          <w:sz w:val="28"/>
          <w:szCs w:val="28"/>
          <w:lang w:eastAsia="ru-RU"/>
        </w:rPr>
        <w:t xml:space="preserve">3. Опубликовать распоряжение в бюллетене «Официальный </w:t>
      </w:r>
      <w:proofErr w:type="gramStart"/>
      <w:r w:rsidRPr="00C4716E">
        <w:rPr>
          <w:rFonts w:ascii="Times New Roman" w:eastAsia="Times New Roman" w:hAnsi="Times New Roman" w:cs="Times New Roman"/>
          <w:color w:val="000000"/>
          <w:sz w:val="28"/>
          <w:szCs w:val="28"/>
          <w:lang w:eastAsia="ru-RU"/>
        </w:rPr>
        <w:t>вестник»  и</w:t>
      </w:r>
      <w:proofErr w:type="gramEnd"/>
      <w:r w:rsidRPr="00C4716E">
        <w:rPr>
          <w:rFonts w:ascii="Times New Roman" w:eastAsia="Times New Roman" w:hAnsi="Times New Roman" w:cs="Times New Roman"/>
          <w:color w:val="000000"/>
          <w:sz w:val="28"/>
          <w:szCs w:val="28"/>
          <w:lang w:eastAsia="ru-RU"/>
        </w:rPr>
        <w:t xml:space="preserve"> разместить на официальном сайте Администрации муниципального округа и информационно-коммуникационной сети «Интернет».</w:t>
      </w:r>
    </w:p>
    <w:p w14:paraId="22823687" w14:textId="77777777" w:rsidR="00C4716E" w:rsidRPr="00C4716E" w:rsidRDefault="00C4716E" w:rsidP="00C4716E">
      <w:pPr>
        <w:spacing w:after="0" w:line="360" w:lineRule="atLeast"/>
        <w:jc w:val="both"/>
        <w:rPr>
          <w:rFonts w:ascii="Times New Roman" w:eastAsia="Times New Roman" w:hAnsi="Times New Roman" w:cs="Times New Roman"/>
          <w:color w:val="FF0000"/>
          <w:sz w:val="28"/>
          <w:szCs w:val="28"/>
          <w:lang w:eastAsia="ru-RU"/>
        </w:rPr>
      </w:pPr>
    </w:p>
    <w:p w14:paraId="78729EF3" w14:textId="77777777" w:rsidR="00C4716E" w:rsidRPr="00C4716E" w:rsidRDefault="00C4716E" w:rsidP="00C4716E">
      <w:pPr>
        <w:tabs>
          <w:tab w:val="left" w:pos="3828"/>
          <w:tab w:val="left" w:pos="4253"/>
        </w:tabs>
        <w:spacing w:after="0" w:line="240" w:lineRule="exact"/>
        <w:ind w:right="-510"/>
        <w:rPr>
          <w:rFonts w:ascii="Times New Roman" w:eastAsia="Times New Roman" w:hAnsi="Times New Roman" w:cs="Times New Roman"/>
          <w:b/>
          <w:sz w:val="28"/>
          <w:szCs w:val="20"/>
          <w:lang w:eastAsia="ru-RU"/>
        </w:rPr>
      </w:pPr>
    </w:p>
    <w:p w14:paraId="6048BC2C" w14:textId="77777777" w:rsidR="00C4716E" w:rsidRPr="00C4716E" w:rsidRDefault="00C4716E" w:rsidP="00C4716E">
      <w:pPr>
        <w:tabs>
          <w:tab w:val="left" w:pos="3828"/>
          <w:tab w:val="left" w:pos="4253"/>
        </w:tabs>
        <w:spacing w:after="0" w:line="240" w:lineRule="exact"/>
        <w:ind w:right="-510"/>
        <w:rPr>
          <w:rFonts w:ascii="Times New Roman" w:eastAsia="Times New Roman" w:hAnsi="Times New Roman" w:cs="Times New Roman"/>
          <w:b/>
          <w:sz w:val="28"/>
          <w:szCs w:val="20"/>
          <w:lang w:eastAsia="ru-RU"/>
        </w:rPr>
      </w:pPr>
      <w:r w:rsidRPr="00C4716E">
        <w:rPr>
          <w:rFonts w:ascii="Times New Roman" w:eastAsia="Times New Roman" w:hAnsi="Times New Roman" w:cs="Times New Roman"/>
          <w:b/>
          <w:sz w:val="28"/>
          <w:szCs w:val="20"/>
          <w:lang w:eastAsia="ru-RU"/>
        </w:rPr>
        <w:t>Первый заместитель</w:t>
      </w:r>
    </w:p>
    <w:p w14:paraId="6167D367" w14:textId="77777777" w:rsidR="00C4716E" w:rsidRPr="00C4716E" w:rsidRDefault="00C4716E" w:rsidP="00C4716E">
      <w:pPr>
        <w:tabs>
          <w:tab w:val="left" w:pos="3828"/>
          <w:tab w:val="left" w:pos="4253"/>
        </w:tabs>
        <w:spacing w:after="0" w:line="240" w:lineRule="exact"/>
        <w:ind w:right="-510"/>
        <w:rPr>
          <w:rFonts w:ascii="Times New Roman" w:eastAsia="Times New Roman" w:hAnsi="Times New Roman" w:cs="Times New Roman"/>
          <w:b/>
          <w:sz w:val="28"/>
          <w:szCs w:val="20"/>
          <w:lang w:eastAsia="ru-RU"/>
        </w:rPr>
      </w:pPr>
      <w:r w:rsidRPr="00C4716E">
        <w:rPr>
          <w:rFonts w:ascii="Times New Roman" w:eastAsia="Times New Roman" w:hAnsi="Times New Roman" w:cs="Times New Roman"/>
          <w:b/>
          <w:sz w:val="28"/>
          <w:szCs w:val="20"/>
          <w:lang w:eastAsia="ru-RU"/>
        </w:rPr>
        <w:t xml:space="preserve">Главы администрации                                                     </w:t>
      </w:r>
      <w:proofErr w:type="spellStart"/>
      <w:r w:rsidRPr="00C4716E">
        <w:rPr>
          <w:rFonts w:ascii="Times New Roman" w:eastAsia="Times New Roman" w:hAnsi="Times New Roman" w:cs="Times New Roman"/>
          <w:b/>
          <w:sz w:val="28"/>
          <w:szCs w:val="20"/>
          <w:lang w:eastAsia="ru-RU"/>
        </w:rPr>
        <w:t>О.В.Степанова</w:t>
      </w:r>
      <w:proofErr w:type="spellEnd"/>
    </w:p>
    <w:p w14:paraId="6725F414"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36117F0E"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5844031E"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4438773B"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4542EA66"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33272E56"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01296693"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2C50B3E6"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2F1255A0" w14:textId="77777777" w:rsidR="00C4716E" w:rsidRPr="00C4716E" w:rsidRDefault="00C4716E" w:rsidP="00C4716E">
      <w:pPr>
        <w:tabs>
          <w:tab w:val="left" w:pos="3828"/>
          <w:tab w:val="left" w:pos="4253"/>
        </w:tabs>
        <w:spacing w:after="0" w:line="360" w:lineRule="atLeast"/>
        <w:ind w:right="-58"/>
        <w:jc w:val="right"/>
        <w:rPr>
          <w:rFonts w:ascii="Times New Roman" w:eastAsia="Times New Roman" w:hAnsi="Times New Roman" w:cs="Times New Roman"/>
          <w:color w:val="FF0000"/>
          <w:sz w:val="28"/>
          <w:szCs w:val="20"/>
          <w:lang w:eastAsia="ru-RU"/>
        </w:rPr>
      </w:pPr>
    </w:p>
    <w:p w14:paraId="6D6B9CA6" w14:textId="77777777" w:rsidR="00C4716E" w:rsidRPr="00C4716E" w:rsidRDefault="00C4716E" w:rsidP="00C4716E">
      <w:pPr>
        <w:tabs>
          <w:tab w:val="left" w:pos="3828"/>
          <w:tab w:val="left" w:pos="4253"/>
        </w:tabs>
        <w:spacing w:after="0" w:line="240" w:lineRule="exact"/>
        <w:ind w:right="-1"/>
        <w:jc w:val="center"/>
        <w:rPr>
          <w:rFonts w:ascii="Times New Roman" w:eastAsia="Times New Roman" w:hAnsi="Times New Roman" w:cs="Times New Roman"/>
          <w:color w:val="000000"/>
          <w:sz w:val="28"/>
          <w:szCs w:val="20"/>
          <w:lang w:eastAsia="ru-RU"/>
        </w:rPr>
      </w:pPr>
      <w:r w:rsidRPr="00C4716E">
        <w:rPr>
          <w:rFonts w:ascii="Times New Roman" w:eastAsia="Times New Roman" w:hAnsi="Times New Roman" w:cs="Times New Roman"/>
          <w:color w:val="000000"/>
          <w:sz w:val="28"/>
          <w:szCs w:val="20"/>
          <w:lang w:eastAsia="ru-RU"/>
        </w:rPr>
        <w:t xml:space="preserve">                                                         Утвержден</w:t>
      </w:r>
    </w:p>
    <w:p w14:paraId="5465735E" w14:textId="77777777" w:rsidR="00C4716E" w:rsidRPr="00C4716E" w:rsidRDefault="00C4716E" w:rsidP="00C4716E">
      <w:pPr>
        <w:tabs>
          <w:tab w:val="left" w:pos="3828"/>
          <w:tab w:val="left" w:pos="4253"/>
        </w:tabs>
        <w:spacing w:after="0" w:line="240" w:lineRule="exact"/>
        <w:ind w:right="-1"/>
        <w:jc w:val="center"/>
        <w:rPr>
          <w:rFonts w:ascii="Times New Roman" w:eastAsia="Times New Roman" w:hAnsi="Times New Roman" w:cs="Times New Roman"/>
          <w:color w:val="000000"/>
          <w:sz w:val="28"/>
          <w:szCs w:val="20"/>
          <w:lang w:eastAsia="ru-RU"/>
        </w:rPr>
      </w:pPr>
      <w:r w:rsidRPr="00C4716E">
        <w:rPr>
          <w:rFonts w:ascii="Times New Roman" w:eastAsia="Times New Roman" w:hAnsi="Times New Roman" w:cs="Times New Roman"/>
          <w:color w:val="000000"/>
          <w:sz w:val="28"/>
          <w:szCs w:val="20"/>
          <w:lang w:eastAsia="ru-RU"/>
        </w:rPr>
        <w:t xml:space="preserve">                                                             распоряжением Администрации</w:t>
      </w:r>
    </w:p>
    <w:p w14:paraId="5307C453" w14:textId="77777777" w:rsidR="00C4716E" w:rsidRPr="00C4716E" w:rsidRDefault="00C4716E" w:rsidP="00C4716E">
      <w:pPr>
        <w:tabs>
          <w:tab w:val="left" w:pos="-142"/>
          <w:tab w:val="left" w:pos="0"/>
        </w:tabs>
        <w:spacing w:after="0" w:line="240" w:lineRule="exact"/>
        <w:ind w:right="-1"/>
        <w:jc w:val="center"/>
        <w:rPr>
          <w:rFonts w:ascii="Times New Roman" w:eastAsia="Times New Roman" w:hAnsi="Times New Roman" w:cs="Times New Roman"/>
          <w:color w:val="000000"/>
          <w:sz w:val="28"/>
          <w:szCs w:val="20"/>
          <w:lang w:eastAsia="ru-RU"/>
        </w:rPr>
      </w:pPr>
      <w:r w:rsidRPr="00C4716E">
        <w:rPr>
          <w:rFonts w:ascii="Times New Roman" w:eastAsia="Times New Roman" w:hAnsi="Times New Roman" w:cs="Times New Roman"/>
          <w:color w:val="000000"/>
          <w:sz w:val="28"/>
          <w:szCs w:val="20"/>
          <w:lang w:eastAsia="ru-RU"/>
        </w:rPr>
        <w:t xml:space="preserve">                                                            Любытинского муниципального округа</w:t>
      </w:r>
    </w:p>
    <w:p w14:paraId="6C03828F" w14:textId="77777777" w:rsidR="00C4716E" w:rsidRPr="00C4716E" w:rsidRDefault="00C4716E" w:rsidP="00C4716E">
      <w:pPr>
        <w:tabs>
          <w:tab w:val="left" w:pos="3828"/>
          <w:tab w:val="left" w:pos="4253"/>
        </w:tabs>
        <w:spacing w:after="0" w:line="240" w:lineRule="exact"/>
        <w:ind w:right="-1"/>
        <w:jc w:val="center"/>
        <w:rPr>
          <w:rFonts w:ascii="Times New Roman" w:eastAsia="Times New Roman" w:hAnsi="Times New Roman" w:cs="Times New Roman"/>
          <w:color w:val="000000"/>
          <w:sz w:val="28"/>
          <w:szCs w:val="20"/>
          <w:lang w:eastAsia="ru-RU"/>
        </w:rPr>
      </w:pPr>
      <w:r w:rsidRPr="00C4716E">
        <w:rPr>
          <w:rFonts w:ascii="Times New Roman" w:eastAsia="Times New Roman" w:hAnsi="Times New Roman" w:cs="Times New Roman"/>
          <w:color w:val="000000"/>
          <w:sz w:val="28"/>
          <w:szCs w:val="20"/>
          <w:lang w:eastAsia="ru-RU"/>
        </w:rPr>
        <w:t xml:space="preserve">                                                             Новгородской области</w:t>
      </w:r>
    </w:p>
    <w:p w14:paraId="5DB4A30E" w14:textId="77777777" w:rsidR="00C4716E" w:rsidRPr="00C4716E" w:rsidRDefault="00C4716E" w:rsidP="00C4716E">
      <w:pPr>
        <w:tabs>
          <w:tab w:val="left" w:pos="3828"/>
          <w:tab w:val="left" w:pos="4253"/>
        </w:tabs>
        <w:spacing w:after="0" w:line="240" w:lineRule="exact"/>
        <w:ind w:right="-1"/>
        <w:jc w:val="center"/>
        <w:rPr>
          <w:rFonts w:ascii="Times New Roman" w:eastAsia="Times New Roman" w:hAnsi="Times New Roman" w:cs="Times New Roman"/>
          <w:color w:val="000000"/>
          <w:sz w:val="28"/>
          <w:szCs w:val="20"/>
          <w:lang w:eastAsia="ru-RU"/>
        </w:rPr>
      </w:pPr>
      <w:r w:rsidRPr="00C4716E">
        <w:rPr>
          <w:rFonts w:ascii="Times New Roman" w:eastAsia="Times New Roman" w:hAnsi="Times New Roman" w:cs="Times New Roman"/>
          <w:color w:val="000000"/>
          <w:sz w:val="28"/>
          <w:szCs w:val="20"/>
          <w:lang w:eastAsia="ru-RU"/>
        </w:rPr>
        <w:t xml:space="preserve">                                                       от 20.01.2026 № 9-рз</w:t>
      </w:r>
    </w:p>
    <w:p w14:paraId="75E03AB5" w14:textId="77777777" w:rsidR="00C4716E" w:rsidRPr="00C4716E" w:rsidRDefault="00C4716E" w:rsidP="00C4716E">
      <w:pPr>
        <w:spacing w:after="0" w:line="240" w:lineRule="exact"/>
        <w:ind w:right="-1"/>
        <w:jc w:val="both"/>
        <w:rPr>
          <w:rFonts w:ascii="Times New Roman" w:eastAsia="Times New Roman" w:hAnsi="Times New Roman" w:cs="Times New Roman"/>
          <w:b/>
          <w:bCs/>
          <w:color w:val="000000"/>
          <w:sz w:val="28"/>
          <w:szCs w:val="28"/>
          <w:lang w:eastAsia="ru-RU"/>
        </w:rPr>
      </w:pPr>
    </w:p>
    <w:p w14:paraId="36391DCD" w14:textId="77777777" w:rsidR="00C4716E" w:rsidRPr="00C4716E" w:rsidRDefault="00C4716E" w:rsidP="00C4716E">
      <w:pPr>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Бюджетный прогноз Любытинского муниципального округа</w:t>
      </w:r>
    </w:p>
    <w:p w14:paraId="4839189D" w14:textId="77777777" w:rsidR="00C4716E" w:rsidRPr="00C4716E" w:rsidRDefault="00C4716E" w:rsidP="00C4716E">
      <w:pPr>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 xml:space="preserve"> Новгородской области на период до 2031 года</w:t>
      </w:r>
    </w:p>
    <w:p w14:paraId="51722264" w14:textId="77777777" w:rsidR="00C4716E" w:rsidRPr="00C4716E" w:rsidRDefault="00C4716E" w:rsidP="00C4716E">
      <w:pPr>
        <w:widowControl w:val="0"/>
        <w:autoSpaceDE w:val="0"/>
        <w:autoSpaceDN w:val="0"/>
        <w:adjustRightInd w:val="0"/>
        <w:spacing w:after="0" w:line="240" w:lineRule="exact"/>
        <w:ind w:right="-1" w:firstLine="709"/>
        <w:jc w:val="center"/>
        <w:rPr>
          <w:rFonts w:ascii="Times New Roman" w:eastAsia="Times New Roman" w:hAnsi="Times New Roman" w:cs="Times New Roman"/>
          <w:color w:val="FF0000"/>
          <w:sz w:val="28"/>
          <w:szCs w:val="28"/>
          <w:lang w:eastAsia="ru-RU"/>
        </w:rPr>
      </w:pPr>
    </w:p>
    <w:p w14:paraId="229E2AA0"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pacing w:val="-1"/>
          <w:sz w:val="28"/>
          <w:szCs w:val="28"/>
          <w:lang w:eastAsia="ru-RU"/>
        </w:rPr>
      </w:pPr>
      <w:r w:rsidRPr="00C4716E">
        <w:rPr>
          <w:rFonts w:ascii="Times New Roman" w:eastAsia="Times New Roman" w:hAnsi="Times New Roman" w:cs="Times New Roman"/>
          <w:color w:val="000000"/>
          <w:sz w:val="28"/>
          <w:szCs w:val="28"/>
          <w:lang w:eastAsia="ru-RU"/>
        </w:rPr>
        <w:t xml:space="preserve">Бюджетный прогноз Любытинского муниципального округа Новгородской области на период </w:t>
      </w:r>
      <w:r w:rsidRPr="00C4716E">
        <w:rPr>
          <w:rFonts w:ascii="Times New Roman" w:eastAsia="Times New Roman" w:hAnsi="Times New Roman" w:cs="Times New Roman"/>
          <w:color w:val="000000"/>
          <w:spacing w:val="-1"/>
          <w:sz w:val="28"/>
          <w:szCs w:val="28"/>
          <w:lang w:eastAsia="ru-RU"/>
        </w:rPr>
        <w:t xml:space="preserve">до 2031 года (далее - бюджетный прогноз) разработан на основе отдельных показателей </w:t>
      </w:r>
      <w:r w:rsidRPr="00C4716E">
        <w:rPr>
          <w:rFonts w:ascii="Times New Roman" w:eastAsia="Times New Roman" w:hAnsi="Times New Roman" w:cs="Times New Roman"/>
          <w:color w:val="000000"/>
          <w:sz w:val="28"/>
          <w:szCs w:val="28"/>
          <w:lang w:eastAsia="ru-RU"/>
        </w:rPr>
        <w:t>прогноза социально-экономического развития Любытинского муниципального округа Новгородской области на период до 2031 года,</w:t>
      </w:r>
      <w:r w:rsidRPr="00C4716E">
        <w:rPr>
          <w:rFonts w:ascii="Times New Roman" w:eastAsia="Times New Roman" w:hAnsi="Times New Roman" w:cs="Times New Roman"/>
          <w:color w:val="000000"/>
          <w:spacing w:val="-1"/>
          <w:sz w:val="28"/>
          <w:szCs w:val="28"/>
          <w:lang w:eastAsia="ru-RU"/>
        </w:rPr>
        <w:t xml:space="preserve"> с учетом основных направлений бюджетной, налоговой и долговой политики Новгородской области. </w:t>
      </w:r>
    </w:p>
    <w:p w14:paraId="28D5FCDD"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pacing w:val="-1"/>
          <w:sz w:val="28"/>
          <w:szCs w:val="28"/>
          <w:lang w:eastAsia="ru-RU"/>
        </w:rPr>
        <w:t xml:space="preserve">Бюджетный прогноз </w:t>
      </w:r>
      <w:r w:rsidRPr="00C4716E">
        <w:rPr>
          <w:rFonts w:ascii="Times New Roman" w:eastAsia="Times New Roman" w:hAnsi="Times New Roman" w:cs="Times New Roman"/>
          <w:color w:val="000000"/>
          <w:spacing w:val="-2"/>
          <w:sz w:val="28"/>
          <w:szCs w:val="28"/>
          <w:lang w:eastAsia="ru-RU"/>
        </w:rPr>
        <w:t xml:space="preserve">разработан в условиях налогового и бюджетного законодательства, действующего </w:t>
      </w:r>
      <w:r w:rsidRPr="00C4716E">
        <w:rPr>
          <w:rFonts w:ascii="Times New Roman" w:eastAsia="Times New Roman" w:hAnsi="Times New Roman" w:cs="Times New Roman"/>
          <w:color w:val="000000"/>
          <w:sz w:val="28"/>
          <w:szCs w:val="28"/>
          <w:lang w:eastAsia="ru-RU"/>
        </w:rPr>
        <w:t>на момент его составления.</w:t>
      </w:r>
    </w:p>
    <w:p w14:paraId="345281BA"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pacing w:val="-1"/>
          <w:sz w:val="28"/>
          <w:szCs w:val="28"/>
          <w:lang w:eastAsia="ru-RU"/>
        </w:rPr>
        <w:t xml:space="preserve">Целью долгосрочного бюджетного планирования в Любытинском муниципальном округе </w:t>
      </w:r>
      <w:r w:rsidRPr="00C4716E">
        <w:rPr>
          <w:rFonts w:ascii="Times New Roman" w:eastAsia="Times New Roman" w:hAnsi="Times New Roman" w:cs="Times New Roman"/>
          <w:color w:val="000000"/>
          <w:sz w:val="28"/>
          <w:szCs w:val="28"/>
          <w:lang w:eastAsia="ru-RU"/>
        </w:rPr>
        <w:t xml:space="preserve">Новгородской области является обеспечение предсказуемости динамики доходов и расходов бюджета Любытинского муниципального округа, что позволяет оценивать долгосрочные тенденции изменений объема доходов и расходов, а также вырабатывать на их основе соответствующие меры, </w:t>
      </w:r>
      <w:r w:rsidRPr="00C4716E">
        <w:rPr>
          <w:rFonts w:ascii="Times New Roman" w:eastAsia="Times New Roman" w:hAnsi="Times New Roman" w:cs="Times New Roman"/>
          <w:color w:val="000000"/>
          <w:spacing w:val="-1"/>
          <w:sz w:val="28"/>
          <w:szCs w:val="28"/>
          <w:lang w:eastAsia="ru-RU"/>
        </w:rPr>
        <w:t xml:space="preserve">направленные на повышение устойчивости и эффективности функционирования </w:t>
      </w:r>
      <w:r w:rsidRPr="00C4716E">
        <w:rPr>
          <w:rFonts w:ascii="Times New Roman" w:eastAsia="Times New Roman" w:hAnsi="Times New Roman" w:cs="Times New Roman"/>
          <w:color w:val="000000"/>
          <w:sz w:val="28"/>
          <w:szCs w:val="28"/>
          <w:lang w:eastAsia="ru-RU"/>
        </w:rPr>
        <w:t>бюджетной системы Любытинского муниципального округа Новгородской области.</w:t>
      </w:r>
    </w:p>
    <w:p w14:paraId="5C47956F"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pacing w:val="-2"/>
          <w:sz w:val="28"/>
          <w:szCs w:val="28"/>
          <w:lang w:eastAsia="ru-RU"/>
        </w:rPr>
        <w:t xml:space="preserve">Основная задача долгосрочного бюджетного планирования состоит в увязке </w:t>
      </w:r>
      <w:r w:rsidRPr="00C4716E">
        <w:rPr>
          <w:rFonts w:ascii="Times New Roman" w:eastAsia="Times New Roman" w:hAnsi="Times New Roman" w:cs="Times New Roman"/>
          <w:color w:val="000000"/>
          <w:sz w:val="28"/>
          <w:szCs w:val="28"/>
          <w:lang w:eastAsia="ru-RU"/>
        </w:rPr>
        <w:t xml:space="preserve">проводимой бюджетной политики с задачами по созданию долгосрочного </w:t>
      </w:r>
      <w:r w:rsidRPr="00C4716E">
        <w:rPr>
          <w:rFonts w:ascii="Times New Roman" w:eastAsia="Times New Roman" w:hAnsi="Times New Roman" w:cs="Times New Roman"/>
          <w:color w:val="000000"/>
          <w:spacing w:val="-2"/>
          <w:sz w:val="28"/>
          <w:szCs w:val="28"/>
          <w:lang w:eastAsia="ru-RU"/>
        </w:rPr>
        <w:t xml:space="preserve">устойчивого роста экономики и повышению уровня и качества жизни населения Любытинского муниципального округа </w:t>
      </w:r>
      <w:r w:rsidRPr="00C4716E">
        <w:rPr>
          <w:rFonts w:ascii="Times New Roman" w:eastAsia="Times New Roman" w:hAnsi="Times New Roman" w:cs="Times New Roman"/>
          <w:color w:val="000000"/>
          <w:sz w:val="28"/>
          <w:szCs w:val="28"/>
          <w:lang w:eastAsia="ru-RU"/>
        </w:rPr>
        <w:t>Новгородской области.</w:t>
      </w:r>
    </w:p>
    <w:p w14:paraId="413CAD7F" w14:textId="77777777" w:rsidR="00C4716E" w:rsidRPr="00C4716E" w:rsidRDefault="00C4716E" w:rsidP="00C4716E">
      <w:pPr>
        <w:tabs>
          <w:tab w:val="left" w:pos="8306"/>
        </w:tabs>
        <w:spacing w:after="0" w:line="254" w:lineRule="auto"/>
        <w:ind w:right="140" w:firstLine="709"/>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Основные показатели прогноза социально-экономического развития </w:t>
      </w:r>
      <w:r w:rsidRPr="00C4716E">
        <w:rPr>
          <w:rFonts w:ascii="Times New Roman" w:eastAsia="Times New Roman" w:hAnsi="Times New Roman" w:cs="Times New Roman"/>
          <w:color w:val="000000"/>
          <w:spacing w:val="-2"/>
          <w:sz w:val="28"/>
          <w:szCs w:val="28"/>
          <w:lang w:eastAsia="ru-RU"/>
        </w:rPr>
        <w:t xml:space="preserve">Любытинского муниципального округа Новгородской области </w:t>
      </w:r>
      <w:r w:rsidRPr="00C4716E">
        <w:rPr>
          <w:rFonts w:ascii="Times New Roman" w:eastAsia="Times New Roman" w:hAnsi="Times New Roman" w:cs="Times New Roman"/>
          <w:sz w:val="28"/>
          <w:szCs w:val="20"/>
          <w:lang w:eastAsia="ru-RU"/>
        </w:rPr>
        <w:t>на период до 2031 года приведены в приложении № 1 к бюджетному прогнозу.</w:t>
      </w:r>
    </w:p>
    <w:p w14:paraId="4FD8C9BC" w14:textId="77777777" w:rsidR="00C4716E" w:rsidRPr="00C4716E" w:rsidRDefault="00C4716E" w:rsidP="00C4716E">
      <w:pPr>
        <w:tabs>
          <w:tab w:val="left" w:pos="8306"/>
        </w:tabs>
        <w:spacing w:after="0" w:line="254" w:lineRule="auto"/>
        <w:ind w:right="141" w:firstLine="709"/>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Основные показатели бюджета </w:t>
      </w:r>
      <w:r w:rsidRPr="00C4716E">
        <w:rPr>
          <w:rFonts w:ascii="Times New Roman" w:eastAsia="Times New Roman" w:hAnsi="Times New Roman" w:cs="Times New Roman"/>
          <w:color w:val="000000"/>
          <w:spacing w:val="-2"/>
          <w:sz w:val="28"/>
          <w:szCs w:val="28"/>
          <w:lang w:eastAsia="ru-RU"/>
        </w:rPr>
        <w:t xml:space="preserve">Любытинского муниципального округа Новгородской области </w:t>
      </w:r>
      <w:r w:rsidRPr="00C4716E">
        <w:rPr>
          <w:rFonts w:ascii="Times New Roman" w:eastAsia="Times New Roman" w:hAnsi="Times New Roman" w:cs="Times New Roman"/>
          <w:sz w:val="28"/>
          <w:szCs w:val="20"/>
          <w:lang w:eastAsia="ru-RU"/>
        </w:rPr>
        <w:t>на период до 2031 года приведены в приложении             № 2 к бюджетному прогнозу.</w:t>
      </w:r>
    </w:p>
    <w:p w14:paraId="4AC02104" w14:textId="77777777" w:rsidR="00C4716E" w:rsidRPr="00C4716E" w:rsidRDefault="00C4716E" w:rsidP="00C4716E">
      <w:pPr>
        <w:tabs>
          <w:tab w:val="left" w:pos="8306"/>
        </w:tabs>
        <w:spacing w:after="0" w:line="254" w:lineRule="auto"/>
        <w:ind w:right="140" w:firstLine="709"/>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lastRenderedPageBreak/>
        <w:t xml:space="preserve">Показатели финансового обеспечения муниципальных программ </w:t>
      </w:r>
      <w:r w:rsidRPr="00C4716E">
        <w:rPr>
          <w:rFonts w:ascii="Times New Roman" w:eastAsia="Times New Roman" w:hAnsi="Times New Roman" w:cs="Times New Roman"/>
          <w:color w:val="000000"/>
          <w:spacing w:val="-2"/>
          <w:sz w:val="28"/>
          <w:szCs w:val="28"/>
          <w:lang w:eastAsia="ru-RU"/>
        </w:rPr>
        <w:t xml:space="preserve">Любытинского муниципального округа Новгородской области </w:t>
      </w:r>
      <w:r w:rsidRPr="00C4716E">
        <w:rPr>
          <w:rFonts w:ascii="Times New Roman" w:eastAsia="Times New Roman" w:hAnsi="Times New Roman" w:cs="Times New Roman"/>
          <w:sz w:val="28"/>
          <w:szCs w:val="20"/>
          <w:lang w:eastAsia="ru-RU"/>
        </w:rPr>
        <w:t>на период до 2031 года приведены в приложении № 3 к бюджетному прогнозу.</w:t>
      </w:r>
    </w:p>
    <w:p w14:paraId="47BF69A0"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FF0000"/>
          <w:sz w:val="28"/>
          <w:szCs w:val="28"/>
          <w:lang w:eastAsia="ru-RU"/>
        </w:rPr>
      </w:pPr>
    </w:p>
    <w:p w14:paraId="1543EA6E"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 xml:space="preserve">Основные итоги социально-экономического развития и итоги </w:t>
      </w:r>
    </w:p>
    <w:p w14:paraId="6985467D"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 xml:space="preserve">исполнения бюджета Любытинского муниципального округа </w:t>
      </w:r>
    </w:p>
    <w:p w14:paraId="38EE2305"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color w:val="000000"/>
          <w:sz w:val="28"/>
          <w:szCs w:val="28"/>
          <w:lang w:eastAsia="ru-RU"/>
        </w:rPr>
        <w:t>Новгородской области</w:t>
      </w:r>
    </w:p>
    <w:p w14:paraId="22C24917"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b/>
          <w:sz w:val="28"/>
          <w:szCs w:val="28"/>
          <w:lang w:eastAsia="ru-RU"/>
        </w:rPr>
        <w:tab/>
      </w:r>
      <w:r w:rsidRPr="00C4716E">
        <w:rPr>
          <w:rFonts w:ascii="Times New Roman" w:eastAsia="Times New Roman" w:hAnsi="Times New Roman" w:cs="Times New Roman"/>
          <w:sz w:val="28"/>
          <w:szCs w:val="28"/>
          <w:lang w:eastAsia="ru-RU"/>
        </w:rPr>
        <w:t>В 2024 году достигнута положительная динамика по ряду показателей социально-экономического развития:</w:t>
      </w:r>
    </w:p>
    <w:p w14:paraId="127ABBC5" w14:textId="77777777" w:rsidR="00C4716E" w:rsidRPr="00C4716E" w:rsidRDefault="00C4716E" w:rsidP="00C4716E">
      <w:pPr>
        <w:spacing w:after="0" w:line="360" w:lineRule="atLeast"/>
        <w:ind w:left="-567" w:firstLine="851"/>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ab/>
        <w:t>среднемесячная номинальная начисленная заработная плата - 116,7%;</w:t>
      </w:r>
    </w:p>
    <w:p w14:paraId="098221D4" w14:textId="77777777" w:rsidR="00C4716E" w:rsidRPr="00C4716E" w:rsidRDefault="00C4716E" w:rsidP="00C4716E">
      <w:pPr>
        <w:spacing w:after="0" w:line="360" w:lineRule="atLeast"/>
        <w:ind w:left="-567" w:firstLine="851"/>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ab/>
        <w:t>индекс физического объема инвестиций в основной капитал - 153,5%;</w:t>
      </w:r>
    </w:p>
    <w:p w14:paraId="60586A66" w14:textId="77777777" w:rsidR="00C4716E" w:rsidRPr="00C4716E" w:rsidRDefault="00C4716E" w:rsidP="00C4716E">
      <w:pPr>
        <w:spacing w:after="0" w:line="360" w:lineRule="atLeast"/>
        <w:ind w:left="-567" w:firstLine="851"/>
        <w:jc w:val="center"/>
        <w:rPr>
          <w:rFonts w:ascii="Times New Roman" w:hAnsi="Times New Roman" w:cs="Times New Roman"/>
          <w:sz w:val="28"/>
          <w:szCs w:val="28"/>
          <w:lang w:eastAsia="ru-RU"/>
        </w:rPr>
      </w:pPr>
      <w:r w:rsidRPr="00C4716E">
        <w:rPr>
          <w:rFonts w:ascii="Times New Roman" w:hAnsi="Times New Roman" w:cs="Times New Roman"/>
          <w:sz w:val="28"/>
          <w:szCs w:val="28"/>
          <w:lang w:eastAsia="ru-RU"/>
        </w:rPr>
        <w:t>2</w:t>
      </w:r>
    </w:p>
    <w:p w14:paraId="3AF6C796" w14:textId="77777777" w:rsidR="00C4716E" w:rsidRPr="00C4716E" w:rsidRDefault="00C4716E" w:rsidP="00C4716E">
      <w:pPr>
        <w:spacing w:after="0" w:line="360" w:lineRule="atLeast"/>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ab/>
        <w:t>индекс физического объема оборота розничной торговли - 100,1%;</w:t>
      </w:r>
    </w:p>
    <w:p w14:paraId="28539AFD" w14:textId="77777777" w:rsidR="00C4716E" w:rsidRPr="00C4716E" w:rsidRDefault="00C4716E" w:rsidP="00C4716E">
      <w:pPr>
        <w:spacing w:after="0" w:line="360" w:lineRule="atLeast"/>
        <w:ind w:left="-567" w:firstLine="851"/>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ab/>
        <w:t>индекс физического объема платных услуг населению - 100,0%</w:t>
      </w:r>
    </w:p>
    <w:p w14:paraId="2A6D990E" w14:textId="77777777" w:rsidR="00C4716E" w:rsidRPr="00C4716E" w:rsidRDefault="00C4716E" w:rsidP="00C4716E">
      <w:pPr>
        <w:spacing w:after="0" w:line="360" w:lineRule="exac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реальная заработная плата - 109,4 %;</w:t>
      </w:r>
    </w:p>
    <w:p w14:paraId="499569F4" w14:textId="77777777" w:rsidR="00C4716E" w:rsidRPr="00C4716E" w:rsidRDefault="00C4716E" w:rsidP="00C4716E">
      <w:pPr>
        <w:spacing w:after="0" w:line="360" w:lineRule="exac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среднедушевые денежные доходы - 109,6 %;</w:t>
      </w:r>
    </w:p>
    <w:p w14:paraId="040E9481" w14:textId="77777777" w:rsidR="00C4716E" w:rsidRPr="00C4716E" w:rsidRDefault="00C4716E" w:rsidP="00C4716E">
      <w:pPr>
        <w:spacing w:after="0" w:line="360" w:lineRule="exac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реальные денежные доходы - 107,3%;</w:t>
      </w:r>
    </w:p>
    <w:p w14:paraId="3E63CAB1" w14:textId="77777777" w:rsidR="00C4716E" w:rsidRPr="00C4716E" w:rsidRDefault="00C4716E" w:rsidP="00C4716E">
      <w:pPr>
        <w:widowControl w:val="0"/>
        <w:tabs>
          <w:tab w:val="left" w:pos="851"/>
        </w:tabs>
        <w:suppressAutoHyphens/>
        <w:spacing w:after="0" w:line="360" w:lineRule="atLeast"/>
        <w:ind w:firstLine="708"/>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Население</w:t>
      </w:r>
    </w:p>
    <w:p w14:paraId="1563BA20"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 данным </w:t>
      </w:r>
      <w:proofErr w:type="spellStart"/>
      <w:proofErr w:type="gramStart"/>
      <w:r w:rsidRPr="00C4716E">
        <w:rPr>
          <w:rFonts w:ascii="Times New Roman" w:eastAsia="Times New Roman" w:hAnsi="Times New Roman" w:cs="Times New Roman"/>
          <w:sz w:val="28"/>
          <w:szCs w:val="28"/>
          <w:lang w:eastAsia="ru-RU"/>
        </w:rPr>
        <w:t>Новгородстата</w:t>
      </w:r>
      <w:proofErr w:type="spellEnd"/>
      <w:r w:rsidRPr="00C4716E">
        <w:rPr>
          <w:rFonts w:ascii="Times New Roman" w:eastAsia="Times New Roman" w:hAnsi="Times New Roman" w:cs="Times New Roman"/>
          <w:sz w:val="28"/>
          <w:szCs w:val="28"/>
          <w:lang w:eastAsia="ru-RU"/>
        </w:rPr>
        <w:t xml:space="preserve">  на</w:t>
      </w:r>
      <w:proofErr w:type="gramEnd"/>
      <w:r w:rsidRPr="00C4716E">
        <w:rPr>
          <w:rFonts w:ascii="Times New Roman" w:eastAsia="Times New Roman" w:hAnsi="Times New Roman" w:cs="Times New Roman"/>
          <w:sz w:val="28"/>
          <w:szCs w:val="28"/>
          <w:lang w:eastAsia="ru-RU"/>
        </w:rPr>
        <w:t xml:space="preserve"> начало 2025 года численность постоянного населения муниципального округа составляет 6854 человека, что на               325 человек (на 4,5 %) меньше чем на 01.01.2024.</w:t>
      </w:r>
    </w:p>
    <w:p w14:paraId="2DE81E97"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Демографическая ситуация в январе - декабре 2024 года </w:t>
      </w:r>
      <w:proofErr w:type="spellStart"/>
      <w:r w:rsidRPr="00C4716E">
        <w:rPr>
          <w:rFonts w:ascii="Times New Roman" w:eastAsia="Times New Roman" w:hAnsi="Times New Roman" w:cs="Times New Roman"/>
          <w:sz w:val="28"/>
          <w:szCs w:val="28"/>
          <w:lang w:eastAsia="ru-RU"/>
        </w:rPr>
        <w:t>характери-зовалась</w:t>
      </w:r>
      <w:proofErr w:type="spellEnd"/>
      <w:r w:rsidRPr="00C4716E">
        <w:rPr>
          <w:rFonts w:ascii="Times New Roman" w:eastAsia="Times New Roman" w:hAnsi="Times New Roman" w:cs="Times New Roman"/>
          <w:sz w:val="28"/>
          <w:szCs w:val="28"/>
          <w:lang w:eastAsia="ru-RU"/>
        </w:rPr>
        <w:t xml:space="preserve"> увеличением числа родившихся и умерших. Число умерших превысило число родившихся живыми в 4,1 раза (в январе - декабре 2023 года - в 3,8 раза).</w:t>
      </w:r>
    </w:p>
    <w:p w14:paraId="3CEA4CD7"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 xml:space="preserve">            Рождаемость в муниципальном округе не превышает смертность: в</w:t>
      </w:r>
      <w:r w:rsidRPr="00C4716E">
        <w:rPr>
          <w:rFonts w:ascii="Times New Roman" w:eastAsia="Times New Roman" w:hAnsi="Times New Roman" w:cs="Times New Roman"/>
          <w:kern w:val="24"/>
          <w:sz w:val="28"/>
          <w:szCs w:val="28"/>
          <w:lang w:eastAsia="ru-RU"/>
        </w:rPr>
        <w:t xml:space="preserve"> 2024 году </w:t>
      </w:r>
      <w:r w:rsidRPr="00C4716E">
        <w:rPr>
          <w:rFonts w:ascii="Times New Roman" w:eastAsia="Times New Roman" w:hAnsi="Times New Roman" w:cs="Times New Roman"/>
          <w:color w:val="000000"/>
          <w:sz w:val="28"/>
          <w:szCs w:val="28"/>
          <w:lang w:eastAsia="ru-RU"/>
        </w:rPr>
        <w:t>число родившихся составило 41 человек, на 1 больше,  чем в  2023 году, ч</w:t>
      </w:r>
      <w:r w:rsidRPr="00C4716E">
        <w:rPr>
          <w:rFonts w:ascii="Times New Roman" w:eastAsia="Times New Roman" w:hAnsi="Times New Roman" w:cs="Times New Roman"/>
          <w:bCs/>
          <w:sz w:val="28"/>
          <w:szCs w:val="28"/>
          <w:lang w:eastAsia="ru-RU"/>
        </w:rPr>
        <w:t xml:space="preserve">исло умерших -  167 человек,  на 15 больше, чем в 2023 году. Естественная убыль населения составила 112 человек </w:t>
      </w:r>
      <w:r w:rsidRPr="00C4716E">
        <w:rPr>
          <w:rFonts w:ascii="Times New Roman" w:eastAsia="Times New Roman" w:hAnsi="Times New Roman" w:cs="Times New Roman"/>
          <w:color w:val="000000"/>
          <w:sz w:val="28"/>
          <w:szCs w:val="28"/>
          <w:lang w:eastAsia="ru-RU"/>
        </w:rPr>
        <w:t>(в 2023 году +25 чел.).</w:t>
      </w:r>
    </w:p>
    <w:p w14:paraId="0392A09C"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Среднегодовая численность населения за 2023 год составила                 6971 человек.</w:t>
      </w:r>
    </w:p>
    <w:p w14:paraId="2B28459C"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 xml:space="preserve">           Демографический прогноз разработан с учетом оценки численности населения на начало 2025 года. </w:t>
      </w:r>
    </w:p>
    <w:p w14:paraId="4303295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Численность населения округа имеет устойчивую тенденцию к снижению в основном за счет естественной убыли, так как в округе проживает более одной третьей численности людей пенсионного возраста.</w:t>
      </w:r>
    </w:p>
    <w:p w14:paraId="6B55ED3B"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Миграционная активность в округе в 2024 году характеризовалась следующими данными: количество прибывших составило 387, количество выбывших - 399, таким образом, по итогам года сложилась миграционная убыль (-112 человек). </w:t>
      </w:r>
    </w:p>
    <w:p w14:paraId="5A7AEF96"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w:t>
      </w:r>
      <w:r w:rsidRPr="00C4716E">
        <w:rPr>
          <w:rFonts w:ascii="Times New Roman" w:eastAsia="Times New Roman" w:hAnsi="Times New Roman" w:cs="Times New Roman"/>
          <w:color w:val="000000"/>
          <w:sz w:val="28"/>
          <w:szCs w:val="28"/>
          <w:lang w:eastAsia="ru-RU"/>
        </w:rPr>
        <w:t>Тенденция к сокращению численности населения сохранится на весь прогнозируемый период.</w:t>
      </w:r>
      <w:r w:rsidRPr="00C4716E">
        <w:rPr>
          <w:rFonts w:ascii="Times New Roman" w:eastAsia="Times New Roman" w:hAnsi="Times New Roman" w:cs="Times New Roman"/>
          <w:sz w:val="28"/>
          <w:szCs w:val="28"/>
          <w:lang w:eastAsia="ru-RU"/>
        </w:rPr>
        <w:t xml:space="preserve"> </w:t>
      </w:r>
    </w:p>
    <w:p w14:paraId="394630C6" w14:textId="77777777" w:rsidR="00C4716E" w:rsidRPr="00C4716E" w:rsidRDefault="00C4716E" w:rsidP="00C4716E">
      <w:pPr>
        <w:spacing w:after="0" w:line="360" w:lineRule="atLeast"/>
        <w:ind w:firstLine="851"/>
        <w:jc w:val="center"/>
        <w:rPr>
          <w:rFonts w:ascii="Times New Roman" w:hAnsi="Times New Roman" w:cs="Times New Roman"/>
          <w:b/>
          <w:sz w:val="28"/>
          <w:szCs w:val="28"/>
        </w:rPr>
      </w:pPr>
      <w:r w:rsidRPr="00C4716E">
        <w:rPr>
          <w:rFonts w:ascii="Times New Roman" w:hAnsi="Times New Roman" w:cs="Times New Roman"/>
          <w:b/>
          <w:sz w:val="28"/>
          <w:szCs w:val="28"/>
        </w:rPr>
        <w:t>2. Производство валового регионального продукта</w:t>
      </w:r>
    </w:p>
    <w:p w14:paraId="54C9E941" w14:textId="77777777" w:rsidR="00C4716E" w:rsidRPr="00C4716E" w:rsidRDefault="00C4716E" w:rsidP="00C4716E">
      <w:pPr>
        <w:spacing w:after="0" w:line="360" w:lineRule="atLeast"/>
        <w:ind w:firstLine="709"/>
        <w:jc w:val="both"/>
        <w:rPr>
          <w:rFonts w:ascii="Times New Roman" w:hAnsi="Times New Roman" w:cs="Times New Roman"/>
          <w:sz w:val="28"/>
          <w:szCs w:val="28"/>
        </w:rPr>
      </w:pPr>
      <w:r w:rsidRPr="00C4716E">
        <w:rPr>
          <w:rFonts w:ascii="Times New Roman" w:hAnsi="Times New Roman" w:cs="Times New Roman"/>
          <w:sz w:val="28"/>
          <w:szCs w:val="28"/>
        </w:rPr>
        <w:t xml:space="preserve">Данные по внутреннему валовому региональному продукту рассчитываются в целом по региону. Данные в разрезе районов и округов </w:t>
      </w:r>
      <w:proofErr w:type="spellStart"/>
      <w:r w:rsidRPr="00C4716E">
        <w:rPr>
          <w:rFonts w:ascii="Times New Roman" w:hAnsi="Times New Roman" w:cs="Times New Roman"/>
          <w:sz w:val="28"/>
          <w:szCs w:val="28"/>
        </w:rPr>
        <w:t>Новгородстат</w:t>
      </w:r>
      <w:proofErr w:type="spellEnd"/>
      <w:r w:rsidRPr="00C4716E">
        <w:rPr>
          <w:rFonts w:ascii="Times New Roman" w:hAnsi="Times New Roman" w:cs="Times New Roman"/>
          <w:sz w:val="28"/>
          <w:szCs w:val="28"/>
        </w:rPr>
        <w:t xml:space="preserve"> не ведет.</w:t>
      </w:r>
    </w:p>
    <w:p w14:paraId="61064DD5" w14:textId="77777777" w:rsidR="00C4716E" w:rsidRPr="00C4716E" w:rsidRDefault="00C4716E" w:rsidP="00C4716E">
      <w:pPr>
        <w:spacing w:after="0" w:line="360" w:lineRule="atLeast"/>
        <w:ind w:right="-9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3. Промышленное производство</w:t>
      </w:r>
    </w:p>
    <w:p w14:paraId="49E4E1CF" w14:textId="77777777" w:rsidR="00C4716E" w:rsidRPr="00C4716E" w:rsidRDefault="00C4716E" w:rsidP="00C4716E">
      <w:pPr>
        <w:spacing w:after="0" w:line="360" w:lineRule="atLeast"/>
        <w:ind w:firstLine="709"/>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За 2024 год объем отгруженных товаров собственного производства, выполненных работ и услуг собственными силами по организациям со средней численностью свыше 15 человек, без субъектов малого предпринимательства составляет 4810,67 </w:t>
      </w:r>
      <w:proofErr w:type="spellStart"/>
      <w:proofErr w:type="gramStart"/>
      <w:r w:rsidRPr="00C4716E">
        <w:rPr>
          <w:rFonts w:ascii="Times New Roman" w:hAnsi="Times New Roman" w:cs="Times New Roman"/>
          <w:sz w:val="28"/>
          <w:szCs w:val="28"/>
          <w:lang w:eastAsia="ru-RU"/>
        </w:rPr>
        <w:t>млн.рублей</w:t>
      </w:r>
      <w:proofErr w:type="spellEnd"/>
      <w:proofErr w:type="gramEnd"/>
      <w:r w:rsidRPr="00C4716E">
        <w:rPr>
          <w:rFonts w:ascii="Times New Roman" w:hAnsi="Times New Roman" w:cs="Times New Roman"/>
          <w:sz w:val="28"/>
          <w:szCs w:val="28"/>
          <w:lang w:eastAsia="ru-RU"/>
        </w:rPr>
        <w:t xml:space="preserve"> (138,6% к аналогичному периоду прошлого года).</w:t>
      </w:r>
    </w:p>
    <w:p w14:paraId="6CB79E95" w14:textId="77777777" w:rsidR="00C4716E" w:rsidRPr="00C4716E" w:rsidRDefault="00C4716E" w:rsidP="00C4716E">
      <w:pPr>
        <w:spacing w:after="0" w:line="360" w:lineRule="atLeast"/>
        <w:ind w:firstLine="709"/>
        <w:jc w:val="both"/>
        <w:rPr>
          <w:rFonts w:ascii="Times New Roman" w:hAnsi="Times New Roman" w:cs="Times New Roman"/>
          <w:sz w:val="28"/>
          <w:szCs w:val="28"/>
          <w:lang w:eastAsia="ru-RU"/>
        </w:rPr>
      </w:pPr>
    </w:p>
    <w:p w14:paraId="5B4BB8E8" w14:textId="77777777" w:rsidR="00C4716E" w:rsidRPr="00C4716E" w:rsidRDefault="00C4716E" w:rsidP="00C4716E">
      <w:pPr>
        <w:spacing w:after="0" w:line="360" w:lineRule="atLeast"/>
        <w:ind w:firstLine="709"/>
        <w:jc w:val="center"/>
        <w:rPr>
          <w:rFonts w:ascii="Times New Roman" w:hAnsi="Times New Roman" w:cs="Times New Roman"/>
          <w:sz w:val="28"/>
          <w:szCs w:val="28"/>
          <w:lang w:eastAsia="ru-RU"/>
        </w:rPr>
      </w:pPr>
      <w:r w:rsidRPr="00C4716E">
        <w:rPr>
          <w:rFonts w:ascii="Times New Roman" w:hAnsi="Times New Roman" w:cs="Times New Roman"/>
          <w:sz w:val="28"/>
          <w:szCs w:val="28"/>
          <w:lang w:eastAsia="ru-RU"/>
        </w:rPr>
        <w:t>3</w:t>
      </w:r>
    </w:p>
    <w:p w14:paraId="03018303"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Промышленность округа представлена следующими крупными предприятиями: ООО «</w:t>
      </w:r>
      <w:proofErr w:type="spellStart"/>
      <w:r w:rsidRPr="00C4716E">
        <w:rPr>
          <w:rFonts w:ascii="Times New Roman" w:eastAsia="Times New Roman" w:hAnsi="Times New Roman" w:cs="Times New Roman"/>
          <w:sz w:val="28"/>
          <w:szCs w:val="28"/>
          <w:lang w:eastAsia="zh-CN" w:bidi="hi-IN"/>
        </w:rPr>
        <w:t>Сетново</w:t>
      </w:r>
      <w:proofErr w:type="spellEnd"/>
      <w:r w:rsidRPr="00C4716E">
        <w:rPr>
          <w:rFonts w:ascii="Times New Roman" w:eastAsia="Times New Roman" w:hAnsi="Times New Roman" w:cs="Times New Roman"/>
          <w:sz w:val="28"/>
          <w:szCs w:val="28"/>
          <w:lang w:eastAsia="zh-CN" w:bidi="hi-IN"/>
        </w:rPr>
        <w:t>» - производство пиломатериалов, топливных древесных гранул; 1 средним предприятием - ООО «</w:t>
      </w:r>
      <w:proofErr w:type="spellStart"/>
      <w:r w:rsidRPr="00C4716E">
        <w:rPr>
          <w:rFonts w:ascii="Times New Roman" w:eastAsia="Times New Roman" w:hAnsi="Times New Roman" w:cs="Times New Roman"/>
          <w:sz w:val="28"/>
          <w:szCs w:val="28"/>
          <w:lang w:eastAsia="zh-CN" w:bidi="hi-IN"/>
        </w:rPr>
        <w:t>Ларта</w:t>
      </w:r>
      <w:proofErr w:type="spellEnd"/>
      <w:r w:rsidRPr="00C4716E">
        <w:rPr>
          <w:rFonts w:ascii="Times New Roman" w:eastAsia="Times New Roman" w:hAnsi="Times New Roman" w:cs="Times New Roman"/>
          <w:sz w:val="28"/>
          <w:szCs w:val="28"/>
          <w:lang w:eastAsia="zh-CN" w:bidi="hi-IN"/>
        </w:rPr>
        <w:t xml:space="preserve"> </w:t>
      </w:r>
      <w:proofErr w:type="spellStart"/>
      <w:r w:rsidRPr="00C4716E">
        <w:rPr>
          <w:rFonts w:ascii="Times New Roman" w:eastAsia="Times New Roman" w:hAnsi="Times New Roman" w:cs="Times New Roman"/>
          <w:sz w:val="28"/>
          <w:szCs w:val="28"/>
          <w:lang w:eastAsia="zh-CN" w:bidi="hi-IN"/>
        </w:rPr>
        <w:t>Минералс</w:t>
      </w:r>
      <w:proofErr w:type="spellEnd"/>
      <w:r w:rsidRPr="00C4716E">
        <w:rPr>
          <w:rFonts w:ascii="Times New Roman" w:eastAsia="Times New Roman" w:hAnsi="Times New Roman" w:cs="Times New Roman"/>
          <w:sz w:val="28"/>
          <w:szCs w:val="28"/>
          <w:lang w:eastAsia="zh-CN" w:bidi="hi-IN"/>
        </w:rPr>
        <w:t xml:space="preserve"> Неболчи» - добыча полезных ископаемых, и 5 малыми предприятиями  ООО «Радуга» - химическая отрасль; ООО «Любытинский КЛПХ», ООО «</w:t>
      </w:r>
      <w:proofErr w:type="spellStart"/>
      <w:r w:rsidRPr="00C4716E">
        <w:rPr>
          <w:rFonts w:ascii="Times New Roman" w:eastAsia="Times New Roman" w:hAnsi="Times New Roman" w:cs="Times New Roman"/>
          <w:sz w:val="28"/>
          <w:szCs w:val="28"/>
          <w:lang w:eastAsia="zh-CN" w:bidi="hi-IN"/>
        </w:rPr>
        <w:t>НЛК«Содружество</w:t>
      </w:r>
      <w:proofErr w:type="spellEnd"/>
      <w:r w:rsidRPr="00C4716E">
        <w:rPr>
          <w:rFonts w:ascii="Times New Roman" w:eastAsia="Times New Roman" w:hAnsi="Times New Roman" w:cs="Times New Roman"/>
          <w:sz w:val="28"/>
          <w:szCs w:val="28"/>
          <w:lang w:eastAsia="zh-CN" w:bidi="hi-IN"/>
        </w:rPr>
        <w:t>», ООО «Перестройка», ООО «</w:t>
      </w:r>
      <w:proofErr w:type="spellStart"/>
      <w:r w:rsidRPr="00C4716E">
        <w:rPr>
          <w:rFonts w:ascii="Times New Roman" w:eastAsia="Times New Roman" w:hAnsi="Times New Roman" w:cs="Times New Roman"/>
          <w:sz w:val="28"/>
          <w:szCs w:val="28"/>
          <w:lang w:eastAsia="zh-CN" w:bidi="hi-IN"/>
        </w:rPr>
        <w:t>Лесинвест</w:t>
      </w:r>
      <w:proofErr w:type="spellEnd"/>
      <w:r w:rsidRPr="00C4716E">
        <w:rPr>
          <w:rFonts w:ascii="Times New Roman" w:eastAsia="Times New Roman" w:hAnsi="Times New Roman" w:cs="Times New Roman"/>
          <w:sz w:val="28"/>
          <w:szCs w:val="28"/>
          <w:lang w:eastAsia="zh-CN" w:bidi="hi-IN"/>
        </w:rPr>
        <w:t>-В.Н.», ООО «Мста» - лесозаготовка и лесопереработка).</w:t>
      </w:r>
    </w:p>
    <w:p w14:paraId="6C0BBEB0"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В связи с отсутствием статистической информации прогноз показателей затруднен как в разрезе предприятий, так и по видам деятельности. Данные не публикуются в целях обеспечения конфиденциальности первичных статистических данных. Часть предприятий и организаций также не предоставляют сведения по данному показателю, также ссылаясь на конфиденциальность информации.</w:t>
      </w:r>
    </w:p>
    <w:p w14:paraId="199F536A"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Индекс промышленного производства по оценке составит 102,6%, в 2026-2028 годах прогнозируется рост промышленного производства на уровне 102,7%-102,8%.</w:t>
      </w:r>
    </w:p>
    <w:p w14:paraId="104FBC16"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8"/>
          <w:szCs w:val="28"/>
          <w:lang w:eastAsia="zh-CN" w:bidi="hi-IN"/>
        </w:rPr>
        <w:t xml:space="preserve">За отчетный период в лесозаготовительной деятельности объем отгруженных товаров собственного производства субъектами малого </w:t>
      </w:r>
      <w:proofErr w:type="gramStart"/>
      <w:r w:rsidRPr="00C4716E">
        <w:rPr>
          <w:rFonts w:ascii="Times New Roman" w:eastAsia="Times New Roman" w:hAnsi="Times New Roman" w:cs="Times New Roman"/>
          <w:sz w:val="28"/>
          <w:szCs w:val="28"/>
          <w:lang w:eastAsia="zh-CN" w:bidi="hi-IN"/>
        </w:rPr>
        <w:t>предпринимательства  составил</w:t>
      </w:r>
      <w:proofErr w:type="gramEnd"/>
      <w:r w:rsidRPr="00C4716E">
        <w:rPr>
          <w:rFonts w:ascii="Times New Roman" w:eastAsia="Times New Roman" w:hAnsi="Times New Roman" w:cs="Times New Roman"/>
          <w:sz w:val="28"/>
          <w:szCs w:val="28"/>
          <w:lang w:eastAsia="zh-CN" w:bidi="hi-IN"/>
        </w:rPr>
        <w:t xml:space="preserve"> 290,06 млн. рублей, или 123,7% аналогичного периода 2023 года.</w:t>
      </w:r>
    </w:p>
    <w:p w14:paraId="5DEF62C5"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По-прежнему, в структуре промышленного производства продукция лесной отрасли занимает ведущее место. Её доля в общем объеме отгруженной </w:t>
      </w:r>
      <w:proofErr w:type="gramStart"/>
      <w:r w:rsidRPr="00C4716E">
        <w:rPr>
          <w:rFonts w:ascii="Times New Roman" w:eastAsia="Times New Roman" w:hAnsi="Times New Roman" w:cs="Times New Roman"/>
          <w:sz w:val="28"/>
          <w:szCs w:val="28"/>
          <w:lang w:eastAsia="zh-CN" w:bidi="hi-IN"/>
        </w:rPr>
        <w:t>продукции  составляет</w:t>
      </w:r>
      <w:proofErr w:type="gramEnd"/>
      <w:r w:rsidRPr="00C4716E">
        <w:rPr>
          <w:rFonts w:ascii="Times New Roman" w:eastAsia="Times New Roman" w:hAnsi="Times New Roman" w:cs="Times New Roman"/>
          <w:sz w:val="28"/>
          <w:szCs w:val="28"/>
          <w:lang w:eastAsia="zh-CN" w:bidi="hi-IN"/>
        </w:rPr>
        <w:t xml:space="preserve"> 73,2 %, добыча полезных ископаемых составляет 25,6%, химическая промышленность 1,2% объема промышленного производства.</w:t>
      </w:r>
    </w:p>
    <w:p w14:paraId="43AD040C"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4"/>
          <w:lang w:eastAsia="zh-CN" w:bidi="hi-IN"/>
        </w:rPr>
      </w:pPr>
      <w:r w:rsidRPr="00C4716E">
        <w:rPr>
          <w:rFonts w:ascii="Times New Roman" w:eastAsia="Times New Roman" w:hAnsi="Times New Roman" w:cs="Times New Roman"/>
          <w:sz w:val="28"/>
          <w:szCs w:val="24"/>
          <w:lang w:eastAsia="zh-CN" w:bidi="hi-IN"/>
        </w:rPr>
        <w:lastRenderedPageBreak/>
        <w:t>За отчетный период ООО «</w:t>
      </w:r>
      <w:proofErr w:type="spellStart"/>
      <w:r w:rsidRPr="00C4716E">
        <w:rPr>
          <w:rFonts w:ascii="Times New Roman" w:eastAsia="Times New Roman" w:hAnsi="Times New Roman" w:cs="Times New Roman"/>
          <w:sz w:val="28"/>
          <w:szCs w:val="24"/>
          <w:lang w:eastAsia="zh-CN" w:bidi="hi-IN"/>
        </w:rPr>
        <w:t>Сетново</w:t>
      </w:r>
      <w:proofErr w:type="spellEnd"/>
      <w:r w:rsidRPr="00C4716E">
        <w:rPr>
          <w:rFonts w:ascii="Times New Roman" w:eastAsia="Times New Roman" w:hAnsi="Times New Roman" w:cs="Times New Roman"/>
          <w:sz w:val="28"/>
          <w:szCs w:val="24"/>
          <w:lang w:eastAsia="zh-CN" w:bidi="hi-IN"/>
        </w:rPr>
        <w:t xml:space="preserve">» отгрузило продукции собственного производства на сумму 2180,6 </w:t>
      </w:r>
      <w:proofErr w:type="spellStart"/>
      <w:r w:rsidRPr="00C4716E">
        <w:rPr>
          <w:rFonts w:ascii="Times New Roman" w:eastAsia="Times New Roman" w:hAnsi="Times New Roman" w:cs="Times New Roman"/>
          <w:sz w:val="28"/>
          <w:szCs w:val="24"/>
          <w:lang w:eastAsia="zh-CN" w:bidi="hi-IN"/>
        </w:rPr>
        <w:t>млн.руб</w:t>
      </w:r>
      <w:proofErr w:type="spellEnd"/>
      <w:r w:rsidRPr="00C4716E">
        <w:rPr>
          <w:rFonts w:ascii="Times New Roman" w:eastAsia="Times New Roman" w:hAnsi="Times New Roman" w:cs="Times New Roman"/>
          <w:sz w:val="28"/>
          <w:szCs w:val="24"/>
          <w:lang w:eastAsia="zh-CN" w:bidi="hi-IN"/>
        </w:rPr>
        <w:t xml:space="preserve">., что на 22,8% </w:t>
      </w:r>
      <w:proofErr w:type="gramStart"/>
      <w:r w:rsidRPr="00C4716E">
        <w:rPr>
          <w:rFonts w:ascii="Times New Roman" w:eastAsia="Times New Roman" w:hAnsi="Times New Roman" w:cs="Times New Roman"/>
          <w:sz w:val="28"/>
          <w:szCs w:val="24"/>
          <w:lang w:eastAsia="zh-CN" w:bidi="hi-IN"/>
        </w:rPr>
        <w:t>больше</w:t>
      </w:r>
      <w:proofErr w:type="gramEnd"/>
      <w:r w:rsidRPr="00C4716E">
        <w:rPr>
          <w:rFonts w:ascii="Times New Roman" w:eastAsia="Times New Roman" w:hAnsi="Times New Roman" w:cs="Times New Roman"/>
          <w:sz w:val="28"/>
          <w:szCs w:val="24"/>
          <w:lang w:eastAsia="zh-CN" w:bidi="hi-IN"/>
        </w:rPr>
        <w:t xml:space="preserve"> чем в 2023 году. </w:t>
      </w:r>
      <w:r w:rsidRPr="00C4716E">
        <w:rPr>
          <w:rFonts w:ascii="Times New Roman" w:eastAsia="Times New Roman" w:hAnsi="Times New Roman" w:cs="Times New Roman"/>
          <w:sz w:val="28"/>
          <w:szCs w:val="28"/>
          <w:lang w:eastAsia="zh-CN" w:bidi="hi-IN"/>
        </w:rPr>
        <w:t>Среднесписочная численность персонала составляет порядка 200 человек. Средняя заработная плата на предприятии - 92,4 рублей.</w:t>
      </w:r>
    </w:p>
    <w:p w14:paraId="5F810A16"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Объем отгруженных товаров собственного производства по крупным и средним организациям округа за отчетный </w:t>
      </w:r>
      <w:proofErr w:type="gramStart"/>
      <w:r w:rsidRPr="00C4716E">
        <w:rPr>
          <w:rFonts w:ascii="Times New Roman" w:eastAsia="Times New Roman" w:hAnsi="Times New Roman" w:cs="Times New Roman"/>
          <w:sz w:val="28"/>
          <w:szCs w:val="28"/>
          <w:lang w:eastAsia="zh-CN" w:bidi="hi-IN"/>
        </w:rPr>
        <w:t>период  2025</w:t>
      </w:r>
      <w:proofErr w:type="gramEnd"/>
      <w:r w:rsidRPr="00C4716E">
        <w:rPr>
          <w:rFonts w:ascii="Times New Roman" w:eastAsia="Times New Roman" w:hAnsi="Times New Roman" w:cs="Times New Roman"/>
          <w:sz w:val="28"/>
          <w:szCs w:val="28"/>
          <w:lang w:eastAsia="zh-CN" w:bidi="hi-IN"/>
        </w:rPr>
        <w:t xml:space="preserve"> года  составил 1410,5 млн. рублей, это больше в 2,2 раза, чем в соответствующем периоде прошлого года.</w:t>
      </w:r>
    </w:p>
    <w:p w14:paraId="746CE400"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4"/>
          <w:lang w:eastAsia="zh-CN" w:bidi="hi-IN"/>
        </w:rPr>
      </w:pPr>
      <w:r w:rsidRPr="00C4716E">
        <w:rPr>
          <w:rFonts w:ascii="Times New Roman" w:eastAsia="Times New Roman" w:hAnsi="Times New Roman" w:cs="Times New Roman"/>
          <w:sz w:val="28"/>
          <w:szCs w:val="24"/>
          <w:lang w:eastAsia="zh-CN" w:bidi="hi-IN"/>
        </w:rPr>
        <w:t>ООО «</w:t>
      </w:r>
      <w:proofErr w:type="spellStart"/>
      <w:r w:rsidRPr="00C4716E">
        <w:rPr>
          <w:rFonts w:ascii="Times New Roman" w:eastAsia="Times New Roman" w:hAnsi="Times New Roman" w:cs="Times New Roman"/>
          <w:sz w:val="28"/>
          <w:szCs w:val="24"/>
          <w:lang w:eastAsia="zh-CN" w:bidi="hi-IN"/>
        </w:rPr>
        <w:t>Ларта</w:t>
      </w:r>
      <w:proofErr w:type="spellEnd"/>
      <w:r w:rsidRPr="00C4716E">
        <w:rPr>
          <w:rFonts w:ascii="Times New Roman" w:eastAsia="Times New Roman" w:hAnsi="Times New Roman" w:cs="Times New Roman"/>
          <w:sz w:val="28"/>
          <w:szCs w:val="24"/>
          <w:lang w:eastAsia="zh-CN" w:bidi="hi-IN"/>
        </w:rPr>
        <w:t xml:space="preserve"> </w:t>
      </w:r>
      <w:proofErr w:type="spellStart"/>
      <w:r w:rsidRPr="00C4716E">
        <w:rPr>
          <w:rFonts w:ascii="Times New Roman" w:eastAsia="Times New Roman" w:hAnsi="Times New Roman" w:cs="Times New Roman"/>
          <w:sz w:val="28"/>
          <w:szCs w:val="24"/>
          <w:lang w:eastAsia="zh-CN" w:bidi="hi-IN"/>
        </w:rPr>
        <w:t>Минералс</w:t>
      </w:r>
      <w:proofErr w:type="spellEnd"/>
      <w:r w:rsidRPr="00C4716E">
        <w:rPr>
          <w:rFonts w:ascii="Times New Roman" w:eastAsia="Times New Roman" w:hAnsi="Times New Roman" w:cs="Times New Roman"/>
          <w:sz w:val="28"/>
          <w:szCs w:val="24"/>
          <w:lang w:eastAsia="zh-CN" w:bidi="hi-IN"/>
        </w:rPr>
        <w:t xml:space="preserve"> Неболчи» отгрузило продукции собственного производства на сумму 1282,2 млн. руб. или на 34,9 % больше, чем за период 2023 года.</w:t>
      </w:r>
    </w:p>
    <w:p w14:paraId="1073D76D"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Объем отгруженных товаров собственного производства, выполненных работ и услуг собственными силами в 2025 году оценивается на уровне 4935,8 </w:t>
      </w:r>
      <w:proofErr w:type="spellStart"/>
      <w:proofErr w:type="gramStart"/>
      <w:r w:rsidRPr="00C4716E">
        <w:rPr>
          <w:rFonts w:ascii="Times New Roman" w:eastAsia="Times New Roman" w:hAnsi="Times New Roman" w:cs="Times New Roman"/>
          <w:color w:val="000000"/>
          <w:sz w:val="28"/>
          <w:szCs w:val="28"/>
          <w:lang w:eastAsia="ru-RU"/>
        </w:rPr>
        <w:t>млрд.рублей</w:t>
      </w:r>
      <w:proofErr w:type="spellEnd"/>
      <w:proofErr w:type="gramEnd"/>
      <w:r w:rsidRPr="00C4716E">
        <w:rPr>
          <w:rFonts w:ascii="Times New Roman" w:eastAsia="Times New Roman" w:hAnsi="Times New Roman" w:cs="Times New Roman"/>
          <w:color w:val="000000"/>
          <w:sz w:val="28"/>
          <w:szCs w:val="28"/>
          <w:lang w:eastAsia="ru-RU"/>
        </w:rPr>
        <w:t xml:space="preserve">. </w:t>
      </w:r>
    </w:p>
    <w:p w14:paraId="471C3B27"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В период 2026-2028 гг. сокращения объёмов производства, отгрузки, уменьшения численности работающих на предприятии и уменьшение </w:t>
      </w:r>
      <w:proofErr w:type="spellStart"/>
      <w:r w:rsidRPr="00C4716E">
        <w:rPr>
          <w:rFonts w:ascii="Times New Roman" w:eastAsia="Times New Roman" w:hAnsi="Times New Roman" w:cs="Times New Roman"/>
          <w:color w:val="000000"/>
          <w:sz w:val="28"/>
          <w:szCs w:val="28"/>
          <w:lang w:eastAsia="ru-RU"/>
        </w:rPr>
        <w:t>разме</w:t>
      </w:r>
      <w:proofErr w:type="spellEnd"/>
      <w:r w:rsidRPr="00C4716E">
        <w:rPr>
          <w:rFonts w:ascii="Times New Roman" w:eastAsia="Times New Roman" w:hAnsi="Times New Roman" w:cs="Times New Roman"/>
          <w:color w:val="000000"/>
          <w:sz w:val="28"/>
          <w:szCs w:val="28"/>
          <w:lang w:eastAsia="ru-RU"/>
        </w:rPr>
        <w:t>-</w:t>
      </w:r>
    </w:p>
    <w:p w14:paraId="211616BE" w14:textId="77777777" w:rsidR="00C4716E" w:rsidRPr="00C4716E" w:rsidRDefault="00C4716E" w:rsidP="00C4716E">
      <w:pPr>
        <w:spacing w:after="0" w:line="360" w:lineRule="atLeast"/>
        <w:ind w:firstLine="709"/>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p w14:paraId="67734D1D"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proofErr w:type="spellStart"/>
      <w:r w:rsidRPr="00C4716E">
        <w:rPr>
          <w:rFonts w:ascii="Times New Roman" w:eastAsia="Times New Roman" w:hAnsi="Times New Roman" w:cs="Times New Roman"/>
          <w:color w:val="000000"/>
          <w:sz w:val="28"/>
          <w:szCs w:val="28"/>
          <w:lang w:eastAsia="ru-RU"/>
        </w:rPr>
        <w:t>ра</w:t>
      </w:r>
      <w:proofErr w:type="spellEnd"/>
      <w:r w:rsidRPr="00C4716E">
        <w:rPr>
          <w:rFonts w:ascii="Times New Roman" w:eastAsia="Times New Roman" w:hAnsi="Times New Roman" w:cs="Times New Roman"/>
          <w:color w:val="000000"/>
          <w:sz w:val="28"/>
          <w:szCs w:val="28"/>
          <w:lang w:eastAsia="ru-RU"/>
        </w:rPr>
        <w:t xml:space="preserve"> заработной платы не планируется.  По разделу «Промышленное производство» прогноз показателя «Объем отгруженных товаров собственного производства, выполненных работ и услуг собственными силами» в процентах к предыдущему году в сопоставимых ценах будет относительно стабилен и составит 102,7% -102,9 %.</w:t>
      </w:r>
    </w:p>
    <w:p w14:paraId="4D62466C" w14:textId="77777777" w:rsidR="00C4716E" w:rsidRPr="00C4716E" w:rsidRDefault="00C4716E" w:rsidP="00C4716E">
      <w:pPr>
        <w:spacing w:after="0" w:line="360" w:lineRule="atLeast"/>
        <w:ind w:right="-99"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Поставку тепловой энергии на территории муниципального округа осуществляет ООО «Тепловая Компания </w:t>
      </w:r>
      <w:proofErr w:type="gramStart"/>
      <w:r w:rsidRPr="00C4716E">
        <w:rPr>
          <w:rFonts w:ascii="Times New Roman" w:eastAsia="Times New Roman" w:hAnsi="Times New Roman" w:cs="Times New Roman"/>
          <w:sz w:val="28"/>
          <w:szCs w:val="28"/>
          <w:lang w:eastAsia="ru-RU"/>
        </w:rPr>
        <w:t>Новгородская»  и</w:t>
      </w:r>
      <w:proofErr w:type="gramEnd"/>
      <w:r w:rsidRPr="00C4716E">
        <w:rPr>
          <w:rFonts w:ascii="Times New Roman" w:eastAsia="Times New Roman" w:hAnsi="Times New Roman" w:cs="Times New Roman"/>
          <w:sz w:val="28"/>
          <w:szCs w:val="28"/>
          <w:lang w:eastAsia="ru-RU"/>
        </w:rPr>
        <w:t xml:space="preserve">  ООО «Тепловая компания Северная», сбор и распределение воды осуществляет ООО «Любытинское водопроводно-канализационное хозяйство» и «</w:t>
      </w:r>
      <w:proofErr w:type="spellStart"/>
      <w:r w:rsidRPr="00C4716E">
        <w:rPr>
          <w:rFonts w:ascii="Times New Roman" w:eastAsia="Times New Roman" w:hAnsi="Times New Roman" w:cs="Times New Roman"/>
          <w:sz w:val="28"/>
          <w:szCs w:val="28"/>
          <w:lang w:eastAsia="ru-RU"/>
        </w:rPr>
        <w:t>Неболчское</w:t>
      </w:r>
      <w:proofErr w:type="spellEnd"/>
      <w:r w:rsidRPr="00C4716E">
        <w:rPr>
          <w:rFonts w:ascii="Times New Roman" w:eastAsia="Times New Roman" w:hAnsi="Times New Roman" w:cs="Times New Roman"/>
          <w:sz w:val="28"/>
          <w:szCs w:val="28"/>
          <w:lang w:eastAsia="ru-RU"/>
        </w:rPr>
        <w:t xml:space="preserve"> межмуниципальное предприятие жилищного хозяйства».         </w:t>
      </w:r>
    </w:p>
    <w:p w14:paraId="4E3484DC" w14:textId="77777777" w:rsidR="00C4716E" w:rsidRPr="00C4716E" w:rsidRDefault="00C4716E" w:rsidP="00C4716E">
      <w:pPr>
        <w:spacing w:after="0" w:line="360" w:lineRule="atLeast"/>
        <w:ind w:right="-9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4. Сельскохозяйственное производство</w:t>
      </w:r>
    </w:p>
    <w:p w14:paraId="4FD9CDC7"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zh-CN" w:bidi="hi-IN"/>
        </w:rPr>
        <w:t xml:space="preserve">   На территории округа сельскохозяйственным производством </w:t>
      </w:r>
      <w:proofErr w:type="gramStart"/>
      <w:r w:rsidRPr="00C4716E">
        <w:rPr>
          <w:rFonts w:ascii="Times New Roman" w:eastAsia="Times New Roman" w:hAnsi="Times New Roman" w:cs="Times New Roman"/>
          <w:sz w:val="28"/>
          <w:szCs w:val="28"/>
          <w:lang w:eastAsia="zh-CN" w:bidi="hi-IN"/>
        </w:rPr>
        <w:t>занимаются  3</w:t>
      </w:r>
      <w:proofErr w:type="gramEnd"/>
      <w:r w:rsidRPr="00C4716E">
        <w:rPr>
          <w:rFonts w:ascii="Times New Roman" w:eastAsia="Times New Roman" w:hAnsi="Times New Roman" w:cs="Times New Roman"/>
          <w:sz w:val="28"/>
          <w:szCs w:val="28"/>
          <w:lang w:eastAsia="zh-CN" w:bidi="hi-IN"/>
        </w:rPr>
        <w:t xml:space="preserve"> сельхозпредприятия различных организационно-правовых форм: ООО Агрофирма «Государь» - животноводство и растениеводство; ЗАО «Роса» - животноводство, ООО «</w:t>
      </w:r>
      <w:proofErr w:type="spellStart"/>
      <w:r w:rsidRPr="00C4716E">
        <w:rPr>
          <w:rFonts w:ascii="Times New Roman" w:eastAsia="Times New Roman" w:hAnsi="Times New Roman" w:cs="Times New Roman"/>
          <w:sz w:val="28"/>
          <w:szCs w:val="28"/>
          <w:lang w:eastAsia="zh-CN" w:bidi="hi-IN"/>
        </w:rPr>
        <w:t>Аверьяново</w:t>
      </w:r>
      <w:proofErr w:type="spellEnd"/>
      <w:r w:rsidRPr="00C4716E">
        <w:rPr>
          <w:rFonts w:ascii="Times New Roman" w:eastAsia="Times New Roman" w:hAnsi="Times New Roman" w:cs="Times New Roman"/>
          <w:sz w:val="28"/>
          <w:szCs w:val="28"/>
          <w:lang w:eastAsia="zh-CN" w:bidi="hi-IN"/>
        </w:rPr>
        <w:t xml:space="preserve">» - растениеводство, 34 крестьянских (фермерских) хозяйства. </w:t>
      </w:r>
    </w:p>
    <w:p w14:paraId="71B82DAC"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В 1 квартале 2025 предоставлена грантовая поддержка 3 крестьянским (фермерским) хозяйствам округа в виде гранта «</w:t>
      </w:r>
      <w:proofErr w:type="spellStart"/>
      <w:r w:rsidRPr="00C4716E">
        <w:rPr>
          <w:rFonts w:ascii="Times New Roman" w:hAnsi="Times New Roman" w:cs="Times New Roman"/>
          <w:sz w:val="28"/>
          <w:szCs w:val="28"/>
        </w:rPr>
        <w:t>Агростартап</w:t>
      </w:r>
      <w:proofErr w:type="spellEnd"/>
      <w:r w:rsidRPr="00C4716E">
        <w:rPr>
          <w:rFonts w:ascii="Times New Roman" w:hAnsi="Times New Roman" w:cs="Times New Roman"/>
          <w:sz w:val="28"/>
          <w:szCs w:val="28"/>
        </w:rPr>
        <w:t>», общая сумма составила 11,6 млн. руб.</w:t>
      </w:r>
    </w:p>
    <w:p w14:paraId="41BD0C48" w14:textId="77777777" w:rsidR="00C4716E" w:rsidRPr="00C4716E" w:rsidRDefault="00C4716E" w:rsidP="00C4716E">
      <w:pPr>
        <w:widowControl w:val="0"/>
        <w:suppressAutoHyphens/>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Производство основных продуктов животноводства за 2024 год составило:</w:t>
      </w:r>
    </w:p>
    <w:p w14:paraId="0C8CF61C"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ab/>
        <w:t xml:space="preserve">- мяса скота и птицы на </w:t>
      </w:r>
      <w:proofErr w:type="gramStart"/>
      <w:r w:rsidRPr="00C4716E">
        <w:rPr>
          <w:rFonts w:ascii="Times New Roman" w:eastAsia="Times New Roman" w:hAnsi="Times New Roman" w:cs="Times New Roman"/>
          <w:sz w:val="28"/>
          <w:szCs w:val="28"/>
          <w:lang w:eastAsia="zh-CN" w:bidi="hi-IN"/>
        </w:rPr>
        <w:t>убой  в</w:t>
      </w:r>
      <w:proofErr w:type="gramEnd"/>
      <w:r w:rsidRPr="00C4716E">
        <w:rPr>
          <w:rFonts w:ascii="Times New Roman" w:eastAsia="Times New Roman" w:hAnsi="Times New Roman" w:cs="Times New Roman"/>
          <w:sz w:val="28"/>
          <w:szCs w:val="28"/>
          <w:lang w:eastAsia="zh-CN" w:bidi="hi-IN"/>
        </w:rPr>
        <w:t xml:space="preserve"> живой массе  169,8 тонны, что составляет  </w:t>
      </w:r>
      <w:r w:rsidRPr="00C4716E">
        <w:rPr>
          <w:rFonts w:ascii="Times New Roman" w:eastAsia="Times New Roman" w:hAnsi="Times New Roman" w:cs="Times New Roman"/>
          <w:sz w:val="28"/>
          <w:szCs w:val="28"/>
          <w:lang w:eastAsia="zh-CN" w:bidi="hi-IN"/>
        </w:rPr>
        <w:lastRenderedPageBreak/>
        <w:t>124 %  к уровню соответствующего периода  2023 года;</w:t>
      </w:r>
    </w:p>
    <w:p w14:paraId="16CA3C62"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ab/>
        <w:t>- молока 1049,5 тонны, что составляет 96,7 % к уровню 2023 года;</w:t>
      </w:r>
    </w:p>
    <w:p w14:paraId="677B3585"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ab/>
        <w:t>- производство яиц за отчетный период составило 158 тыс. штук, это 66,4 % к соответствующему периоду 2023 года.</w:t>
      </w:r>
    </w:p>
    <w:p w14:paraId="7CC118D0"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Растениеводство: в 2024 году в хозяйствах всех категорий (сельскохозяйственные организации, крестьянские (фермерские) хозяйства и индивидуальные предприниматели, хозяйства населения), по расчетам, убрано 230 гектаров картофеля и 45 гектаров овощей. Накопано 4,2 тысячи тонн картофеля (106,2% к 2023 году), собрано 1,4 тысячи тонн овощей (92,2%).</w:t>
      </w:r>
    </w:p>
    <w:p w14:paraId="16E1DA2D"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w:t>
      </w:r>
      <w:r w:rsidRPr="00C4716E">
        <w:rPr>
          <w:rFonts w:ascii="Times New Roman" w:eastAsia="Times New Roman" w:hAnsi="Times New Roman" w:cs="Times New Roman"/>
          <w:sz w:val="28"/>
          <w:szCs w:val="28"/>
          <w:lang w:eastAsia="zh-CN" w:bidi="hi-IN"/>
        </w:rPr>
        <w:tab/>
        <w:t>Сельскохозяйственными организациями выращено 44,5% овощей, хозяйствами населения - 43,9% картофеля.</w:t>
      </w:r>
    </w:p>
    <w:p w14:paraId="717BB880"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w:t>
      </w:r>
      <w:r w:rsidRPr="00C4716E">
        <w:rPr>
          <w:rFonts w:ascii="Times New Roman" w:eastAsia="Times New Roman" w:hAnsi="Times New Roman" w:cs="Times New Roman"/>
          <w:sz w:val="28"/>
          <w:szCs w:val="28"/>
          <w:lang w:eastAsia="zh-CN" w:bidi="hi-IN"/>
        </w:rPr>
        <w:tab/>
        <w:t xml:space="preserve">Животноводство: на 1 </w:t>
      </w:r>
      <w:proofErr w:type="gramStart"/>
      <w:r w:rsidRPr="00C4716E">
        <w:rPr>
          <w:rFonts w:ascii="Times New Roman" w:eastAsia="Times New Roman" w:hAnsi="Times New Roman" w:cs="Times New Roman"/>
          <w:sz w:val="28"/>
          <w:szCs w:val="28"/>
          <w:lang w:eastAsia="zh-CN" w:bidi="hi-IN"/>
        </w:rPr>
        <w:t>января  2024</w:t>
      </w:r>
      <w:proofErr w:type="gramEnd"/>
      <w:r w:rsidRPr="00C4716E">
        <w:rPr>
          <w:rFonts w:ascii="Times New Roman" w:eastAsia="Times New Roman" w:hAnsi="Times New Roman" w:cs="Times New Roman"/>
          <w:sz w:val="28"/>
          <w:szCs w:val="28"/>
          <w:lang w:eastAsia="zh-CN" w:bidi="hi-IN"/>
        </w:rPr>
        <w:t xml:space="preserve"> года  поголовье крупного рогатого скота  составило 897 голов  или 104,2% у уровню 2023 года,  в т.ч. поголовье  коров составило 302 головы, это 97,4 % к 2023 году. Поголовье овец и коз составило 892 головы, что составляет 70,3</w:t>
      </w:r>
      <w:proofErr w:type="gramStart"/>
      <w:r w:rsidRPr="00C4716E">
        <w:rPr>
          <w:rFonts w:ascii="Times New Roman" w:eastAsia="Times New Roman" w:hAnsi="Times New Roman" w:cs="Times New Roman"/>
          <w:sz w:val="28"/>
          <w:szCs w:val="28"/>
          <w:lang w:eastAsia="zh-CN" w:bidi="hi-IN"/>
        </w:rPr>
        <w:t>%  уровню</w:t>
      </w:r>
      <w:proofErr w:type="gramEnd"/>
      <w:r w:rsidRPr="00C4716E">
        <w:rPr>
          <w:rFonts w:ascii="Times New Roman" w:eastAsia="Times New Roman" w:hAnsi="Times New Roman" w:cs="Times New Roman"/>
          <w:sz w:val="28"/>
          <w:szCs w:val="28"/>
          <w:lang w:eastAsia="zh-CN" w:bidi="hi-IN"/>
        </w:rPr>
        <w:t xml:space="preserve"> 2023 года.</w:t>
      </w:r>
    </w:p>
    <w:p w14:paraId="326203A2"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В 2024 году в сельском хозяйстве всеми категориями хозяйств произведено валовой продукции на 245,5 млн. рублей, что составляет 97,0 % к уровню 2023 года. По оценке в 2025 году валовая сельскохозяйственная</w:t>
      </w:r>
    </w:p>
    <w:p w14:paraId="75321E83" w14:textId="77777777" w:rsidR="00C4716E" w:rsidRPr="00C4716E" w:rsidRDefault="00C4716E" w:rsidP="00C4716E">
      <w:pPr>
        <w:widowControl w:val="0"/>
        <w:suppressAutoHyphens/>
        <w:spacing w:after="0" w:line="360" w:lineRule="atLeast"/>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5</w:t>
      </w:r>
    </w:p>
    <w:p w14:paraId="1EC97E6E" w14:textId="77777777" w:rsidR="00C4716E" w:rsidRPr="00C4716E" w:rsidRDefault="00C4716E" w:rsidP="00C4716E">
      <w:pPr>
        <w:widowControl w:val="0"/>
        <w:suppressAutoHyphens/>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продукция составит 256,3 </w:t>
      </w:r>
      <w:proofErr w:type="spellStart"/>
      <w:proofErr w:type="gramStart"/>
      <w:r w:rsidRPr="00C4716E">
        <w:rPr>
          <w:rFonts w:ascii="Times New Roman" w:eastAsia="Times New Roman" w:hAnsi="Times New Roman" w:cs="Times New Roman"/>
          <w:sz w:val="28"/>
          <w:szCs w:val="28"/>
          <w:lang w:eastAsia="zh-CN" w:bidi="hi-IN"/>
        </w:rPr>
        <w:t>млн.рублей</w:t>
      </w:r>
      <w:proofErr w:type="spellEnd"/>
      <w:proofErr w:type="gramEnd"/>
      <w:r w:rsidRPr="00C4716E">
        <w:rPr>
          <w:rFonts w:ascii="Times New Roman" w:eastAsia="Times New Roman" w:hAnsi="Times New Roman" w:cs="Times New Roman"/>
          <w:sz w:val="28"/>
          <w:szCs w:val="28"/>
          <w:lang w:eastAsia="zh-CN" w:bidi="hi-IN"/>
        </w:rPr>
        <w:t xml:space="preserve"> (104,4% к уровню 2024 года), в том числе 177,5 млн. руб. или 104,2 % продукция растениеводства и 78,8 млн. рублей или 104,4 % - продукция животноводства.</w:t>
      </w:r>
    </w:p>
    <w:p w14:paraId="3303F8BC" w14:textId="77777777" w:rsidR="00C4716E" w:rsidRPr="00C4716E" w:rsidRDefault="00C4716E" w:rsidP="00C4716E">
      <w:pPr>
        <w:tabs>
          <w:tab w:val="left" w:pos="8306"/>
        </w:tabs>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прогнозируемом периоде индекс производства продукции сельского хозяйства прогнозируется на уровне 101,7% – 102,9%.</w:t>
      </w:r>
    </w:p>
    <w:p w14:paraId="3A6A15AB" w14:textId="77777777" w:rsidR="00C4716E" w:rsidRPr="00C4716E" w:rsidRDefault="00C4716E" w:rsidP="00C4716E">
      <w:pPr>
        <w:tabs>
          <w:tab w:val="left" w:pos="709"/>
          <w:tab w:val="left" w:pos="851"/>
          <w:tab w:val="left" w:pos="8306"/>
        </w:tabs>
        <w:spacing w:after="0" w:line="360" w:lineRule="atLeast"/>
        <w:ind w:right="-9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b/>
          <w:sz w:val="28"/>
          <w:szCs w:val="28"/>
          <w:lang w:eastAsia="ru-RU"/>
        </w:rPr>
        <w:t>5. Строительство</w:t>
      </w:r>
    </w:p>
    <w:p w14:paraId="12CE2501" w14:textId="77777777" w:rsidR="00C4716E" w:rsidRPr="00C4716E" w:rsidRDefault="00C4716E" w:rsidP="00C4716E">
      <w:pPr>
        <w:widowControl w:val="0"/>
        <w:suppressAutoHyphens/>
        <w:spacing w:after="0" w:line="360" w:lineRule="atLeast"/>
        <w:ind w:firstLine="851"/>
        <w:contextualSpacing/>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color w:val="000000"/>
          <w:sz w:val="28"/>
          <w:szCs w:val="28"/>
          <w:lang w:eastAsia="zh-CN" w:bidi="hi-IN"/>
        </w:rPr>
        <w:t>В 2024 году введено в эксплуатацию 39 жилых квартир общей площадью 5089 м</w:t>
      </w:r>
      <w:proofErr w:type="gramStart"/>
      <w:r w:rsidRPr="00C4716E">
        <w:rPr>
          <w:rFonts w:ascii="Times New Roman" w:eastAsia="Times New Roman" w:hAnsi="Times New Roman" w:cs="Times New Roman"/>
          <w:color w:val="000000"/>
          <w:sz w:val="28"/>
          <w:szCs w:val="28"/>
          <w:vertAlign w:val="superscript"/>
          <w:lang w:eastAsia="zh-CN" w:bidi="hi-IN"/>
        </w:rPr>
        <w:t>2 ,</w:t>
      </w:r>
      <w:proofErr w:type="gramEnd"/>
      <w:r w:rsidRPr="00C4716E">
        <w:rPr>
          <w:rFonts w:ascii="Times New Roman" w:eastAsia="Times New Roman" w:hAnsi="Times New Roman" w:cs="Times New Roman"/>
          <w:color w:val="000000"/>
          <w:sz w:val="28"/>
          <w:szCs w:val="28"/>
          <w:vertAlign w:val="superscript"/>
          <w:lang w:eastAsia="zh-CN" w:bidi="hi-IN"/>
        </w:rPr>
        <w:t xml:space="preserve">  </w:t>
      </w:r>
      <w:r w:rsidRPr="00C4716E">
        <w:rPr>
          <w:rFonts w:ascii="Times New Roman" w:eastAsia="Times New Roman" w:hAnsi="Times New Roman" w:cs="Times New Roman"/>
          <w:color w:val="000000"/>
          <w:sz w:val="28"/>
          <w:szCs w:val="28"/>
          <w:lang w:eastAsia="zh-CN" w:bidi="hi-IN"/>
        </w:rPr>
        <w:t>что составляет 82,5% к аналогичному периоду 2023 года.</w:t>
      </w:r>
    </w:p>
    <w:p w14:paraId="096E4FB7" w14:textId="77777777" w:rsidR="00C4716E" w:rsidRPr="00C4716E" w:rsidRDefault="00C4716E" w:rsidP="00C4716E">
      <w:pPr>
        <w:widowControl w:val="0"/>
        <w:suppressAutoHyphens/>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За 3 </w:t>
      </w:r>
      <w:proofErr w:type="gramStart"/>
      <w:r w:rsidRPr="00C4716E">
        <w:rPr>
          <w:rFonts w:ascii="Times New Roman" w:eastAsia="Times New Roman" w:hAnsi="Times New Roman" w:cs="Times New Roman"/>
          <w:sz w:val="28"/>
          <w:szCs w:val="28"/>
          <w:lang w:eastAsia="zh-CN" w:bidi="hi-IN"/>
        </w:rPr>
        <w:t>месяца  2025</w:t>
      </w:r>
      <w:proofErr w:type="gramEnd"/>
      <w:r w:rsidRPr="00C4716E">
        <w:rPr>
          <w:rFonts w:ascii="Times New Roman" w:eastAsia="Times New Roman" w:hAnsi="Times New Roman" w:cs="Times New Roman"/>
          <w:sz w:val="28"/>
          <w:szCs w:val="28"/>
          <w:lang w:eastAsia="zh-CN" w:bidi="hi-IN"/>
        </w:rPr>
        <w:t xml:space="preserve"> года введено в эксплуатацию за счет средств индивидуальных застройщиков 19 жилых домов общей площадью 1292 </w:t>
      </w:r>
      <w:proofErr w:type="spellStart"/>
      <w:r w:rsidRPr="00C4716E">
        <w:rPr>
          <w:rFonts w:ascii="Times New Roman" w:eastAsia="Times New Roman" w:hAnsi="Times New Roman" w:cs="Times New Roman"/>
          <w:sz w:val="28"/>
          <w:szCs w:val="28"/>
          <w:lang w:eastAsia="zh-CN" w:bidi="hi-IN"/>
        </w:rPr>
        <w:t>кв.м</w:t>
      </w:r>
      <w:proofErr w:type="spellEnd"/>
      <w:r w:rsidRPr="00C4716E">
        <w:rPr>
          <w:rFonts w:ascii="Times New Roman" w:eastAsia="Times New Roman" w:hAnsi="Times New Roman" w:cs="Times New Roman"/>
          <w:sz w:val="28"/>
          <w:szCs w:val="28"/>
          <w:lang w:eastAsia="zh-CN" w:bidi="hi-IN"/>
        </w:rPr>
        <w:t xml:space="preserve">., или 106,7 к уровню 2023 года,  что составляет  30,8% от  плана. </w:t>
      </w:r>
    </w:p>
    <w:p w14:paraId="67F4C35E" w14:textId="77777777" w:rsidR="00C4716E" w:rsidRPr="00C4716E" w:rsidRDefault="00C4716E" w:rsidP="00C4716E">
      <w:pPr>
        <w:spacing w:after="0" w:line="360" w:lineRule="atLeast"/>
        <w:ind w:right="-99"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2025 </w:t>
      </w:r>
      <w:proofErr w:type="gramStart"/>
      <w:r w:rsidRPr="00C4716E">
        <w:rPr>
          <w:rFonts w:ascii="Times New Roman" w:eastAsia="Times New Roman" w:hAnsi="Times New Roman" w:cs="Times New Roman"/>
          <w:sz w:val="28"/>
          <w:szCs w:val="28"/>
          <w:lang w:eastAsia="ru-RU"/>
        </w:rPr>
        <w:t>году  по</w:t>
      </w:r>
      <w:proofErr w:type="gramEnd"/>
      <w:r w:rsidRPr="00C4716E">
        <w:rPr>
          <w:rFonts w:ascii="Times New Roman" w:eastAsia="Times New Roman" w:hAnsi="Times New Roman" w:cs="Times New Roman"/>
          <w:sz w:val="28"/>
          <w:szCs w:val="28"/>
          <w:lang w:eastAsia="ru-RU"/>
        </w:rPr>
        <w:t xml:space="preserve"> оценке ввод в действие жилых домов индивидуальными застройщиками составит 4200 </w:t>
      </w:r>
      <w:r w:rsidRPr="00C4716E">
        <w:rPr>
          <w:rFonts w:ascii="Times New Roman" w:eastAsia="Times New Roman" w:hAnsi="Times New Roman" w:cs="Times New Roman"/>
          <w:color w:val="000000"/>
          <w:sz w:val="28"/>
          <w:szCs w:val="28"/>
          <w:lang w:eastAsia="zh-CN" w:bidi="hi-IN"/>
        </w:rPr>
        <w:t>м</w:t>
      </w:r>
      <w:r w:rsidRPr="00C4716E">
        <w:rPr>
          <w:rFonts w:ascii="Times New Roman" w:eastAsia="Times New Roman" w:hAnsi="Times New Roman" w:cs="Times New Roman"/>
          <w:color w:val="000000"/>
          <w:sz w:val="28"/>
          <w:szCs w:val="28"/>
          <w:vertAlign w:val="superscript"/>
          <w:lang w:eastAsia="zh-CN" w:bidi="hi-IN"/>
        </w:rPr>
        <w:t>2</w:t>
      </w:r>
      <w:r w:rsidRPr="00C4716E">
        <w:rPr>
          <w:rFonts w:ascii="Times New Roman" w:eastAsia="Times New Roman" w:hAnsi="Times New Roman" w:cs="Times New Roman"/>
          <w:sz w:val="28"/>
          <w:szCs w:val="28"/>
          <w:lang w:eastAsia="ru-RU"/>
        </w:rPr>
        <w:t>.</w:t>
      </w:r>
    </w:p>
    <w:p w14:paraId="33F7ED94" w14:textId="77777777" w:rsidR="00C4716E" w:rsidRPr="00C4716E" w:rsidRDefault="00C4716E" w:rsidP="00C4716E">
      <w:pPr>
        <w:spacing w:after="0" w:line="360" w:lineRule="atLeast"/>
        <w:ind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6. Торговля и услуги населению</w:t>
      </w:r>
    </w:p>
    <w:p w14:paraId="496206FB"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olor w:val="000000"/>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zh-CN" w:bidi="hi-IN"/>
        </w:rPr>
        <w:t xml:space="preserve">Рынок розничной торговли представлен 67 стационарными объектами </w:t>
      </w:r>
      <w:proofErr w:type="gramStart"/>
      <w:r w:rsidRPr="00C4716E">
        <w:rPr>
          <w:rFonts w:ascii="Times New Roman" w:eastAsia="Times New Roman" w:hAnsi="Times New Roman" w:cs="Times New Roman"/>
          <w:sz w:val="28"/>
          <w:szCs w:val="28"/>
          <w:lang w:eastAsia="zh-CN" w:bidi="hi-IN"/>
        </w:rPr>
        <w:t>торговли  продовольственного</w:t>
      </w:r>
      <w:proofErr w:type="gramEnd"/>
      <w:r w:rsidRPr="00C4716E">
        <w:rPr>
          <w:rFonts w:ascii="Times New Roman" w:eastAsia="Times New Roman" w:hAnsi="Times New Roman" w:cs="Times New Roman"/>
          <w:sz w:val="28"/>
          <w:szCs w:val="28"/>
          <w:lang w:eastAsia="zh-CN" w:bidi="hi-IN"/>
        </w:rPr>
        <w:t>, непродовольственного и смешанного ассортимента и 3 автомагазинами, для обеспечения населения необходимыми товарами в труднодоступных  населенных пунктах.</w:t>
      </w:r>
      <w:r w:rsidRPr="00C4716E">
        <w:rPr>
          <w:rFonts w:ascii="Times New Roman" w:eastAsia="Times New Roman" w:hAnsi="Times New Roman"/>
          <w:color w:val="000000"/>
          <w:sz w:val="28"/>
          <w:szCs w:val="28"/>
          <w:lang w:eastAsia="ru-RU"/>
        </w:rPr>
        <w:t xml:space="preserve"> На потребительском рынке муниципального округа продолжают функционировать торговые сети </w:t>
      </w:r>
      <w:r w:rsidRPr="00C4716E">
        <w:rPr>
          <w:rFonts w:ascii="Times New Roman" w:eastAsia="Times New Roman" w:hAnsi="Times New Roman"/>
          <w:color w:val="000000"/>
          <w:sz w:val="28"/>
          <w:szCs w:val="28"/>
          <w:lang w:eastAsia="ru-RU"/>
        </w:rPr>
        <w:lastRenderedPageBreak/>
        <w:t xml:space="preserve">федерального и регионального значения («Магнит», «Пятерочка», Красное и белое», «Эконом»). </w:t>
      </w:r>
    </w:p>
    <w:p w14:paraId="50B29836"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2024 году оборот розничной торговли муниципального округа составил 1513,7 миллиона рублей и по сравнению с 2023 годом увеличился, в сопоставимой оценке, на 0,1%. В декабре 2024 года оборот розничной торговли составил 155,3 миллиона рублей.</w:t>
      </w:r>
    </w:p>
    <w:p w14:paraId="6E861EF7"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Оборот розничной торговли в расчете на душу населения в 2024 году составляет 213562 рублей</w:t>
      </w:r>
      <w:r w:rsidRPr="00C4716E">
        <w:rPr>
          <w:rFonts w:ascii="Times New Roman" w:eastAsia="Times New Roman" w:hAnsi="Times New Roman" w:cs="Times New Roman"/>
          <w:sz w:val="28"/>
          <w:szCs w:val="28"/>
          <w:lang w:eastAsia="ru-RU"/>
        </w:rPr>
        <w:t xml:space="preserve">, или 100,8 % </w:t>
      </w:r>
      <w:proofErr w:type="gramStart"/>
      <w:r w:rsidRPr="00C4716E">
        <w:rPr>
          <w:rFonts w:ascii="Times New Roman" w:eastAsia="Times New Roman" w:hAnsi="Times New Roman" w:cs="Times New Roman"/>
          <w:sz w:val="28"/>
          <w:szCs w:val="28"/>
          <w:lang w:eastAsia="ru-RU"/>
        </w:rPr>
        <w:t>к  2023</w:t>
      </w:r>
      <w:proofErr w:type="gramEnd"/>
      <w:r w:rsidRPr="00C4716E">
        <w:rPr>
          <w:rFonts w:ascii="Times New Roman" w:eastAsia="Times New Roman" w:hAnsi="Times New Roman" w:cs="Times New Roman"/>
          <w:sz w:val="28"/>
          <w:szCs w:val="28"/>
          <w:lang w:eastAsia="ru-RU"/>
        </w:rPr>
        <w:t xml:space="preserve"> году. </w:t>
      </w:r>
      <w:r w:rsidRPr="00C4716E">
        <w:rPr>
          <w:rFonts w:ascii="Times New Roman" w:eastAsia="Times New Roman" w:hAnsi="Times New Roman" w:cs="Times New Roman"/>
          <w:sz w:val="28"/>
          <w:szCs w:val="28"/>
          <w:lang w:eastAsia="zh-CN" w:bidi="hi-IN"/>
        </w:rPr>
        <w:t>Удельный вес муниципального округа в объеме оборота розничной торговли области в 2024 году составил 0,8%, в 2023 году - 0,9%.</w:t>
      </w:r>
    </w:p>
    <w:p w14:paraId="2A5ED14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В 2024 году оборот розничной торговли на 97,6% формировался торгующими организациями, доля продажи товаров на розничных рынках и ярмарках составила 2,4%, в 2023 году - 97,4% и 2,6% соответственно.</w:t>
      </w:r>
    </w:p>
    <w:p w14:paraId="128F9232"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В структуре оборота розничной торговли удельный вес пищевых продуктов, включая напитки, и табачных изделий в 2024 году составил 55,2%, непродовольственных товаров - 44,8%, в 2023 году - 55,5% и 44,5% соответственно.</w:t>
      </w:r>
    </w:p>
    <w:p w14:paraId="28E8563E"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Прогнозируемый ежегодный рост объема оборота розничной торговли составит 2,9-3,6 %;</w:t>
      </w:r>
    </w:p>
    <w:p w14:paraId="74414656"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Организациями общественного питания в 2024 году реализовано продукции на 24,6 миллиона рублей, что в сопоставимой оценке на 1% меньше, чем в 2023 году. В декабре 2024 года объем реализации организаций обще</w:t>
      </w:r>
    </w:p>
    <w:p w14:paraId="07344BD4" w14:textId="77777777" w:rsidR="00C4716E" w:rsidRPr="00C4716E" w:rsidRDefault="00C4716E" w:rsidP="00C4716E">
      <w:pPr>
        <w:spacing w:after="0" w:line="360" w:lineRule="atLeast"/>
        <w:ind w:firstLine="72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w:t>
      </w:r>
    </w:p>
    <w:p w14:paraId="7C4DBDC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zh-CN" w:bidi="hi-IN"/>
        </w:rPr>
      </w:pPr>
      <w:proofErr w:type="spellStart"/>
      <w:r w:rsidRPr="00C4716E">
        <w:rPr>
          <w:rFonts w:ascii="Times New Roman" w:eastAsia="Times New Roman" w:hAnsi="Times New Roman" w:cs="Times New Roman"/>
          <w:sz w:val="28"/>
          <w:szCs w:val="28"/>
          <w:lang w:eastAsia="ru-RU"/>
        </w:rPr>
        <w:t>ственного</w:t>
      </w:r>
      <w:proofErr w:type="spellEnd"/>
      <w:r w:rsidRPr="00C4716E">
        <w:rPr>
          <w:rFonts w:ascii="Times New Roman" w:eastAsia="Times New Roman" w:hAnsi="Times New Roman" w:cs="Times New Roman"/>
          <w:sz w:val="28"/>
          <w:szCs w:val="28"/>
          <w:lang w:eastAsia="ru-RU"/>
        </w:rPr>
        <w:t xml:space="preserve"> питания составил 2,3 миллиона рублей. </w:t>
      </w:r>
      <w:r w:rsidRPr="00C4716E">
        <w:rPr>
          <w:rFonts w:ascii="Times New Roman" w:eastAsia="Times New Roman" w:hAnsi="Times New Roman" w:cs="Times New Roman"/>
          <w:sz w:val="28"/>
          <w:szCs w:val="28"/>
          <w:lang w:eastAsia="zh-CN" w:bidi="hi-IN"/>
        </w:rPr>
        <w:t>Удельный вес муниципального округа в обороте общественного питания области составил 0,3%, как и в 2023 году.</w:t>
      </w:r>
    </w:p>
    <w:p w14:paraId="4D76A39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В 2024 году населению муниципального округа оказано платных услуг, организациями со средней численностью свыше 15 человек, без субъектов малого предпринимательства, на 39,5 миллиона рублей, в декабре 2024 года - на 3,4 миллиона рублей.</w:t>
      </w:r>
    </w:p>
    <w:p w14:paraId="5B6E63C5"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Удельный вес муниципального округа в объеме платных услуг, оказанных населению области, составил 0,2%, в 2023 году - 0,1%.</w:t>
      </w:r>
    </w:p>
    <w:p w14:paraId="34F651D6" w14:textId="77777777" w:rsidR="00C4716E" w:rsidRPr="00C4716E" w:rsidRDefault="00C4716E" w:rsidP="00C4716E">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Прогнозируемый ежегодный рост объема платных услуг населению составит 102,2%-102,6%;</w:t>
      </w:r>
    </w:p>
    <w:p w14:paraId="68AE4D57" w14:textId="77777777" w:rsidR="00C4716E" w:rsidRPr="00C4716E" w:rsidRDefault="00C4716E" w:rsidP="00C4716E">
      <w:pPr>
        <w:spacing w:after="0" w:line="360" w:lineRule="atLeast"/>
        <w:ind w:right="-99" w:firstLine="70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7. Внешнеэкономическая деятельность</w:t>
      </w:r>
    </w:p>
    <w:p w14:paraId="01D9F134"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Отсутствуют статистические данные о внешнеэкономической деятельности предприятий Любытинского муниципального округа.              </w:t>
      </w:r>
    </w:p>
    <w:p w14:paraId="21070F44" w14:textId="77777777" w:rsidR="00C4716E" w:rsidRPr="00C4716E" w:rsidRDefault="00C4716E" w:rsidP="00C4716E">
      <w:pPr>
        <w:spacing w:after="0" w:line="240" w:lineRule="exact"/>
        <w:ind w:right="-1"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8. Малое и среднее предпринимательство, включая </w:t>
      </w:r>
    </w:p>
    <w:p w14:paraId="26E16019" w14:textId="77777777" w:rsidR="00C4716E" w:rsidRPr="00C4716E" w:rsidRDefault="00C4716E" w:rsidP="00C4716E">
      <w:pPr>
        <w:spacing w:after="0" w:line="240" w:lineRule="exact"/>
        <w:ind w:right="-1" w:firstLine="720"/>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микропредприятия</w:t>
      </w:r>
    </w:p>
    <w:p w14:paraId="2F3078FF"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Развитие малого и среднего </w:t>
      </w:r>
      <w:proofErr w:type="gramStart"/>
      <w:r w:rsidRPr="00C4716E">
        <w:rPr>
          <w:rFonts w:ascii="Times New Roman" w:eastAsia="Times New Roman" w:hAnsi="Times New Roman" w:cs="Times New Roman"/>
          <w:sz w:val="28"/>
          <w:szCs w:val="28"/>
          <w:lang w:eastAsia="ru-RU"/>
        </w:rPr>
        <w:t>предпринимательства  является</w:t>
      </w:r>
      <w:proofErr w:type="gramEnd"/>
      <w:r w:rsidRPr="00C4716E">
        <w:rPr>
          <w:rFonts w:ascii="Times New Roman" w:eastAsia="Times New Roman" w:hAnsi="Times New Roman" w:cs="Times New Roman"/>
          <w:sz w:val="28"/>
          <w:szCs w:val="28"/>
          <w:lang w:eastAsia="ru-RU"/>
        </w:rPr>
        <w:t xml:space="preserve"> одним из наиболее перспективных направлений социально-экономического развития Любытинского  муниципального округа </w:t>
      </w:r>
      <w:r w:rsidRPr="00C4716E">
        <w:rPr>
          <w:rFonts w:ascii="Times New Roman" w:eastAsia="Times New Roman" w:hAnsi="Times New Roman" w:cs="Times New Roman"/>
          <w:color w:val="000000"/>
          <w:sz w:val="28"/>
          <w:szCs w:val="28"/>
          <w:lang w:eastAsia="ru-RU"/>
        </w:rPr>
        <w:t>Новгородской области</w:t>
      </w:r>
      <w:r w:rsidRPr="00C4716E">
        <w:rPr>
          <w:rFonts w:ascii="Times New Roman" w:eastAsia="Times New Roman" w:hAnsi="Times New Roman" w:cs="Times New Roman"/>
          <w:sz w:val="28"/>
          <w:szCs w:val="28"/>
          <w:lang w:eastAsia="ru-RU"/>
        </w:rPr>
        <w:t>.</w:t>
      </w:r>
    </w:p>
    <w:p w14:paraId="719EA746"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zh-CN" w:bidi="hi-IN"/>
        </w:rPr>
        <w:t xml:space="preserve">           По данным Единого реестра субъектов малого и среднего предпринимательства Налоговой службы на 10.01.2025 количество субъектов МСП по округу составило 252 единиц, в том числе 195 индивидуальных предпринимателя </w:t>
      </w:r>
      <w:proofErr w:type="gramStart"/>
      <w:r w:rsidRPr="00C4716E">
        <w:rPr>
          <w:rFonts w:ascii="Times New Roman" w:eastAsia="Times New Roman" w:hAnsi="Times New Roman" w:cs="Times New Roman"/>
          <w:sz w:val="28"/>
          <w:szCs w:val="28"/>
          <w:lang w:eastAsia="zh-CN" w:bidi="hi-IN"/>
        </w:rPr>
        <w:t>и  57</w:t>
      </w:r>
      <w:proofErr w:type="gramEnd"/>
      <w:r w:rsidRPr="00C4716E">
        <w:rPr>
          <w:rFonts w:ascii="Times New Roman" w:eastAsia="Times New Roman" w:hAnsi="Times New Roman" w:cs="Times New Roman"/>
          <w:sz w:val="28"/>
          <w:szCs w:val="28"/>
          <w:lang w:eastAsia="zh-CN" w:bidi="hi-IN"/>
        </w:rPr>
        <w:t xml:space="preserve"> юридических лиц.</w:t>
      </w:r>
      <w:r w:rsidRPr="00C4716E">
        <w:rPr>
          <w:rFonts w:ascii="Times New Roman" w:eastAsia="Times New Roman" w:hAnsi="Times New Roman" w:cs="Times New Roman"/>
          <w:sz w:val="28"/>
          <w:szCs w:val="28"/>
          <w:lang w:eastAsia="ru-RU"/>
        </w:rPr>
        <w:t xml:space="preserve"> В сравнении с 2024 годом число субъектов малого и среднего предпринимательства увеличилось на 101,2 %. Также на 01.01.2025 в Любытинском муниципальном округе Новгородской области зарегистрировано </w:t>
      </w:r>
      <w:proofErr w:type="gramStart"/>
      <w:r w:rsidRPr="00C4716E">
        <w:rPr>
          <w:rFonts w:ascii="Times New Roman" w:eastAsia="Times New Roman" w:hAnsi="Times New Roman" w:cs="Times New Roman"/>
          <w:sz w:val="28"/>
          <w:szCs w:val="28"/>
          <w:lang w:eastAsia="ru-RU"/>
        </w:rPr>
        <w:t>466  физических</w:t>
      </w:r>
      <w:proofErr w:type="gramEnd"/>
      <w:r w:rsidRPr="00C4716E">
        <w:rPr>
          <w:rFonts w:ascii="Times New Roman" w:eastAsia="Times New Roman" w:hAnsi="Times New Roman" w:cs="Times New Roman"/>
          <w:sz w:val="28"/>
          <w:szCs w:val="28"/>
          <w:lang w:eastAsia="ru-RU"/>
        </w:rPr>
        <w:t xml:space="preserve"> лица и индивидуальных предпринимателей, являющихся налогоплательщиками налога на профессиональный доход («самозанятые»), действующего в Новгородской области с 01.07.2020 года. </w:t>
      </w:r>
    </w:p>
    <w:p w14:paraId="6E84240F"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Преобладающими видами экономической деятельности среди малых и средних предприятий муниципального округа являются следующие виды </w:t>
      </w:r>
      <w:proofErr w:type="gramStart"/>
      <w:r w:rsidRPr="00C4716E">
        <w:rPr>
          <w:rFonts w:ascii="Times New Roman" w:eastAsia="Times New Roman" w:hAnsi="Times New Roman" w:cs="Times New Roman"/>
          <w:sz w:val="28"/>
          <w:szCs w:val="28"/>
          <w:lang w:eastAsia="ru-RU"/>
        </w:rPr>
        <w:t>деятельности:  торговля</w:t>
      </w:r>
      <w:proofErr w:type="gramEnd"/>
      <w:r w:rsidRPr="00C4716E">
        <w:rPr>
          <w:rFonts w:ascii="Times New Roman" w:eastAsia="Times New Roman" w:hAnsi="Times New Roman" w:cs="Times New Roman"/>
          <w:sz w:val="28"/>
          <w:szCs w:val="28"/>
          <w:lang w:eastAsia="ru-RU"/>
        </w:rPr>
        <w:t xml:space="preserve"> оптовая и розничная; ремонт автотранспортных средств и мотоциклов; обрабатывающие производства;  сельскохозяйственная деятельность, и т.д. Среди индивидуальных предпринимателей лидирующими видами деятельности являются: розничная и оптовая торговля; деятельность автомобильного грузового транспорта; лесозаготовительная деятельность; сельскохозяйственная </w:t>
      </w:r>
      <w:proofErr w:type="gramStart"/>
      <w:r w:rsidRPr="00C4716E">
        <w:rPr>
          <w:rFonts w:ascii="Times New Roman" w:eastAsia="Times New Roman" w:hAnsi="Times New Roman" w:cs="Times New Roman"/>
          <w:sz w:val="28"/>
          <w:szCs w:val="28"/>
          <w:lang w:eastAsia="ru-RU"/>
        </w:rPr>
        <w:t>деятельность;  парикмахерские</w:t>
      </w:r>
      <w:proofErr w:type="gramEnd"/>
      <w:r w:rsidRPr="00C4716E">
        <w:rPr>
          <w:rFonts w:ascii="Times New Roman" w:eastAsia="Times New Roman" w:hAnsi="Times New Roman" w:cs="Times New Roman"/>
          <w:sz w:val="28"/>
          <w:szCs w:val="28"/>
          <w:lang w:eastAsia="ru-RU"/>
        </w:rPr>
        <w:t xml:space="preserve"> услуги, деятельность легкового такси, пиломатериалы и распиловка древесины и т.д.</w:t>
      </w:r>
    </w:p>
    <w:p w14:paraId="5E684890"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2024 году среднесписочная численность работников малых </w:t>
      </w:r>
      <w:proofErr w:type="gramStart"/>
      <w:r w:rsidRPr="00C4716E">
        <w:rPr>
          <w:rFonts w:ascii="Times New Roman" w:eastAsia="Times New Roman" w:hAnsi="Times New Roman" w:cs="Times New Roman"/>
          <w:sz w:val="28"/>
          <w:szCs w:val="28"/>
          <w:lang w:eastAsia="ru-RU"/>
        </w:rPr>
        <w:t>предприятий  (</w:t>
      </w:r>
      <w:proofErr w:type="gramEnd"/>
      <w:r w:rsidRPr="00C4716E">
        <w:rPr>
          <w:rFonts w:ascii="Times New Roman" w:eastAsia="Times New Roman" w:hAnsi="Times New Roman" w:cs="Times New Roman"/>
          <w:sz w:val="28"/>
          <w:szCs w:val="28"/>
          <w:lang w:eastAsia="ru-RU"/>
        </w:rPr>
        <w:t xml:space="preserve">включая микропредприятия) и средних предприятий составила 523 человека. </w:t>
      </w:r>
    </w:p>
    <w:p w14:paraId="61B4928E"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2024 году оборот малых и средних предприятий, </w:t>
      </w:r>
      <w:proofErr w:type="gramStart"/>
      <w:r w:rsidRPr="00C4716E">
        <w:rPr>
          <w:rFonts w:ascii="Times New Roman" w:eastAsia="Times New Roman" w:hAnsi="Times New Roman" w:cs="Times New Roman"/>
          <w:sz w:val="28"/>
          <w:szCs w:val="28"/>
          <w:lang w:eastAsia="ru-RU"/>
        </w:rPr>
        <w:t>включая  микропредприятия</w:t>
      </w:r>
      <w:proofErr w:type="gramEnd"/>
      <w:r w:rsidRPr="00C4716E">
        <w:rPr>
          <w:rFonts w:ascii="Times New Roman" w:eastAsia="Times New Roman" w:hAnsi="Times New Roman" w:cs="Times New Roman"/>
          <w:sz w:val="28"/>
          <w:szCs w:val="28"/>
          <w:lang w:eastAsia="ru-RU"/>
        </w:rPr>
        <w:t xml:space="preserve">,  составил 290  млн. руб., или  123,9% к  2023 году. </w:t>
      </w:r>
    </w:p>
    <w:p w14:paraId="67672E0C" w14:textId="77777777" w:rsidR="00C4716E" w:rsidRPr="00C4716E" w:rsidRDefault="00C4716E" w:rsidP="00C4716E">
      <w:pPr>
        <w:spacing w:after="0" w:line="360" w:lineRule="atLeast"/>
        <w:ind w:right="-9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w:t>
      </w:r>
    </w:p>
    <w:p w14:paraId="7C5E61BD"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2025 году оборот малых и средних предприятий, </w:t>
      </w:r>
      <w:proofErr w:type="gramStart"/>
      <w:r w:rsidRPr="00C4716E">
        <w:rPr>
          <w:rFonts w:ascii="Times New Roman" w:eastAsia="Times New Roman" w:hAnsi="Times New Roman" w:cs="Times New Roman"/>
          <w:sz w:val="28"/>
          <w:szCs w:val="28"/>
          <w:lang w:eastAsia="ru-RU"/>
        </w:rPr>
        <w:t>включая  микропредприятия</w:t>
      </w:r>
      <w:proofErr w:type="gramEnd"/>
      <w:r w:rsidRPr="00C4716E">
        <w:rPr>
          <w:rFonts w:ascii="Times New Roman" w:eastAsia="Times New Roman" w:hAnsi="Times New Roman" w:cs="Times New Roman"/>
          <w:sz w:val="28"/>
          <w:szCs w:val="28"/>
          <w:lang w:eastAsia="ru-RU"/>
        </w:rPr>
        <w:t>,  оценочно составит 310 млн. рублей.</w:t>
      </w:r>
    </w:p>
    <w:p w14:paraId="4BD898A1" w14:textId="77777777" w:rsidR="00C4716E" w:rsidRPr="00C4716E" w:rsidRDefault="00C4716E" w:rsidP="00C4716E">
      <w:pPr>
        <w:spacing w:after="0"/>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Количество малого и среднего предпринимательства в целом по округу имеет стабильную тенденцию роста на уровне 100,8% -101,2% ежегодно. Рост наблюдается по всем видам экономической деятельности. </w:t>
      </w:r>
    </w:p>
    <w:p w14:paraId="4F6433D3" w14:textId="77777777" w:rsidR="00C4716E" w:rsidRPr="00C4716E" w:rsidRDefault="00C4716E" w:rsidP="00C4716E">
      <w:pPr>
        <w:spacing w:after="0"/>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 2024 году планируется небольшое увеличение числа малых и средних предприятий до 252 единиц и увеличение оборота малых и средних предприятий к 2027 году до 320 млн. рублей, что составит рост у уровню 2024 года на 10%  Прогнозируемый рост количества малого и среднего предпринимательства на среднесрочный период составит так же не менее 100,3 % ежегодно.</w:t>
      </w:r>
    </w:p>
    <w:p w14:paraId="52250F9A" w14:textId="77777777" w:rsidR="00C4716E" w:rsidRPr="00C4716E" w:rsidRDefault="00C4716E" w:rsidP="00C4716E">
      <w:pPr>
        <w:spacing w:after="0"/>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На территории муниципального округа реализуется программа «Развитие малого и среднего предпринимательства», которая предусматривает финансовую, имущественную консультационную поддержку малого бизнеса.</w:t>
      </w:r>
    </w:p>
    <w:p w14:paraId="72D45AA3" w14:textId="77777777" w:rsidR="00C4716E" w:rsidRPr="00C4716E" w:rsidRDefault="00C4716E" w:rsidP="00C4716E">
      <w:pPr>
        <w:spacing w:after="0" w:line="360" w:lineRule="atLeast"/>
        <w:ind w:right="-9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9. Инвестиции</w:t>
      </w:r>
    </w:p>
    <w:p w14:paraId="57A61B4C"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Цели и задачи инвестиционного развития муниципального образования на </w:t>
      </w:r>
      <w:proofErr w:type="gramStart"/>
      <w:r w:rsidRPr="00C4716E">
        <w:rPr>
          <w:rFonts w:ascii="Times New Roman" w:eastAsia="Times New Roman" w:hAnsi="Times New Roman" w:cs="Times New Roman"/>
          <w:sz w:val="28"/>
          <w:szCs w:val="28"/>
          <w:lang w:eastAsia="ru-RU"/>
        </w:rPr>
        <w:t>краткосрочную  (</w:t>
      </w:r>
      <w:proofErr w:type="gramEnd"/>
      <w:r w:rsidRPr="00C4716E">
        <w:rPr>
          <w:rFonts w:ascii="Times New Roman" w:eastAsia="Times New Roman" w:hAnsi="Times New Roman" w:cs="Times New Roman"/>
          <w:sz w:val="28"/>
          <w:szCs w:val="28"/>
          <w:lang w:eastAsia="ru-RU"/>
        </w:rPr>
        <w:t>на один год) и среднесрочную (три-пять лет) перспективу.</w:t>
      </w:r>
    </w:p>
    <w:p w14:paraId="1A7204A9"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Центральным звеном в развитии экономики является создание среды для привлечения инвестиций и инноваций в экономику муниципального округа. Для этого необходим комплекс мер, включающий в себя формирование благоприятного инвестиционного климата, снижение административных барьеров при предоставлении услуг, продвижение позитивного имиджа муниципального округа, стимулирование инновационной активности, поддержка и сопровождение вновь создаваемых и развивающихся инвестиционных проектов, создание необходимой для инвесторов инфраструктуры. </w:t>
      </w:r>
    </w:p>
    <w:p w14:paraId="232976E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Основная цель инвестиционного развития: создание условий для улучшения инвестиционной привлекательности муниципального округа. Для этого необходимо увеличить приток частного капитала на территорию Любытинского муниципального округа </w:t>
      </w:r>
      <w:r w:rsidRPr="00C4716E">
        <w:rPr>
          <w:rFonts w:ascii="Times New Roman" w:eastAsia="Times New Roman" w:hAnsi="Times New Roman" w:cs="Times New Roman"/>
          <w:color w:val="000000"/>
          <w:sz w:val="28"/>
          <w:szCs w:val="28"/>
          <w:lang w:eastAsia="ru-RU"/>
        </w:rPr>
        <w:t>Новгородской области</w:t>
      </w:r>
      <w:r w:rsidRPr="00C4716E">
        <w:rPr>
          <w:rFonts w:ascii="Times New Roman" w:eastAsia="Times New Roman" w:hAnsi="Times New Roman" w:cs="Times New Roman"/>
          <w:sz w:val="28"/>
          <w:szCs w:val="28"/>
          <w:lang w:eastAsia="ru-RU"/>
        </w:rPr>
        <w:t>.</w:t>
      </w:r>
    </w:p>
    <w:p w14:paraId="08C3358B"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Основной задачей инвестиционной политики является формирование перечня приоритетных площадок для инвесторов на основе ежегодного аудита территории; комплексное освоение территорий, определенных для реализации инвестиционных проектов; информационное продвижение инвестиционных предложений муниципального округа; создание необходимой для инвесторов инфраструктуры.</w:t>
      </w:r>
    </w:p>
    <w:p w14:paraId="43E9BCC2"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Любытинском муниципальном округе </w:t>
      </w:r>
      <w:r w:rsidRPr="00C4716E">
        <w:rPr>
          <w:rFonts w:ascii="Times New Roman" w:eastAsia="Times New Roman" w:hAnsi="Times New Roman" w:cs="Times New Roman"/>
          <w:color w:val="000000"/>
          <w:sz w:val="28"/>
          <w:szCs w:val="28"/>
          <w:lang w:eastAsia="ru-RU"/>
        </w:rPr>
        <w:t>Новгородской области</w:t>
      </w:r>
      <w:r w:rsidRPr="00C4716E">
        <w:rPr>
          <w:rFonts w:ascii="Times New Roman" w:eastAsia="Times New Roman" w:hAnsi="Times New Roman" w:cs="Times New Roman"/>
          <w:sz w:val="28"/>
          <w:szCs w:val="28"/>
          <w:lang w:eastAsia="ru-RU"/>
        </w:rPr>
        <w:t xml:space="preserve"> инвестиционная политика направлена как на поддержку действующих отраслей, так и на развитие новых производств, что способствует укреплению конкурентоспособности экономики округа, более рациональному использованию</w:t>
      </w:r>
    </w:p>
    <w:p w14:paraId="78FB3F35"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p>
    <w:p w14:paraId="59B4C133"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w:t>
      </w:r>
    </w:p>
    <w:p w14:paraId="06649F91"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трудовых и природных ресурсов, увеличению налоговых и неналоговых платежей в бюджет.</w:t>
      </w:r>
    </w:p>
    <w:p w14:paraId="5D4A2F94" w14:textId="77777777" w:rsidR="00C4716E" w:rsidRPr="00C4716E" w:rsidRDefault="00C4716E" w:rsidP="00C4716E">
      <w:pPr>
        <w:shd w:val="clear" w:color="auto" w:fill="FFFFFF"/>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Учитывая транспортно-географическое положение, наличие трудовых и природных ресурсов приоритетными направлениями инвестирования являются: обрабатывающая промышленность, агропромышленный комплекс, торговля, строительство.</w:t>
      </w:r>
    </w:p>
    <w:p w14:paraId="0210198F" w14:textId="77777777" w:rsidR="00C4716E" w:rsidRPr="00C4716E" w:rsidRDefault="00C4716E" w:rsidP="00C4716E">
      <w:pPr>
        <w:spacing w:after="0" w:line="360" w:lineRule="atLeast"/>
        <w:ind w:firstLine="709"/>
        <w:jc w:val="both"/>
        <w:rPr>
          <w:rFonts w:ascii="Times New Roman" w:hAnsi="Times New Roman" w:cs="Times New Roman"/>
          <w:sz w:val="28"/>
        </w:rPr>
      </w:pPr>
      <w:r w:rsidRPr="00C4716E">
        <w:rPr>
          <w:rFonts w:ascii="Times New Roman" w:hAnsi="Times New Roman" w:cs="Times New Roman"/>
          <w:sz w:val="28"/>
        </w:rPr>
        <w:lastRenderedPageBreak/>
        <w:t xml:space="preserve">По статистическим данным за 2024 год объем инвестиций в основной капитал по крупным и средним организациям составил 707,4 млн. руб., что в 2 раза больше к предыдущему 2023 году (399 </w:t>
      </w:r>
      <w:proofErr w:type="spellStart"/>
      <w:r w:rsidRPr="00C4716E">
        <w:rPr>
          <w:rFonts w:ascii="Times New Roman" w:hAnsi="Times New Roman" w:cs="Times New Roman"/>
          <w:sz w:val="28"/>
        </w:rPr>
        <w:t>млн.руб</w:t>
      </w:r>
      <w:proofErr w:type="spellEnd"/>
      <w:r w:rsidRPr="00C4716E">
        <w:rPr>
          <w:rFonts w:ascii="Times New Roman" w:hAnsi="Times New Roman" w:cs="Times New Roman"/>
          <w:sz w:val="28"/>
        </w:rPr>
        <w:t>.).</w:t>
      </w:r>
    </w:p>
    <w:p w14:paraId="3EB13FCB"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В период с 2025 по 2028 гг. будет завершено 14 инвестиционных проектов с плановым объемом инвестиций 1,69 млрд. руб.</w:t>
      </w:r>
    </w:p>
    <w:p w14:paraId="30E9151B"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Ключевые инвестиционные проекты, одобренные совещательным органом при Главе местной администрации, с указанием характеристик:</w:t>
      </w:r>
    </w:p>
    <w:p w14:paraId="78DB8CC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Наиболее крупные из них:</w:t>
      </w:r>
    </w:p>
    <w:p w14:paraId="19B51560"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строительство спортивно-оздоровительного комплекса «</w:t>
      </w:r>
      <w:proofErr w:type="spellStart"/>
      <w:r w:rsidRPr="00C4716E">
        <w:rPr>
          <w:rFonts w:ascii="Times New Roman" w:eastAsia="Times New Roman" w:hAnsi="Times New Roman" w:cs="Times New Roman"/>
          <w:sz w:val="28"/>
          <w:szCs w:val="28"/>
          <w:lang w:eastAsia="zh-CN" w:bidi="hi-IN"/>
        </w:rPr>
        <w:t>Любогорье</w:t>
      </w:r>
      <w:proofErr w:type="spellEnd"/>
      <w:r w:rsidRPr="00C4716E">
        <w:rPr>
          <w:rFonts w:ascii="Times New Roman" w:eastAsia="Times New Roman" w:hAnsi="Times New Roman" w:cs="Times New Roman"/>
          <w:sz w:val="28"/>
          <w:szCs w:val="28"/>
          <w:lang w:eastAsia="zh-CN" w:bidi="hi-IN"/>
        </w:rPr>
        <w:t>» (ООО «</w:t>
      </w:r>
      <w:proofErr w:type="spellStart"/>
      <w:r w:rsidRPr="00C4716E">
        <w:rPr>
          <w:rFonts w:ascii="Times New Roman" w:eastAsia="Times New Roman" w:hAnsi="Times New Roman" w:cs="Times New Roman"/>
          <w:sz w:val="28"/>
          <w:szCs w:val="28"/>
          <w:lang w:eastAsia="zh-CN" w:bidi="hi-IN"/>
        </w:rPr>
        <w:t>Любытино</w:t>
      </w:r>
      <w:proofErr w:type="spellEnd"/>
      <w:r w:rsidRPr="00C4716E">
        <w:rPr>
          <w:rFonts w:ascii="Times New Roman" w:eastAsia="Times New Roman" w:hAnsi="Times New Roman" w:cs="Times New Roman"/>
          <w:sz w:val="28"/>
          <w:szCs w:val="28"/>
          <w:lang w:eastAsia="zh-CN" w:bidi="hi-IN"/>
        </w:rPr>
        <w:t xml:space="preserve">-Слалом»). Плановый объем инвестиций -1000,0 млн. руб., планируется создание 30 новых рабочих мест; </w:t>
      </w:r>
    </w:p>
    <w:p w14:paraId="5301BE3E"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строительство комплекса из гостевых домов и административного здания («Славянская деревня») (ИП Степенков О.О.). Плановый объем инвестиций 45 млн руб., планируется создание 6 новых рабочих мест;</w:t>
      </w:r>
    </w:p>
    <w:p w14:paraId="04EC3D79"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модернизация деревообрабатывающего производства (ООО «</w:t>
      </w:r>
      <w:proofErr w:type="spellStart"/>
      <w:r w:rsidRPr="00C4716E">
        <w:rPr>
          <w:rFonts w:ascii="Times New Roman" w:eastAsia="Times New Roman" w:hAnsi="Times New Roman" w:cs="Times New Roman"/>
          <w:sz w:val="28"/>
          <w:szCs w:val="28"/>
          <w:lang w:eastAsia="zh-CN" w:bidi="hi-IN"/>
        </w:rPr>
        <w:t>Сетново</w:t>
      </w:r>
      <w:proofErr w:type="spellEnd"/>
      <w:r w:rsidRPr="00C4716E">
        <w:rPr>
          <w:rFonts w:ascii="Times New Roman" w:eastAsia="Times New Roman" w:hAnsi="Times New Roman" w:cs="Times New Roman"/>
          <w:sz w:val="28"/>
          <w:szCs w:val="28"/>
          <w:lang w:eastAsia="zh-CN" w:bidi="hi-IN"/>
        </w:rPr>
        <w:t>»), плановый объем инвестиций – 518,8 млн. руб., планируется создание 26 новых рабочих мест;</w:t>
      </w:r>
    </w:p>
    <w:p w14:paraId="75FF027A"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с 2027 года планируется расширение существующей фабрики и ее модернизация (ООО «</w:t>
      </w:r>
      <w:proofErr w:type="spellStart"/>
      <w:r w:rsidRPr="00C4716E">
        <w:rPr>
          <w:rFonts w:ascii="Times New Roman" w:eastAsia="Times New Roman" w:hAnsi="Times New Roman" w:cs="Times New Roman"/>
          <w:sz w:val="28"/>
          <w:szCs w:val="28"/>
          <w:lang w:eastAsia="zh-CN" w:bidi="hi-IN"/>
        </w:rPr>
        <w:t>Ларта</w:t>
      </w:r>
      <w:proofErr w:type="spellEnd"/>
      <w:r w:rsidRPr="00C4716E">
        <w:rPr>
          <w:rFonts w:ascii="Times New Roman" w:eastAsia="Times New Roman" w:hAnsi="Times New Roman" w:cs="Times New Roman"/>
          <w:sz w:val="28"/>
          <w:szCs w:val="28"/>
          <w:lang w:eastAsia="zh-CN" w:bidi="hi-IN"/>
        </w:rPr>
        <w:t xml:space="preserve"> </w:t>
      </w:r>
      <w:proofErr w:type="spellStart"/>
      <w:r w:rsidRPr="00C4716E">
        <w:rPr>
          <w:rFonts w:ascii="Times New Roman" w:eastAsia="Times New Roman" w:hAnsi="Times New Roman" w:cs="Times New Roman"/>
          <w:sz w:val="28"/>
          <w:szCs w:val="28"/>
          <w:lang w:eastAsia="zh-CN" w:bidi="hi-IN"/>
        </w:rPr>
        <w:t>Минералс</w:t>
      </w:r>
      <w:proofErr w:type="spellEnd"/>
      <w:r w:rsidRPr="00C4716E">
        <w:rPr>
          <w:rFonts w:ascii="Times New Roman" w:eastAsia="Times New Roman" w:hAnsi="Times New Roman" w:cs="Times New Roman"/>
          <w:sz w:val="28"/>
          <w:szCs w:val="28"/>
          <w:lang w:eastAsia="zh-CN" w:bidi="hi-IN"/>
        </w:rPr>
        <w:t xml:space="preserve"> Неболчи»), проект находится в стадии реализации на этапе разработки проектной и рабочей документации, необходимые инвестиции составляют 354 </w:t>
      </w:r>
      <w:proofErr w:type="spellStart"/>
      <w:proofErr w:type="gramStart"/>
      <w:r w:rsidRPr="00C4716E">
        <w:rPr>
          <w:rFonts w:ascii="Times New Roman" w:eastAsia="Times New Roman" w:hAnsi="Times New Roman" w:cs="Times New Roman"/>
          <w:sz w:val="28"/>
          <w:szCs w:val="28"/>
          <w:lang w:eastAsia="zh-CN" w:bidi="hi-IN"/>
        </w:rPr>
        <w:t>млн.рублй</w:t>
      </w:r>
      <w:proofErr w:type="spellEnd"/>
      <w:proofErr w:type="gramEnd"/>
      <w:r w:rsidRPr="00C4716E">
        <w:rPr>
          <w:rFonts w:ascii="Times New Roman" w:eastAsia="Times New Roman" w:hAnsi="Times New Roman" w:cs="Times New Roman"/>
          <w:sz w:val="28"/>
          <w:szCs w:val="28"/>
          <w:lang w:eastAsia="zh-CN" w:bidi="hi-IN"/>
        </w:rPr>
        <w:t xml:space="preserve"> (без НДС);</w:t>
      </w:r>
    </w:p>
    <w:p w14:paraId="530EF303"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разведение лошадей (ИП </w:t>
      </w:r>
      <w:proofErr w:type="spellStart"/>
      <w:r w:rsidRPr="00C4716E">
        <w:rPr>
          <w:rFonts w:ascii="Times New Roman" w:hAnsi="Times New Roman" w:cs="Times New Roman"/>
          <w:bCs/>
          <w:sz w:val="28"/>
          <w:szCs w:val="28"/>
        </w:rPr>
        <w:t>Гемсакуров</w:t>
      </w:r>
      <w:proofErr w:type="spellEnd"/>
      <w:r w:rsidRPr="00C4716E">
        <w:rPr>
          <w:rFonts w:ascii="Times New Roman" w:hAnsi="Times New Roman" w:cs="Times New Roman"/>
          <w:bCs/>
          <w:sz w:val="28"/>
          <w:szCs w:val="28"/>
        </w:rPr>
        <w:t xml:space="preserve"> С. И.), плановый объем инвестиций - 40,0 млн. руб., планируется создание 10 новых рабочих мест;</w:t>
      </w:r>
    </w:p>
    <w:p w14:paraId="7F8D9B1E"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создание и развитие хозяйства по выращиванию овец (КФХ «Зарубино»), плановый объем инвестиций - 40,0 млн. руб., планируется создание 8 новых рабочих мест;</w:t>
      </w:r>
    </w:p>
    <w:p w14:paraId="7684D6B7"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восстановление объекта культурного наследия усадьбы – парка </w:t>
      </w:r>
      <w:proofErr w:type="spellStart"/>
      <w:r w:rsidRPr="00C4716E">
        <w:rPr>
          <w:rFonts w:ascii="Times New Roman" w:hAnsi="Times New Roman" w:cs="Times New Roman"/>
          <w:bCs/>
          <w:sz w:val="28"/>
          <w:szCs w:val="28"/>
        </w:rPr>
        <w:t>Висленевых</w:t>
      </w:r>
      <w:proofErr w:type="spellEnd"/>
      <w:r w:rsidRPr="00C4716E">
        <w:rPr>
          <w:rFonts w:ascii="Times New Roman" w:hAnsi="Times New Roman" w:cs="Times New Roman"/>
          <w:bCs/>
          <w:sz w:val="28"/>
          <w:szCs w:val="28"/>
        </w:rPr>
        <w:t xml:space="preserve"> (ИП Аверина А.А.), плановый объем инвестиций - 30,0 млн. руб., планируется создание 10 новых рабочих мест;</w:t>
      </w:r>
    </w:p>
    <w:p w14:paraId="612E1E65"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строительство </w:t>
      </w:r>
      <w:proofErr w:type="spellStart"/>
      <w:r w:rsidRPr="00C4716E">
        <w:rPr>
          <w:rFonts w:ascii="Times New Roman" w:hAnsi="Times New Roman" w:cs="Times New Roman"/>
          <w:bCs/>
          <w:sz w:val="28"/>
          <w:szCs w:val="28"/>
        </w:rPr>
        <w:t>глэмпинга</w:t>
      </w:r>
      <w:proofErr w:type="spellEnd"/>
      <w:r w:rsidRPr="00C4716E">
        <w:rPr>
          <w:rFonts w:ascii="Times New Roman" w:hAnsi="Times New Roman" w:cs="Times New Roman"/>
          <w:bCs/>
          <w:sz w:val="28"/>
          <w:szCs w:val="28"/>
        </w:rPr>
        <w:t xml:space="preserve"> (ООО «</w:t>
      </w:r>
      <w:proofErr w:type="spellStart"/>
      <w:r w:rsidRPr="00C4716E">
        <w:rPr>
          <w:rFonts w:ascii="Times New Roman" w:hAnsi="Times New Roman" w:cs="Times New Roman"/>
          <w:bCs/>
          <w:sz w:val="28"/>
          <w:szCs w:val="28"/>
        </w:rPr>
        <w:t>Глэмпинг</w:t>
      </w:r>
      <w:proofErr w:type="spellEnd"/>
      <w:r w:rsidRPr="00C4716E">
        <w:rPr>
          <w:rFonts w:ascii="Times New Roman" w:hAnsi="Times New Roman" w:cs="Times New Roman"/>
          <w:bCs/>
          <w:sz w:val="28"/>
          <w:szCs w:val="28"/>
        </w:rPr>
        <w:t xml:space="preserve"> </w:t>
      </w:r>
      <w:proofErr w:type="spellStart"/>
      <w:r w:rsidRPr="00C4716E">
        <w:rPr>
          <w:rFonts w:ascii="Times New Roman" w:hAnsi="Times New Roman" w:cs="Times New Roman"/>
          <w:bCs/>
          <w:sz w:val="28"/>
          <w:szCs w:val="28"/>
        </w:rPr>
        <w:t>Видомлицы</w:t>
      </w:r>
      <w:proofErr w:type="spellEnd"/>
      <w:r w:rsidRPr="00C4716E">
        <w:rPr>
          <w:rFonts w:ascii="Times New Roman" w:hAnsi="Times New Roman" w:cs="Times New Roman"/>
          <w:bCs/>
          <w:sz w:val="28"/>
          <w:szCs w:val="28"/>
        </w:rPr>
        <w:t>»), плановый объем инвестиций - 23,0 млн. руб., планируется создание 4 новых рабочих мест;</w:t>
      </w:r>
    </w:p>
    <w:p w14:paraId="4150E288"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строительство дома фермера «Хуторская лужайка» (КФХ Еремин Виталий Валерьевич), плановый объем инвестиций - 18,0 млн. руб., планируется создание 3 новых рабочих мест;</w:t>
      </w:r>
    </w:p>
    <w:p w14:paraId="570F4D14" w14:textId="77777777" w:rsidR="00C4716E" w:rsidRPr="00C4716E" w:rsidRDefault="00C4716E" w:rsidP="00C4716E">
      <w:pPr>
        <w:spacing w:after="0" w:line="360" w:lineRule="atLeast"/>
        <w:jc w:val="center"/>
        <w:rPr>
          <w:rFonts w:ascii="Times New Roman" w:hAnsi="Times New Roman" w:cs="Times New Roman"/>
          <w:bCs/>
          <w:sz w:val="28"/>
          <w:szCs w:val="28"/>
        </w:rPr>
      </w:pPr>
      <w:r w:rsidRPr="00C4716E">
        <w:rPr>
          <w:rFonts w:ascii="Times New Roman" w:hAnsi="Times New Roman" w:cs="Times New Roman"/>
          <w:bCs/>
          <w:sz w:val="28"/>
          <w:szCs w:val="28"/>
        </w:rPr>
        <w:t>9</w:t>
      </w:r>
    </w:p>
    <w:p w14:paraId="010CD1A9"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организация хозяйства по откорму КРС (ИП Рожков В. Г.), плановый объем инвестиций - 15,0 млн. руб., планируется создание 4 новых рабочих мест;</w:t>
      </w:r>
    </w:p>
    <w:p w14:paraId="63D3E841"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lastRenderedPageBreak/>
        <w:t xml:space="preserve">         капитальный ремонт здания под гостиницу (ООО «Славянская Артель»), плановый объем инвестиций - 14,0 млн. руб., планируется создание 2 новых рабочих мест;</w:t>
      </w:r>
    </w:p>
    <w:p w14:paraId="5381F7BB"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развитие молочного животноводства (КФХ Максимова Инна Алексеевна), плановый объем инвестиций - 11,0 млн. руб., планируется создание 2 новых рабочих мест;</w:t>
      </w:r>
    </w:p>
    <w:p w14:paraId="3C099860"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организация хозяйства по откорму КРС мясного направления (КФХ «Честный </w:t>
      </w:r>
      <w:proofErr w:type="spellStart"/>
      <w:r w:rsidRPr="00C4716E">
        <w:rPr>
          <w:rFonts w:ascii="Times New Roman" w:hAnsi="Times New Roman" w:cs="Times New Roman"/>
          <w:bCs/>
          <w:sz w:val="28"/>
          <w:szCs w:val="28"/>
        </w:rPr>
        <w:t>ангус</w:t>
      </w:r>
      <w:proofErr w:type="spellEnd"/>
      <w:r w:rsidRPr="00C4716E">
        <w:rPr>
          <w:rFonts w:ascii="Times New Roman" w:hAnsi="Times New Roman" w:cs="Times New Roman"/>
          <w:bCs/>
          <w:sz w:val="28"/>
          <w:szCs w:val="28"/>
        </w:rPr>
        <w:t>»), плановый объем инвестиций - 10,0 млн. руб., планируется создание 2 новых рабочих мест;</w:t>
      </w:r>
    </w:p>
    <w:p w14:paraId="572773BD"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развитие агротуризма (КФХ «</w:t>
      </w:r>
      <w:proofErr w:type="spellStart"/>
      <w:r w:rsidRPr="00C4716E">
        <w:rPr>
          <w:rFonts w:ascii="Times New Roman" w:hAnsi="Times New Roman" w:cs="Times New Roman"/>
          <w:bCs/>
          <w:sz w:val="28"/>
          <w:szCs w:val="28"/>
        </w:rPr>
        <w:t>Борковское</w:t>
      </w:r>
      <w:proofErr w:type="spellEnd"/>
      <w:r w:rsidRPr="00C4716E">
        <w:rPr>
          <w:rFonts w:ascii="Times New Roman" w:hAnsi="Times New Roman" w:cs="Times New Roman"/>
          <w:bCs/>
          <w:sz w:val="28"/>
          <w:szCs w:val="28"/>
        </w:rPr>
        <w:t xml:space="preserve"> поместье»), плановый объем инвестиций - 10,0 млн. руб., планируется создание 10 новых рабочих мест;</w:t>
      </w:r>
    </w:p>
    <w:p w14:paraId="1F9003D6"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создание и развитие картофелеводческого хозяйства (КФХ «Белореченский»), плановый объем инвестиций - 10,0 млн. руб., планируется создание 5 новых рабочих мест;</w:t>
      </w:r>
    </w:p>
    <w:p w14:paraId="72EFEAFA"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строительство фермы (КФХ Кузьмина Ирина Сергеевна), плановый объем инвестиций - 8,0 млн. руб., планируется создание 2 новых рабочих мест;</w:t>
      </w:r>
    </w:p>
    <w:p w14:paraId="79166889"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создание молочной фермы и организация первичной переработки (ИП </w:t>
      </w:r>
      <w:proofErr w:type="spellStart"/>
      <w:r w:rsidRPr="00C4716E">
        <w:rPr>
          <w:rFonts w:ascii="Times New Roman" w:hAnsi="Times New Roman" w:cs="Times New Roman"/>
          <w:bCs/>
          <w:sz w:val="28"/>
          <w:szCs w:val="28"/>
        </w:rPr>
        <w:t>Петровций</w:t>
      </w:r>
      <w:proofErr w:type="spellEnd"/>
      <w:r w:rsidRPr="00C4716E">
        <w:rPr>
          <w:rFonts w:ascii="Times New Roman" w:hAnsi="Times New Roman" w:cs="Times New Roman"/>
          <w:bCs/>
          <w:sz w:val="28"/>
          <w:szCs w:val="28"/>
        </w:rPr>
        <w:t xml:space="preserve"> И.А.), плановый объем инвестиций - 7,0 млн. руб., планируется создание 2 новых рабочих мест;</w:t>
      </w:r>
    </w:p>
    <w:p w14:paraId="6BB54960"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создание хозяйства по выращиванию чеснока (ИП Горбачев А.О.), плановый объем инвестиций - 6,0 млн. руб., планируется создание 2 новых рабочих мест;</w:t>
      </w:r>
    </w:p>
    <w:p w14:paraId="24CCE096"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развитие молочного животноводства (КФХ </w:t>
      </w:r>
      <w:proofErr w:type="spellStart"/>
      <w:r w:rsidRPr="00C4716E">
        <w:rPr>
          <w:rFonts w:ascii="Times New Roman" w:hAnsi="Times New Roman" w:cs="Times New Roman"/>
          <w:bCs/>
          <w:sz w:val="28"/>
          <w:szCs w:val="28"/>
        </w:rPr>
        <w:t>Савгиро</w:t>
      </w:r>
      <w:proofErr w:type="spellEnd"/>
      <w:r w:rsidRPr="00C4716E">
        <w:rPr>
          <w:rFonts w:ascii="Times New Roman" w:hAnsi="Times New Roman" w:cs="Times New Roman"/>
          <w:bCs/>
          <w:sz w:val="28"/>
          <w:szCs w:val="28"/>
        </w:rPr>
        <w:t xml:space="preserve"> Александра Викторовна), плановый объем инвестиций - 5,5 млн. руб., планируется создание 2 новых рабочих мест;</w:t>
      </w:r>
    </w:p>
    <w:p w14:paraId="62D0A5F1"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организация хозяйства по откорму КРС (ИП Иванов Э. В.), плановый объем инвестиций - 5,5 млн. руб., планируется создание 2 новых рабочих мест;</w:t>
      </w:r>
    </w:p>
    <w:p w14:paraId="797B0B61" w14:textId="77777777" w:rsidR="00C4716E" w:rsidRPr="00C4716E" w:rsidRDefault="00C4716E" w:rsidP="00C4716E">
      <w:pPr>
        <w:spacing w:after="0" w:line="360" w:lineRule="atLeast"/>
        <w:jc w:val="both"/>
        <w:rPr>
          <w:rFonts w:ascii="Times New Roman" w:hAnsi="Times New Roman" w:cs="Times New Roman"/>
          <w:bCs/>
          <w:sz w:val="28"/>
          <w:szCs w:val="28"/>
        </w:rPr>
      </w:pPr>
      <w:r w:rsidRPr="00C4716E">
        <w:rPr>
          <w:rFonts w:ascii="Times New Roman" w:hAnsi="Times New Roman" w:cs="Times New Roman"/>
          <w:bCs/>
          <w:sz w:val="28"/>
          <w:szCs w:val="28"/>
        </w:rPr>
        <w:t xml:space="preserve">       организация хозяйства по откорму КРС мясного направления (ИП Магомедова В.Д.), плановый объем инвестиций - 4,5 млн. руб., планируется создание 2 новых рабочих мест.</w:t>
      </w:r>
    </w:p>
    <w:p w14:paraId="0070799C"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4"/>
          <w:lang w:eastAsia="zh-CN" w:bidi="hi-IN"/>
        </w:rPr>
      </w:pPr>
      <w:r w:rsidRPr="00C4716E">
        <w:rPr>
          <w:rFonts w:ascii="Times New Roman" w:eastAsia="Times New Roman" w:hAnsi="Times New Roman" w:cs="Times New Roman"/>
          <w:sz w:val="28"/>
          <w:szCs w:val="24"/>
          <w:lang w:eastAsia="zh-CN" w:bidi="hi-IN"/>
        </w:rPr>
        <w:t xml:space="preserve">На территории округа планируется отрыть </w:t>
      </w:r>
      <w:proofErr w:type="gramStart"/>
      <w:r w:rsidRPr="00C4716E">
        <w:rPr>
          <w:rFonts w:ascii="Times New Roman" w:eastAsia="Times New Roman" w:hAnsi="Times New Roman" w:cs="Times New Roman"/>
          <w:sz w:val="28"/>
          <w:szCs w:val="24"/>
          <w:lang w:eastAsia="zh-CN" w:bidi="hi-IN"/>
        </w:rPr>
        <w:t>строительный  магазин</w:t>
      </w:r>
      <w:proofErr w:type="gramEnd"/>
      <w:r w:rsidRPr="00C4716E">
        <w:rPr>
          <w:rFonts w:ascii="Times New Roman" w:eastAsia="Times New Roman" w:hAnsi="Times New Roman" w:cs="Times New Roman"/>
          <w:sz w:val="28"/>
          <w:szCs w:val="24"/>
          <w:lang w:eastAsia="zh-CN" w:bidi="hi-IN"/>
        </w:rPr>
        <w:t xml:space="preserve">    (капитальные вложения составили 1,5 млн. руб.), нестационарный торговый объект  - 0,8 млн. руб. Реконструкция, ремонты и переоборудование пройдут в участках, находящихся на территории Любытинского муниципального округа Новгородской области   (АО «Газпром газораспределение Великий Новгород», Новгородский филиал «</w:t>
      </w:r>
      <w:proofErr w:type="spellStart"/>
      <w:r w:rsidRPr="00C4716E">
        <w:rPr>
          <w:rFonts w:ascii="Times New Roman" w:eastAsia="Times New Roman" w:hAnsi="Times New Roman" w:cs="Times New Roman"/>
          <w:sz w:val="28"/>
          <w:szCs w:val="24"/>
          <w:lang w:eastAsia="zh-CN" w:bidi="hi-IN"/>
        </w:rPr>
        <w:t>Россети</w:t>
      </w:r>
      <w:proofErr w:type="spellEnd"/>
      <w:r w:rsidRPr="00C4716E">
        <w:rPr>
          <w:rFonts w:ascii="Times New Roman" w:eastAsia="Times New Roman" w:hAnsi="Times New Roman" w:cs="Times New Roman"/>
          <w:sz w:val="28"/>
          <w:szCs w:val="24"/>
          <w:lang w:eastAsia="zh-CN" w:bidi="hi-IN"/>
        </w:rPr>
        <w:t xml:space="preserve"> Северо-Запад»).</w:t>
      </w:r>
    </w:p>
    <w:p w14:paraId="75F6026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4"/>
          <w:lang w:eastAsia="zh-CN" w:bidi="hi-IN"/>
        </w:rPr>
      </w:pPr>
    </w:p>
    <w:p w14:paraId="79C7141D"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8"/>
          <w:szCs w:val="24"/>
          <w:lang w:eastAsia="zh-CN" w:bidi="hi-IN"/>
        </w:rPr>
      </w:pPr>
      <w:r w:rsidRPr="00C4716E">
        <w:rPr>
          <w:rFonts w:ascii="Times New Roman" w:eastAsia="Times New Roman" w:hAnsi="Times New Roman" w:cs="Times New Roman"/>
          <w:sz w:val="28"/>
          <w:szCs w:val="24"/>
          <w:lang w:eastAsia="zh-CN" w:bidi="hi-IN"/>
        </w:rPr>
        <w:t>10</w:t>
      </w:r>
    </w:p>
    <w:p w14:paraId="655B9B16" w14:textId="77777777" w:rsidR="00C4716E" w:rsidRPr="00C4716E" w:rsidRDefault="00C4716E" w:rsidP="00C4716E">
      <w:pPr>
        <w:spacing w:after="0" w:line="360" w:lineRule="atLeast"/>
        <w:ind w:firstLine="709"/>
        <w:jc w:val="both"/>
        <w:rPr>
          <w:rFonts w:ascii="Times New Roman" w:hAnsi="Times New Roman" w:cs="Times New Roman"/>
          <w:bCs/>
          <w:sz w:val="28"/>
          <w:szCs w:val="28"/>
        </w:rPr>
      </w:pPr>
      <w:r w:rsidRPr="00C4716E">
        <w:rPr>
          <w:rFonts w:ascii="Times New Roman" w:hAnsi="Times New Roman" w:cs="Times New Roman"/>
          <w:bCs/>
          <w:sz w:val="28"/>
          <w:szCs w:val="28"/>
        </w:rPr>
        <w:lastRenderedPageBreak/>
        <w:t>В 2025 году будет завершена реализация 6 частных инвестиционных проектов на общую сумму 98,0 млн. руб., создано 25 новых рабочих мест.</w:t>
      </w:r>
    </w:p>
    <w:p w14:paraId="06599342" w14:textId="77777777" w:rsidR="00C4716E" w:rsidRPr="00C4716E" w:rsidRDefault="00C4716E" w:rsidP="00C4716E">
      <w:pPr>
        <w:spacing w:after="0" w:line="360" w:lineRule="atLeast"/>
        <w:ind w:firstLine="709"/>
        <w:jc w:val="both"/>
        <w:rPr>
          <w:rFonts w:ascii="Times New Roman" w:hAnsi="Times New Roman" w:cs="Times New Roman"/>
          <w:bCs/>
          <w:sz w:val="28"/>
          <w:szCs w:val="28"/>
        </w:rPr>
      </w:pPr>
      <w:r w:rsidRPr="00C4716E">
        <w:rPr>
          <w:rFonts w:ascii="Times New Roman" w:hAnsi="Times New Roman" w:cs="Times New Roman"/>
          <w:bCs/>
          <w:sz w:val="28"/>
          <w:szCs w:val="28"/>
        </w:rPr>
        <w:t>В 2026 году будет завершена реализация 4 частных инвестиционных проектов на общую сумму 59,0 млн. руб., создано 12 новых рабочих мест.</w:t>
      </w:r>
    </w:p>
    <w:p w14:paraId="3572EC8C" w14:textId="77777777" w:rsidR="00C4716E" w:rsidRPr="00C4716E" w:rsidRDefault="00C4716E" w:rsidP="00C4716E">
      <w:pPr>
        <w:spacing w:after="0" w:line="360" w:lineRule="atLeast"/>
        <w:ind w:firstLine="709"/>
        <w:jc w:val="both"/>
        <w:rPr>
          <w:rFonts w:ascii="Times New Roman" w:hAnsi="Times New Roman" w:cs="Times New Roman"/>
          <w:bCs/>
          <w:sz w:val="28"/>
          <w:szCs w:val="28"/>
        </w:rPr>
      </w:pPr>
      <w:r w:rsidRPr="00C4716E">
        <w:rPr>
          <w:rFonts w:ascii="Times New Roman" w:hAnsi="Times New Roman" w:cs="Times New Roman"/>
          <w:bCs/>
          <w:sz w:val="28"/>
          <w:szCs w:val="28"/>
        </w:rPr>
        <w:t>В 2027 году будет завершена реализация 1 частного инвестиционного проекта на общую сумму 1000,0 млн. руб., создано 30 новых рабочих мест.</w:t>
      </w:r>
    </w:p>
    <w:p w14:paraId="14E978B9" w14:textId="77777777" w:rsidR="00C4716E" w:rsidRPr="00C4716E" w:rsidRDefault="00C4716E" w:rsidP="00C4716E">
      <w:pPr>
        <w:spacing w:after="0" w:line="360" w:lineRule="atLeast"/>
        <w:ind w:firstLine="709"/>
        <w:jc w:val="both"/>
        <w:rPr>
          <w:rFonts w:ascii="Times New Roman" w:hAnsi="Times New Roman" w:cs="Times New Roman"/>
          <w:bCs/>
          <w:sz w:val="28"/>
          <w:szCs w:val="28"/>
        </w:rPr>
      </w:pPr>
      <w:r w:rsidRPr="00C4716E">
        <w:rPr>
          <w:rFonts w:ascii="Times New Roman" w:hAnsi="Times New Roman" w:cs="Times New Roman"/>
          <w:bCs/>
          <w:sz w:val="28"/>
          <w:szCs w:val="28"/>
        </w:rPr>
        <w:t>В 2028 году будет завершена реализация 3 частных инвестиционных проектов на общую сумму 533,8 млн. руб., создано 30 новых рабочих мест.</w:t>
      </w:r>
    </w:p>
    <w:p w14:paraId="5BC91E15" w14:textId="77777777" w:rsidR="00C4716E" w:rsidRPr="00C4716E" w:rsidRDefault="00C4716E" w:rsidP="00C4716E">
      <w:pPr>
        <w:spacing w:after="0" w:line="360" w:lineRule="atLeast"/>
        <w:ind w:firstLine="709"/>
        <w:jc w:val="both"/>
        <w:rPr>
          <w:rFonts w:ascii="Times New Roman" w:hAnsi="Times New Roman" w:cs="Times New Roman"/>
          <w:bCs/>
          <w:sz w:val="28"/>
          <w:szCs w:val="28"/>
        </w:rPr>
      </w:pPr>
      <w:r w:rsidRPr="00C4716E">
        <w:rPr>
          <w:rFonts w:ascii="Times New Roman" w:hAnsi="Times New Roman" w:cs="Times New Roman"/>
          <w:sz w:val="28"/>
          <w:szCs w:val="28"/>
          <w:lang w:eastAsia="ru-RU"/>
        </w:rPr>
        <w:t>С целью привлечения инвестиций Администрацией Любытинского муниципального округа Новгородской области сформированы 7 инвестиционных площадок, одна из которых определена в качестве приоритетной. На инвестиционном портале Новгородской области размещена информация о 7 инвестиционных площадках. В их число также входят инвестиционные площадки, информация о которых поступила в Агентство от частных лиц.</w:t>
      </w:r>
    </w:p>
    <w:p w14:paraId="4D93F367" w14:textId="77777777" w:rsidR="00C4716E" w:rsidRPr="00C4716E" w:rsidRDefault="00C4716E" w:rsidP="00C4716E">
      <w:pPr>
        <w:spacing w:after="0" w:line="360" w:lineRule="atLeast"/>
        <w:ind w:firstLine="709"/>
        <w:jc w:val="both"/>
        <w:rPr>
          <w:rFonts w:ascii="Times New Roman" w:eastAsia="Times New Roman" w:hAnsi="Times New Roman" w:cs="Times New Roman"/>
          <w:kern w:val="24"/>
          <w:sz w:val="28"/>
          <w:szCs w:val="28"/>
          <w:lang w:eastAsia="ru-RU"/>
        </w:rPr>
      </w:pPr>
      <w:r w:rsidRPr="00C4716E">
        <w:rPr>
          <w:rFonts w:ascii="Times New Roman" w:eastAsia="Times New Roman" w:hAnsi="Times New Roman" w:cs="Times New Roman"/>
          <w:kern w:val="24"/>
          <w:sz w:val="28"/>
          <w:szCs w:val="28"/>
          <w:lang w:eastAsia="ru-RU"/>
        </w:rPr>
        <w:t xml:space="preserve">Основными факторами, сдерживающими инвестиционную активность действующих организаций и привлечение внешних инвестиций, являются: </w:t>
      </w:r>
    </w:p>
    <w:p w14:paraId="3FEDA636" w14:textId="77777777" w:rsidR="00C4716E" w:rsidRPr="00C4716E" w:rsidRDefault="00C4716E" w:rsidP="006D4140">
      <w:pPr>
        <w:numPr>
          <w:ilvl w:val="0"/>
          <w:numId w:val="23"/>
        </w:numPr>
        <w:spacing w:after="160" w:line="259"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недостаток финансовых средств; </w:t>
      </w:r>
    </w:p>
    <w:p w14:paraId="1B0E3FC2" w14:textId="77777777" w:rsidR="00C4716E" w:rsidRPr="00C4716E" w:rsidRDefault="00C4716E" w:rsidP="006D4140">
      <w:pPr>
        <w:numPr>
          <w:ilvl w:val="0"/>
          <w:numId w:val="23"/>
        </w:numPr>
        <w:spacing w:after="160" w:line="360" w:lineRule="atLeast"/>
        <w:contextualSpacing/>
        <w:jc w:val="both"/>
        <w:rPr>
          <w:rFonts w:ascii="Times New Roman" w:eastAsia="Times New Roman" w:hAnsi="Times New Roman" w:cs="Times New Roman"/>
          <w:kern w:val="24"/>
          <w:sz w:val="28"/>
          <w:szCs w:val="28"/>
          <w:lang w:eastAsia="ru-RU"/>
        </w:rPr>
      </w:pPr>
      <w:r w:rsidRPr="00C4716E">
        <w:rPr>
          <w:rFonts w:ascii="Times New Roman" w:eastAsia="Times New Roman" w:hAnsi="Times New Roman" w:cs="Times New Roman"/>
          <w:kern w:val="24"/>
          <w:sz w:val="28"/>
          <w:szCs w:val="28"/>
          <w:lang w:eastAsia="ru-RU"/>
        </w:rPr>
        <w:t xml:space="preserve">отсутствие кадров, в том числе высококвалифицированных; </w:t>
      </w:r>
    </w:p>
    <w:p w14:paraId="0CB0BCA9" w14:textId="77777777" w:rsidR="00C4716E" w:rsidRPr="00C4716E" w:rsidRDefault="00C4716E" w:rsidP="006D4140">
      <w:pPr>
        <w:numPr>
          <w:ilvl w:val="0"/>
          <w:numId w:val="23"/>
        </w:numPr>
        <w:spacing w:after="160" w:line="360" w:lineRule="atLeast"/>
        <w:contextualSpacing/>
        <w:jc w:val="both"/>
        <w:rPr>
          <w:rFonts w:ascii="Times New Roman" w:eastAsia="Times New Roman" w:hAnsi="Times New Roman" w:cs="Times New Roman"/>
          <w:kern w:val="24"/>
          <w:sz w:val="28"/>
          <w:szCs w:val="28"/>
          <w:lang w:eastAsia="ru-RU"/>
        </w:rPr>
      </w:pPr>
      <w:r w:rsidRPr="00C4716E">
        <w:rPr>
          <w:rFonts w:ascii="Times New Roman" w:eastAsia="Times New Roman" w:hAnsi="Times New Roman" w:cs="Times New Roman"/>
          <w:kern w:val="24"/>
          <w:sz w:val="28"/>
          <w:szCs w:val="28"/>
          <w:lang w:eastAsia="ru-RU"/>
        </w:rPr>
        <w:t xml:space="preserve">высокая конкуренция на рынке продукции, выпускаемой предприятиями.  </w:t>
      </w:r>
    </w:p>
    <w:p w14:paraId="7342684C" w14:textId="77777777" w:rsidR="00C4716E" w:rsidRPr="00C4716E" w:rsidRDefault="00C4716E" w:rsidP="00C4716E">
      <w:pPr>
        <w:spacing w:after="0" w:line="360" w:lineRule="atLeast"/>
        <w:ind w:right="-99"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прогнозном периоде 2025-2028 года прогнозируется спад объема инвестиций в связи с реализацией действующих инвестиционных проектов и нестабильным экономическим положением.</w:t>
      </w:r>
    </w:p>
    <w:p w14:paraId="55A821B2" w14:textId="77777777" w:rsidR="00C4716E" w:rsidRPr="00C4716E" w:rsidRDefault="00C4716E" w:rsidP="00C4716E">
      <w:pPr>
        <w:tabs>
          <w:tab w:val="left" w:pos="851"/>
          <w:tab w:val="left" w:pos="8306"/>
        </w:tabs>
        <w:spacing w:after="0" w:line="360" w:lineRule="atLeast"/>
        <w:ind w:right="-99"/>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10. Денежные </w:t>
      </w:r>
      <w:proofErr w:type="gramStart"/>
      <w:r w:rsidRPr="00C4716E">
        <w:rPr>
          <w:rFonts w:ascii="Times New Roman" w:eastAsia="Times New Roman" w:hAnsi="Times New Roman" w:cs="Times New Roman"/>
          <w:b/>
          <w:sz w:val="28"/>
          <w:szCs w:val="28"/>
          <w:lang w:eastAsia="ru-RU"/>
        </w:rPr>
        <w:t>доходы  населения</w:t>
      </w:r>
      <w:proofErr w:type="gramEnd"/>
    </w:p>
    <w:p w14:paraId="2E218DB2"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Реальные располагаемые денежные расходы населения в 2025 году оцениваются на уровне 102,9 % с учетом роста располагаемых денежных доходов населения на 9,6% относительно уровня 2023 год. К 2028 году реальные располагаемые денежные доходы населения прогнозируются на уровне 102,9%-103,4%.</w:t>
      </w:r>
    </w:p>
    <w:p w14:paraId="5845ABF2"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kern w:val="24"/>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0"/>
          <w:szCs w:val="28"/>
          <w:lang w:eastAsia="ru-RU"/>
        </w:rPr>
        <w:t xml:space="preserve"> </w:t>
      </w:r>
      <w:r w:rsidRPr="00C4716E">
        <w:rPr>
          <w:rFonts w:ascii="Times New Roman" w:eastAsia="Times New Roman" w:hAnsi="Times New Roman" w:cs="Times New Roman"/>
          <w:color w:val="000000"/>
          <w:kern w:val="24"/>
          <w:sz w:val="28"/>
          <w:szCs w:val="28"/>
          <w:lang w:eastAsia="ru-RU"/>
        </w:rPr>
        <w:t xml:space="preserve">Прожиточный минимум в среднем на душу населения в 2024 году в Новгородской области составляет - 15144 рубля, в том числе: трудоспособное население - 16507 рублей, пенсионеры - 13024 рубля, дети - 14690 рублей. </w:t>
      </w:r>
    </w:p>
    <w:p w14:paraId="03E24B4B" w14:textId="77777777" w:rsidR="00C4716E" w:rsidRPr="00C4716E" w:rsidRDefault="00C4716E" w:rsidP="00C4716E">
      <w:pPr>
        <w:tabs>
          <w:tab w:val="left" w:pos="851"/>
          <w:tab w:val="left" w:pos="8306"/>
        </w:tabs>
        <w:spacing w:after="0" w:line="360" w:lineRule="atLeast"/>
        <w:ind w:right="-99" w:firstLine="70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11. Труд и занятость</w:t>
      </w:r>
    </w:p>
    <w:p w14:paraId="1B6F30B3"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округе </w:t>
      </w:r>
      <w:proofErr w:type="gramStart"/>
      <w:r w:rsidRPr="00C4716E">
        <w:rPr>
          <w:rFonts w:ascii="Times New Roman" w:eastAsia="Times New Roman" w:hAnsi="Times New Roman" w:cs="Times New Roman"/>
          <w:sz w:val="28"/>
          <w:szCs w:val="28"/>
          <w:lang w:eastAsia="ru-RU"/>
        </w:rPr>
        <w:t>продолжается  сокращение</w:t>
      </w:r>
      <w:proofErr w:type="gramEnd"/>
      <w:r w:rsidRPr="00C4716E">
        <w:rPr>
          <w:rFonts w:ascii="Times New Roman" w:eastAsia="Times New Roman" w:hAnsi="Times New Roman" w:cs="Times New Roman"/>
          <w:sz w:val="28"/>
          <w:szCs w:val="28"/>
          <w:lang w:eastAsia="ru-RU"/>
        </w:rPr>
        <w:t xml:space="preserve">  численности населения в трудоспособном возрасте, в связи с этим  уменьшается численность занятого населения.</w:t>
      </w:r>
    </w:p>
    <w:p w14:paraId="13ABFC33"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Численность трудовых ресурсов за 2024 год составила 5,45 человек или 79,5 % от общей численности постоянного населения.</w:t>
      </w:r>
    </w:p>
    <w:p w14:paraId="47F6FAB5"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В 2024 года среднесписочная численность работающих в организациях (по организациям со средней численностью свыше 15 человек, без субъектов </w:t>
      </w:r>
    </w:p>
    <w:p w14:paraId="68FCC4D9"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sz w:val="28"/>
          <w:szCs w:val="28"/>
          <w:lang w:eastAsia="ru-RU"/>
        </w:rPr>
      </w:pPr>
    </w:p>
    <w:p w14:paraId="4418A388" w14:textId="77777777" w:rsidR="00C4716E" w:rsidRPr="00C4716E" w:rsidRDefault="00C4716E" w:rsidP="00C4716E">
      <w:pPr>
        <w:tabs>
          <w:tab w:val="left" w:pos="851"/>
          <w:tab w:val="left" w:pos="8306"/>
        </w:tabs>
        <w:spacing w:after="0" w:line="360" w:lineRule="atLeast"/>
        <w:ind w:right="-9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w:t>
      </w:r>
    </w:p>
    <w:p w14:paraId="00466510"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малого и среднего предпринимательства) составила 1276 человека и увеличилась по сравнению с аналогичным периодом 2023 года на 1,7%.</w:t>
      </w:r>
    </w:p>
    <w:p w14:paraId="279FC352"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0"/>
          <w:szCs w:val="28"/>
          <w:lang w:eastAsia="ru-RU"/>
        </w:rPr>
        <w:t xml:space="preserve">             </w:t>
      </w:r>
      <w:r w:rsidRPr="00C4716E">
        <w:rPr>
          <w:rFonts w:ascii="Times New Roman" w:eastAsia="Times New Roman" w:hAnsi="Times New Roman" w:cs="Times New Roman"/>
          <w:sz w:val="28"/>
          <w:szCs w:val="28"/>
          <w:lang w:eastAsia="zh-CN" w:bidi="hi-IN"/>
        </w:rPr>
        <w:t xml:space="preserve">За 2024 год в отдел занятости населения Любытинского муниципального округа Новгородской области с целью поиска работы обратилось 164 человек, трудоустроен -101 человек. </w:t>
      </w:r>
      <w:r w:rsidRPr="00C4716E">
        <w:rPr>
          <w:rFonts w:ascii="Times New Roman" w:eastAsia="Times New Roman" w:hAnsi="Times New Roman" w:cs="Times New Roman"/>
          <w:sz w:val="28"/>
          <w:szCs w:val="28"/>
          <w:lang w:eastAsia="ru-RU"/>
        </w:rPr>
        <w:t>Численность официально зарегистрированных безработных на конец 2024 года составила 26 человек. Уменьшение числа зарегистрированных безработных связано со стабилизацией рынка труда, ростом числа занятых.</w:t>
      </w:r>
    </w:p>
    <w:p w14:paraId="3714F696" w14:textId="77777777" w:rsidR="00C4716E" w:rsidRPr="00C4716E" w:rsidRDefault="00C4716E" w:rsidP="00C4716E">
      <w:pPr>
        <w:tabs>
          <w:tab w:val="left" w:pos="851"/>
          <w:tab w:val="left" w:pos="8306"/>
        </w:tabs>
        <w:spacing w:after="0" w:line="360" w:lineRule="atLeast"/>
        <w:ind w:right="-99"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плановом </w:t>
      </w:r>
      <w:proofErr w:type="gramStart"/>
      <w:r w:rsidRPr="00C4716E">
        <w:rPr>
          <w:rFonts w:ascii="Times New Roman" w:eastAsia="Times New Roman" w:hAnsi="Times New Roman" w:cs="Times New Roman"/>
          <w:sz w:val="28"/>
          <w:szCs w:val="28"/>
          <w:lang w:eastAsia="ru-RU"/>
        </w:rPr>
        <w:t>периоде  уровень</w:t>
      </w:r>
      <w:proofErr w:type="gramEnd"/>
      <w:r w:rsidRPr="00C4716E">
        <w:rPr>
          <w:rFonts w:ascii="Times New Roman" w:eastAsia="Times New Roman" w:hAnsi="Times New Roman" w:cs="Times New Roman"/>
          <w:sz w:val="28"/>
          <w:szCs w:val="28"/>
          <w:lang w:eastAsia="ru-RU"/>
        </w:rPr>
        <w:t xml:space="preserve"> безработицы сложится на уровне 0,6%-0,7%.</w:t>
      </w:r>
    </w:p>
    <w:p w14:paraId="3A449988" w14:textId="77777777" w:rsidR="00C4716E" w:rsidRPr="00C4716E" w:rsidRDefault="00C4716E" w:rsidP="00C4716E">
      <w:pPr>
        <w:tabs>
          <w:tab w:val="left" w:pos="851"/>
          <w:tab w:val="left" w:pos="8306"/>
        </w:tabs>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 xml:space="preserve"> По данным </w:t>
      </w:r>
      <w:proofErr w:type="spellStart"/>
      <w:r w:rsidRPr="00C4716E">
        <w:rPr>
          <w:rFonts w:ascii="Times New Roman" w:eastAsia="Times New Roman" w:hAnsi="Times New Roman" w:cs="Times New Roman"/>
          <w:sz w:val="28"/>
          <w:szCs w:val="28"/>
          <w:lang w:eastAsia="ru-RU"/>
        </w:rPr>
        <w:t>Новгородстата</w:t>
      </w:r>
      <w:proofErr w:type="spellEnd"/>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фонд начисленной заработной платы работников организаций Любытинского муниципального округа Новгородской области (по организациям со средней численностью свыше 15 человек, без субъектов малого предпринимате6льства за 2024 год составил 869,</w:t>
      </w:r>
      <w:proofErr w:type="gramStart"/>
      <w:r w:rsidRPr="00C4716E">
        <w:rPr>
          <w:rFonts w:ascii="Times New Roman" w:eastAsia="Times New Roman" w:hAnsi="Times New Roman" w:cs="Times New Roman"/>
          <w:sz w:val="28"/>
          <w:szCs w:val="28"/>
          <w:lang w:eastAsia="ru-RU"/>
        </w:rPr>
        <w:t>2  млн.</w:t>
      </w:r>
      <w:proofErr w:type="gramEnd"/>
      <w:r w:rsidRPr="00C4716E">
        <w:rPr>
          <w:rFonts w:ascii="Times New Roman" w:eastAsia="Times New Roman" w:hAnsi="Times New Roman" w:cs="Times New Roman"/>
          <w:sz w:val="28"/>
          <w:szCs w:val="28"/>
          <w:lang w:eastAsia="ru-RU"/>
        </w:rPr>
        <w:t xml:space="preserve"> рублей  и по сравнению с 2023 годом вырос на 18,7%.</w:t>
      </w:r>
    </w:p>
    <w:p w14:paraId="74C2C35B"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zh-CN" w:bidi="hi-IN"/>
        </w:rPr>
        <w:t xml:space="preserve">Среднемесячная номинальная начисленная заработная плата работников крупных и средних организаций (без субъектов малого предпринимательства) округа за 2024 год составила 56774 </w:t>
      </w:r>
      <w:proofErr w:type="gramStart"/>
      <w:r w:rsidRPr="00C4716E">
        <w:rPr>
          <w:rFonts w:ascii="Times New Roman" w:eastAsia="Times New Roman" w:hAnsi="Times New Roman" w:cs="Times New Roman"/>
          <w:sz w:val="28"/>
          <w:szCs w:val="28"/>
          <w:lang w:eastAsia="zh-CN" w:bidi="hi-IN"/>
        </w:rPr>
        <w:t>рубля  с</w:t>
      </w:r>
      <w:proofErr w:type="gramEnd"/>
      <w:r w:rsidRPr="00C4716E">
        <w:rPr>
          <w:rFonts w:ascii="Times New Roman" w:eastAsia="Times New Roman" w:hAnsi="Times New Roman" w:cs="Times New Roman"/>
          <w:sz w:val="28"/>
          <w:szCs w:val="28"/>
          <w:lang w:eastAsia="zh-CN" w:bidi="hi-IN"/>
        </w:rPr>
        <w:t xml:space="preserve"> темпом роста 116,7% к соответствующему периоду прошлого года.</w:t>
      </w:r>
    </w:p>
    <w:p w14:paraId="6ECD68CD"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Темп роста среднемесячной заработной платы работников организаций в период до 2028 года составит 104,8 % - 108,0 % к соответствующему периоду прошлого года.     </w:t>
      </w:r>
    </w:p>
    <w:p w14:paraId="593A6C4B" w14:textId="77777777" w:rsidR="00C4716E" w:rsidRPr="00C4716E" w:rsidRDefault="00C4716E" w:rsidP="00C4716E">
      <w:pPr>
        <w:widowControl w:val="0"/>
        <w:suppressAutoHyphens/>
        <w:spacing w:after="0" w:line="240" w:lineRule="exact"/>
        <w:ind w:right="-1"/>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b/>
          <w:sz w:val="28"/>
          <w:szCs w:val="28"/>
          <w:lang w:eastAsia="zh-CN" w:bidi="hi-IN"/>
        </w:rPr>
        <w:t>12.Перечень основных проблемных вопросов развития округа, сдерживающих его социально-экономическое развитие</w:t>
      </w:r>
    </w:p>
    <w:p w14:paraId="315961C6" w14:textId="77777777" w:rsidR="00C4716E" w:rsidRPr="00C4716E" w:rsidRDefault="00C4716E" w:rsidP="00C4716E">
      <w:pPr>
        <w:widowControl w:val="0"/>
        <w:suppressAutoHyphens/>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Дефицит квалифицированных кадров; </w:t>
      </w:r>
    </w:p>
    <w:p w14:paraId="4D08AB51" w14:textId="77777777" w:rsidR="00C4716E" w:rsidRPr="00C4716E" w:rsidRDefault="00C4716E" w:rsidP="00C4716E">
      <w:pPr>
        <w:widowControl w:val="0"/>
        <w:suppressAutoHyphens/>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безработица (не соответствие спроса и предложения).</w:t>
      </w:r>
    </w:p>
    <w:p w14:paraId="60A119B7" w14:textId="77777777" w:rsidR="00C4716E" w:rsidRPr="00C4716E" w:rsidRDefault="00C4716E" w:rsidP="00C4716E">
      <w:pPr>
        <w:widowControl w:val="0"/>
        <w:suppressAutoHyphens/>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Недостаточный уровень газификации.</w:t>
      </w:r>
    </w:p>
    <w:p w14:paraId="1F6472C6" w14:textId="77777777" w:rsidR="00C4716E" w:rsidRPr="00C4716E" w:rsidRDefault="00C4716E" w:rsidP="00C4716E">
      <w:pPr>
        <w:widowControl w:val="0"/>
        <w:suppressAutoHyphens/>
        <w:spacing w:after="0" w:line="360" w:lineRule="atLeast"/>
        <w:ind w:firstLine="708"/>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Неполное покрытие территории округа мобильной связью и интернетом.</w:t>
      </w:r>
    </w:p>
    <w:p w14:paraId="6B93E1FB" w14:textId="77777777" w:rsidR="00C4716E" w:rsidRPr="00C4716E" w:rsidRDefault="00C4716E" w:rsidP="00C4716E">
      <w:pPr>
        <w:widowControl w:val="0"/>
        <w:suppressAutoHyphens/>
        <w:spacing w:after="0"/>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Сокращение численности жителей в результате естественной и миграционной убыли населения. </w:t>
      </w:r>
    </w:p>
    <w:p w14:paraId="23514209" w14:textId="77777777" w:rsidR="00C4716E" w:rsidRPr="00C4716E" w:rsidRDefault="00C4716E" w:rsidP="00C4716E">
      <w:pPr>
        <w:widowControl w:val="0"/>
        <w:suppressAutoHyphens/>
        <w:spacing w:after="0"/>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Высокая изношенность основных производственных фондов предприятий производственной, коммунальной и социальной сферы.</w:t>
      </w:r>
    </w:p>
    <w:p w14:paraId="7F5F23D0" w14:textId="77777777" w:rsidR="00C4716E" w:rsidRPr="00C4716E" w:rsidRDefault="00C4716E" w:rsidP="00C4716E">
      <w:pPr>
        <w:widowControl w:val="0"/>
        <w:suppressAutoHyphens/>
        <w:spacing w:after="0"/>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Недостаточное количество инвестиционных площадок, оснащенных инфраструктурой для размещения инвестиционных проектов.</w:t>
      </w:r>
    </w:p>
    <w:p w14:paraId="7FEDECE0" w14:textId="77777777" w:rsidR="00C4716E" w:rsidRPr="00C4716E" w:rsidRDefault="00C4716E" w:rsidP="00C4716E">
      <w:pPr>
        <w:spacing w:after="0" w:line="240" w:lineRule="exact"/>
        <w:ind w:right="-1" w:firstLine="70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13. Исполнение бюджета</w:t>
      </w:r>
    </w:p>
    <w:p w14:paraId="65A55990" w14:textId="77777777" w:rsidR="00C4716E" w:rsidRPr="00C4716E" w:rsidRDefault="00C4716E" w:rsidP="00C4716E">
      <w:pPr>
        <w:spacing w:after="0" w:line="240" w:lineRule="exact"/>
        <w:ind w:right="-1" w:firstLine="70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Любытинского муниципального округа Новгородской области</w:t>
      </w:r>
    </w:p>
    <w:p w14:paraId="1369E3D3"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 xml:space="preserve">Консолидированный бюджет муниципального района                                      </w:t>
      </w:r>
      <w:proofErr w:type="gramStart"/>
      <w:r w:rsidRPr="00C4716E">
        <w:rPr>
          <w:rFonts w:ascii="Times New Roman" w:eastAsia="Times New Roman" w:hAnsi="Times New Roman" w:cs="Times New Roman"/>
          <w:color w:val="000000"/>
          <w:sz w:val="28"/>
          <w:szCs w:val="28"/>
          <w:lang w:eastAsia="ru-RU"/>
        </w:rPr>
        <w:t>за  2024</w:t>
      </w:r>
      <w:proofErr w:type="gramEnd"/>
      <w:r w:rsidRPr="00C4716E">
        <w:rPr>
          <w:rFonts w:ascii="Times New Roman" w:eastAsia="Times New Roman" w:hAnsi="Times New Roman" w:cs="Times New Roman"/>
          <w:color w:val="000000"/>
          <w:sz w:val="28"/>
          <w:szCs w:val="28"/>
          <w:lang w:eastAsia="ru-RU"/>
        </w:rPr>
        <w:t xml:space="preserve"> год  выполнен по доходам на 105,4% от годового плана, фактически получено доходов 633361,2 тыс. руб. при годовом  плане 600756,3 тыс. руб., или 86,5 процента к фактическому поступлению 2023 года.</w:t>
      </w:r>
    </w:p>
    <w:p w14:paraId="6055C874"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За 2024 год в консолидированный бюджет муниципального района поступило налоговых и неналоговых доходов 246988,4 тыс. руб. или 115,3% от </w:t>
      </w:r>
    </w:p>
    <w:p w14:paraId="55F7E9D3" w14:textId="77777777" w:rsidR="00C4716E" w:rsidRPr="00C4716E" w:rsidRDefault="00C4716E" w:rsidP="00C4716E">
      <w:pPr>
        <w:spacing w:after="0" w:line="360" w:lineRule="atLeast"/>
        <w:ind w:firstLine="72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12</w:t>
      </w:r>
    </w:p>
    <w:p w14:paraId="22D21BC5"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годового плана. По сравнению </w:t>
      </w:r>
      <w:proofErr w:type="gramStart"/>
      <w:r w:rsidRPr="00C4716E">
        <w:rPr>
          <w:rFonts w:ascii="Times New Roman" w:eastAsia="Times New Roman" w:hAnsi="Times New Roman" w:cs="Times New Roman"/>
          <w:color w:val="000000"/>
          <w:sz w:val="28"/>
          <w:szCs w:val="28"/>
          <w:lang w:eastAsia="ru-RU"/>
        </w:rPr>
        <w:t>с  аналогичным</w:t>
      </w:r>
      <w:proofErr w:type="gramEnd"/>
      <w:r w:rsidRPr="00C4716E">
        <w:rPr>
          <w:rFonts w:ascii="Times New Roman" w:eastAsia="Times New Roman" w:hAnsi="Times New Roman" w:cs="Times New Roman"/>
          <w:color w:val="000000"/>
          <w:sz w:val="28"/>
          <w:szCs w:val="28"/>
          <w:lang w:eastAsia="ru-RU"/>
        </w:rPr>
        <w:t xml:space="preserve"> периодом  2023 года налоговых и неналоговых доходов поступило больше на  сумму 32694 тыс. руб.  </w:t>
      </w:r>
    </w:p>
    <w:p w14:paraId="71801F6B"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Удельный вес налоговых и неналоговых доходов в общем объеме доходов муниципального района </w:t>
      </w:r>
      <w:proofErr w:type="gramStart"/>
      <w:r w:rsidRPr="00C4716E">
        <w:rPr>
          <w:rFonts w:ascii="Times New Roman" w:eastAsia="Times New Roman" w:hAnsi="Times New Roman" w:cs="Times New Roman"/>
          <w:color w:val="000000"/>
          <w:sz w:val="28"/>
          <w:szCs w:val="28"/>
          <w:lang w:eastAsia="ru-RU"/>
        </w:rPr>
        <w:t>за  отчетный</w:t>
      </w:r>
      <w:proofErr w:type="gramEnd"/>
      <w:r w:rsidRPr="00C4716E">
        <w:rPr>
          <w:rFonts w:ascii="Times New Roman" w:eastAsia="Times New Roman" w:hAnsi="Times New Roman" w:cs="Times New Roman"/>
          <w:color w:val="000000"/>
          <w:sz w:val="28"/>
          <w:szCs w:val="28"/>
          <w:lang w:eastAsia="ru-RU"/>
        </w:rPr>
        <w:t xml:space="preserve"> период составляет  39 %.  </w:t>
      </w:r>
    </w:p>
    <w:p w14:paraId="5B423751"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shd w:val="clear" w:color="auto" w:fill="FFFFFF"/>
          <w:lang w:eastAsia="ru-RU"/>
        </w:rPr>
        <w:t xml:space="preserve">Основной удельный вес в структуре налоговых и неналоговых доходов бюджета занимают налоговые доходы, доля которых в поступлении составила 36,4%. Их объем составил </w:t>
      </w:r>
      <w:proofErr w:type="gramStart"/>
      <w:r w:rsidRPr="00C4716E">
        <w:rPr>
          <w:rFonts w:ascii="Times New Roman" w:eastAsia="Times New Roman" w:hAnsi="Times New Roman" w:cs="Times New Roman"/>
          <w:color w:val="000000"/>
          <w:sz w:val="28"/>
          <w:szCs w:val="28"/>
          <w:shd w:val="clear" w:color="auto" w:fill="FFFFFF"/>
          <w:lang w:eastAsia="ru-RU"/>
        </w:rPr>
        <w:t>230596  тыс.</w:t>
      </w:r>
      <w:proofErr w:type="gramEnd"/>
      <w:r w:rsidRPr="00C4716E">
        <w:rPr>
          <w:rFonts w:ascii="Times New Roman" w:eastAsia="Times New Roman" w:hAnsi="Times New Roman" w:cs="Times New Roman"/>
          <w:color w:val="000000"/>
          <w:sz w:val="28"/>
          <w:szCs w:val="28"/>
          <w:shd w:val="clear" w:color="auto" w:fill="FFFFFF"/>
          <w:lang w:eastAsia="ru-RU"/>
        </w:rPr>
        <w:t xml:space="preserve"> руб., что на 49548,6 тыс. руб. больше поступлений прошлого года.</w:t>
      </w:r>
      <w:r w:rsidRPr="00C4716E">
        <w:rPr>
          <w:rFonts w:ascii="Times New Roman" w:eastAsia="Times New Roman" w:hAnsi="Times New Roman" w:cs="Times New Roman"/>
          <w:color w:val="000000"/>
          <w:sz w:val="28"/>
          <w:szCs w:val="28"/>
          <w:lang w:eastAsia="ru-RU"/>
        </w:rPr>
        <w:t xml:space="preserve"> Неналоговые доходы поступили в сумме 16392,4 тыс. руб., что на 2155,</w:t>
      </w:r>
      <w:proofErr w:type="gramStart"/>
      <w:r w:rsidRPr="00C4716E">
        <w:rPr>
          <w:rFonts w:ascii="Times New Roman" w:eastAsia="Times New Roman" w:hAnsi="Times New Roman" w:cs="Times New Roman"/>
          <w:color w:val="000000"/>
          <w:sz w:val="28"/>
          <w:szCs w:val="28"/>
          <w:lang w:eastAsia="ru-RU"/>
        </w:rPr>
        <w:t>5  тыс.</w:t>
      </w:r>
      <w:proofErr w:type="gramEnd"/>
      <w:r w:rsidRPr="00C4716E">
        <w:rPr>
          <w:rFonts w:ascii="Times New Roman" w:eastAsia="Times New Roman" w:hAnsi="Times New Roman" w:cs="Times New Roman"/>
          <w:color w:val="000000"/>
          <w:sz w:val="28"/>
          <w:szCs w:val="28"/>
          <w:lang w:eastAsia="ru-RU"/>
        </w:rPr>
        <w:t xml:space="preserve"> руб. меньшее фактического поступления </w:t>
      </w:r>
      <w:r w:rsidRPr="00C4716E">
        <w:rPr>
          <w:rFonts w:ascii="Times New Roman" w:eastAsia="Times New Roman" w:hAnsi="Times New Roman" w:cs="Times New Roman"/>
          <w:color w:val="000000"/>
          <w:sz w:val="28"/>
          <w:szCs w:val="28"/>
          <w:shd w:val="clear" w:color="auto" w:fill="FFFFFF"/>
          <w:lang w:eastAsia="ru-RU"/>
        </w:rPr>
        <w:t>прошлого года</w:t>
      </w:r>
      <w:r w:rsidRPr="00C4716E">
        <w:rPr>
          <w:rFonts w:ascii="Times New Roman" w:eastAsia="Times New Roman" w:hAnsi="Times New Roman" w:cs="Times New Roman"/>
          <w:color w:val="000000"/>
          <w:sz w:val="28"/>
          <w:szCs w:val="28"/>
          <w:lang w:eastAsia="ru-RU"/>
        </w:rPr>
        <w:t>.</w:t>
      </w:r>
    </w:p>
    <w:p w14:paraId="16510A8D"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Основным источником формирования налоговых доходов является налог на доходы физических лиц. Доля налога на доходы физических лиц в структуре налоговых доходов составляет 69,9 %. </w:t>
      </w:r>
    </w:p>
    <w:p w14:paraId="3E0E7AD2"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За </w:t>
      </w:r>
      <w:proofErr w:type="gramStart"/>
      <w:r w:rsidRPr="00C4716E">
        <w:rPr>
          <w:rFonts w:ascii="Times New Roman" w:eastAsia="Times New Roman" w:hAnsi="Times New Roman" w:cs="Times New Roman"/>
          <w:color w:val="000000"/>
          <w:sz w:val="28"/>
          <w:szCs w:val="28"/>
          <w:lang w:eastAsia="ru-RU"/>
        </w:rPr>
        <w:t>2023  год</w:t>
      </w:r>
      <w:proofErr w:type="gramEnd"/>
      <w:r w:rsidRPr="00C4716E">
        <w:rPr>
          <w:rFonts w:ascii="Times New Roman" w:eastAsia="Times New Roman" w:hAnsi="Times New Roman" w:cs="Times New Roman"/>
          <w:color w:val="000000"/>
          <w:sz w:val="28"/>
          <w:szCs w:val="28"/>
          <w:lang w:eastAsia="ru-RU"/>
        </w:rPr>
        <w:t xml:space="preserve"> налога на доходы физических лиц поступило                           161268,9  тыс. руб. или  119,9 % от  годового плана. По сравнению </w:t>
      </w:r>
      <w:proofErr w:type="gramStart"/>
      <w:r w:rsidRPr="00C4716E">
        <w:rPr>
          <w:rFonts w:ascii="Times New Roman" w:eastAsia="Times New Roman" w:hAnsi="Times New Roman" w:cs="Times New Roman"/>
          <w:color w:val="000000"/>
          <w:sz w:val="28"/>
          <w:szCs w:val="28"/>
          <w:lang w:eastAsia="ru-RU"/>
        </w:rPr>
        <w:t>с  прошлым</w:t>
      </w:r>
      <w:proofErr w:type="gramEnd"/>
      <w:r w:rsidRPr="00C4716E">
        <w:rPr>
          <w:rFonts w:ascii="Times New Roman" w:eastAsia="Times New Roman" w:hAnsi="Times New Roman" w:cs="Times New Roman"/>
          <w:color w:val="000000"/>
          <w:sz w:val="28"/>
          <w:szCs w:val="28"/>
          <w:lang w:eastAsia="ru-RU"/>
        </w:rPr>
        <w:t xml:space="preserve">  годом  данного налога поступило больше на 31708 тыс. руб., прирост составил 24,5% </w:t>
      </w:r>
    </w:p>
    <w:p w14:paraId="4C8A9B96"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Безвозмездные поступления </w:t>
      </w:r>
      <w:proofErr w:type="gramStart"/>
      <w:r w:rsidRPr="00C4716E">
        <w:rPr>
          <w:rFonts w:ascii="Times New Roman" w:eastAsia="Times New Roman" w:hAnsi="Times New Roman" w:cs="Times New Roman"/>
          <w:color w:val="000000"/>
          <w:sz w:val="28"/>
          <w:szCs w:val="28"/>
          <w:lang w:eastAsia="ru-RU"/>
        </w:rPr>
        <w:t>составили  386372</w:t>
      </w:r>
      <w:proofErr w:type="gramEnd"/>
      <w:r w:rsidRPr="00C4716E">
        <w:rPr>
          <w:rFonts w:ascii="Times New Roman" w:eastAsia="Times New Roman" w:hAnsi="Times New Roman" w:cs="Times New Roman"/>
          <w:color w:val="000000"/>
          <w:sz w:val="28"/>
          <w:szCs w:val="28"/>
          <w:lang w:eastAsia="ru-RU"/>
        </w:rPr>
        <w:t>,0 тыс. руб. или  100 % от годового плана и 72,6 % к фактическому поступлению прошлого года.</w:t>
      </w:r>
    </w:p>
    <w:p w14:paraId="7C7FA666"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Расходы консолидированного бюджета за </w:t>
      </w:r>
      <w:proofErr w:type="gramStart"/>
      <w:r w:rsidRPr="00C4716E">
        <w:rPr>
          <w:rFonts w:ascii="Times New Roman" w:eastAsia="Times New Roman" w:hAnsi="Times New Roman" w:cs="Times New Roman"/>
          <w:color w:val="000000"/>
          <w:sz w:val="28"/>
          <w:szCs w:val="28"/>
          <w:lang w:eastAsia="ru-RU"/>
        </w:rPr>
        <w:t>2024  год</w:t>
      </w:r>
      <w:proofErr w:type="gramEnd"/>
      <w:r w:rsidRPr="00C4716E">
        <w:rPr>
          <w:rFonts w:ascii="Times New Roman" w:eastAsia="Times New Roman" w:hAnsi="Times New Roman" w:cs="Times New Roman"/>
          <w:color w:val="000000"/>
          <w:sz w:val="28"/>
          <w:szCs w:val="28"/>
          <w:lang w:eastAsia="ru-RU"/>
        </w:rPr>
        <w:t xml:space="preserve"> исполнены в сумме  619435,8 тыс. руб., или 96,4 % от  годового плана. По сравнению с аналогичным периодом прошлого года меньше на 66815,6 тыс. руб.</w:t>
      </w:r>
    </w:p>
    <w:p w14:paraId="481FA040"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Наибольший удельный вес в расходах консолидированного бюджета составили расходы на:</w:t>
      </w:r>
    </w:p>
    <w:p w14:paraId="00538135"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образование (33,3 % в общих расходах);</w:t>
      </w:r>
    </w:p>
    <w:p w14:paraId="1E908C72"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национальная экономика (16,9 %);</w:t>
      </w:r>
    </w:p>
    <w:p w14:paraId="2A68C21D"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культура, кинематография (14,5%);</w:t>
      </w:r>
    </w:p>
    <w:p w14:paraId="0FEBAC74"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жилищно-коммунальное хозяйство (13 %)</w:t>
      </w:r>
    </w:p>
    <w:p w14:paraId="5F43906A"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общегосударственные вопросы (12,2 %);</w:t>
      </w:r>
    </w:p>
    <w:p w14:paraId="3E082E24"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физическая культура и спорт (6,5 %);</w:t>
      </w:r>
    </w:p>
    <w:p w14:paraId="5ADEE9AD"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социальная политика (2,7 %);</w:t>
      </w:r>
    </w:p>
    <w:p w14:paraId="34B78071"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 xml:space="preserve">- национальная безопасность и </w:t>
      </w:r>
    </w:p>
    <w:p w14:paraId="7EC74CC8"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правоохранительная деятельность </w:t>
      </w:r>
      <w:proofErr w:type="gramStart"/>
      <w:r w:rsidRPr="00C4716E">
        <w:rPr>
          <w:rFonts w:ascii="Times New Roman" w:eastAsia="Times New Roman" w:hAnsi="Times New Roman" w:cs="Times New Roman"/>
          <w:color w:val="000000"/>
          <w:sz w:val="28"/>
          <w:szCs w:val="28"/>
          <w:lang w:eastAsia="ru-RU"/>
        </w:rPr>
        <w:t>( 0</w:t>
      </w:r>
      <w:proofErr w:type="gramEnd"/>
      <w:r w:rsidRPr="00C4716E">
        <w:rPr>
          <w:rFonts w:ascii="Times New Roman" w:eastAsia="Times New Roman" w:hAnsi="Times New Roman" w:cs="Times New Roman"/>
          <w:color w:val="000000"/>
          <w:sz w:val="28"/>
          <w:szCs w:val="28"/>
          <w:lang w:eastAsia="ru-RU"/>
        </w:rPr>
        <w:t>,7%)</w:t>
      </w:r>
    </w:p>
    <w:p w14:paraId="3ED99DC7"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охрана окружающей среды (0,1 %);</w:t>
      </w:r>
    </w:p>
    <w:p w14:paraId="3D869E5B" w14:textId="77777777" w:rsidR="00C4716E" w:rsidRPr="00C4716E" w:rsidRDefault="00C4716E" w:rsidP="00C4716E">
      <w:pPr>
        <w:spacing w:after="0" w:line="360" w:lineRule="atLeast"/>
        <w:ind w:right="-99"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В 2025 году по оценке доходы консолидированного бюджета муниципального района составят 499277,5 тыс. руб., или 91,9 % к 2024 году. Налоговые и </w:t>
      </w:r>
      <w:proofErr w:type="gramStart"/>
      <w:r w:rsidRPr="00C4716E">
        <w:rPr>
          <w:rFonts w:ascii="Times New Roman" w:eastAsia="Times New Roman" w:hAnsi="Times New Roman" w:cs="Times New Roman"/>
          <w:color w:val="000000"/>
          <w:sz w:val="28"/>
          <w:szCs w:val="28"/>
          <w:lang w:eastAsia="ru-RU"/>
        </w:rPr>
        <w:t>неналоговые  доходы</w:t>
      </w:r>
      <w:proofErr w:type="gramEnd"/>
      <w:r w:rsidRPr="00C4716E">
        <w:rPr>
          <w:rFonts w:ascii="Times New Roman" w:eastAsia="Times New Roman" w:hAnsi="Times New Roman" w:cs="Times New Roman"/>
          <w:color w:val="000000"/>
          <w:sz w:val="28"/>
          <w:szCs w:val="28"/>
          <w:lang w:eastAsia="ru-RU"/>
        </w:rPr>
        <w:t xml:space="preserve"> составят 232680,4 тыс. рублей (128,8 % к              2024 году), безвозмездные поступления  - 266597,1 тыс. рублей (73,5 % к 2024 году).</w:t>
      </w:r>
    </w:p>
    <w:p w14:paraId="7075D256" w14:textId="77777777" w:rsidR="00C4716E" w:rsidRPr="00C4716E" w:rsidRDefault="00C4716E" w:rsidP="00C4716E">
      <w:pPr>
        <w:spacing w:after="0" w:line="360" w:lineRule="atLeast"/>
        <w:ind w:right="-99"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В 2027 году ожидается, что доходы консолидированного бюджета муниципального района составят 418410,</w:t>
      </w:r>
      <w:proofErr w:type="gramStart"/>
      <w:r w:rsidRPr="00C4716E">
        <w:rPr>
          <w:rFonts w:ascii="Times New Roman" w:eastAsia="Times New Roman" w:hAnsi="Times New Roman" w:cs="Times New Roman"/>
          <w:color w:val="000000"/>
          <w:sz w:val="28"/>
          <w:szCs w:val="28"/>
          <w:lang w:eastAsia="ru-RU"/>
        </w:rPr>
        <w:t>4  тыс.</w:t>
      </w:r>
      <w:proofErr w:type="gramEnd"/>
      <w:r w:rsidRPr="00C4716E">
        <w:rPr>
          <w:rFonts w:ascii="Times New Roman" w:eastAsia="Times New Roman" w:hAnsi="Times New Roman" w:cs="Times New Roman"/>
          <w:color w:val="000000"/>
          <w:sz w:val="28"/>
          <w:szCs w:val="28"/>
          <w:lang w:eastAsia="ru-RU"/>
        </w:rPr>
        <w:t xml:space="preserve"> руб. </w:t>
      </w:r>
    </w:p>
    <w:p w14:paraId="73131FCE" w14:textId="77777777" w:rsidR="00C4716E" w:rsidRPr="00C4716E" w:rsidRDefault="00C4716E" w:rsidP="00C4716E">
      <w:pPr>
        <w:spacing w:after="0" w:line="360" w:lineRule="atLeast"/>
        <w:ind w:right="-99" w:firstLine="709"/>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w:t>
      </w:r>
    </w:p>
    <w:p w14:paraId="3FB817B3" w14:textId="77777777" w:rsidR="00C4716E" w:rsidRPr="00C4716E" w:rsidRDefault="00C4716E" w:rsidP="00C4716E">
      <w:pPr>
        <w:spacing w:after="0" w:line="360" w:lineRule="atLeast"/>
        <w:ind w:right="-99"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Расходы консолидированного бюджета до 2028 году по прогнозу составят 420657,4 тыс. руб.</w:t>
      </w:r>
    </w:p>
    <w:p w14:paraId="1471FD3B"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Муниципальный внутренний долг бюджета муниципального округа по состоянию на 01.01.2025 составил 4 млн. </w:t>
      </w:r>
      <w:proofErr w:type="gramStart"/>
      <w:r w:rsidRPr="00C4716E">
        <w:rPr>
          <w:rFonts w:ascii="Times New Roman" w:eastAsia="Times New Roman" w:hAnsi="Times New Roman" w:cs="Times New Roman"/>
          <w:color w:val="000000"/>
          <w:sz w:val="28"/>
          <w:szCs w:val="28"/>
          <w:lang w:eastAsia="ru-RU"/>
        </w:rPr>
        <w:t>рублей  (</w:t>
      </w:r>
      <w:proofErr w:type="gramEnd"/>
      <w:r w:rsidRPr="00C4716E">
        <w:rPr>
          <w:rFonts w:ascii="Times New Roman" w:eastAsia="Times New Roman" w:hAnsi="Times New Roman" w:cs="Times New Roman"/>
          <w:color w:val="000000"/>
          <w:sz w:val="28"/>
          <w:szCs w:val="28"/>
          <w:lang w:eastAsia="ru-RU"/>
        </w:rPr>
        <w:t xml:space="preserve">2,4% от объема налоговых и неналоговых доходов бюджета муниципального округа (без учета </w:t>
      </w:r>
      <w:proofErr w:type="spellStart"/>
      <w:r w:rsidRPr="00C4716E">
        <w:rPr>
          <w:rFonts w:ascii="Times New Roman" w:eastAsia="Times New Roman" w:hAnsi="Times New Roman" w:cs="Times New Roman"/>
          <w:color w:val="000000"/>
          <w:sz w:val="28"/>
          <w:szCs w:val="28"/>
          <w:lang w:eastAsia="ru-RU"/>
        </w:rPr>
        <w:t>доп.норматива</w:t>
      </w:r>
      <w:proofErr w:type="spellEnd"/>
      <w:r w:rsidRPr="00C4716E">
        <w:rPr>
          <w:rFonts w:ascii="Times New Roman" w:eastAsia="Times New Roman" w:hAnsi="Times New Roman" w:cs="Times New Roman"/>
          <w:color w:val="000000"/>
          <w:sz w:val="28"/>
          <w:szCs w:val="28"/>
          <w:lang w:eastAsia="ru-RU"/>
        </w:rPr>
        <w:t>) за 2024 год). Вся сумма муниципального долга является внутренними долговыми обязательствами муниципального округа. Из общего объема муниципального внутреннего долга муниципального округа задолженность по бюджетным кредитам составила 4 млн. рублей или 100%.</w:t>
      </w:r>
    </w:p>
    <w:p w14:paraId="740C73AF" w14:textId="77777777" w:rsidR="00C4716E" w:rsidRPr="00C4716E" w:rsidRDefault="00C4716E" w:rsidP="00C4716E">
      <w:pPr>
        <w:widowControl w:val="0"/>
        <w:autoSpaceDE w:val="0"/>
        <w:autoSpaceDN w:val="0"/>
        <w:adjustRightInd w:val="0"/>
        <w:spacing w:after="0" w:line="360" w:lineRule="atLeast"/>
        <w:ind w:firstLine="709"/>
        <w:jc w:val="center"/>
        <w:rPr>
          <w:rFonts w:ascii="Times New Roman" w:eastAsia="Times New Roman" w:hAnsi="Times New Roman" w:cs="Times New Roman"/>
          <w:color w:val="FF0000"/>
          <w:sz w:val="28"/>
          <w:szCs w:val="28"/>
          <w:lang w:eastAsia="ru-RU"/>
        </w:rPr>
      </w:pPr>
    </w:p>
    <w:p w14:paraId="1CBEE3B5"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 xml:space="preserve">Текущие характеристики социально-экономического развития и </w:t>
      </w:r>
    </w:p>
    <w:p w14:paraId="62325637"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бюджета Любытинского муниципального округа</w:t>
      </w:r>
    </w:p>
    <w:p w14:paraId="4022766A"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FF0000"/>
          <w:sz w:val="28"/>
          <w:szCs w:val="28"/>
          <w:lang w:eastAsia="ru-RU"/>
        </w:rPr>
      </w:pPr>
    </w:p>
    <w:p w14:paraId="052592B5"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 итогам 9 месяцев  2025 года в Любытинском муниципальном округе Новгородской области сохранилась положительная динамика ряда показателей социально-экономического развития: рост объема отгруженных товаров собственного производства выполненных работ и услуг собственными силами, рост оборота розничной торговли, рост среднемесячной заработной платы работников, увеличение производства яиц и молока, увеличение поголовья крупного рогатого скота.</w:t>
      </w:r>
    </w:p>
    <w:p w14:paraId="0D79E733"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К числу отрицательных тенденций можно отнести объем инвестиций в основной капитал, снижение оборота общественного питания, снижение производства мяса.</w:t>
      </w:r>
    </w:p>
    <w:p w14:paraId="18A740E8"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За январь-сентябрь 2025 поголовье крупного рогатого скота всех сельхозпроизводителей округа составляет 832 головы (или 113,4 % по сравнению с аналогичной датой  2024 года), из него коров - 197 голов (61,9% к предыдущему периоду), овец и коз 624 (или 55,6 % по сравнению с январем-июнем 2024 года).</w:t>
      </w:r>
    </w:p>
    <w:p w14:paraId="6371D2A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Производство молока составило 187,8% к уровню соответствующего периода 2024 года. Производство яиц увеличилось в 2,3 раза по отношению к январю-сентябрю 2024 года.</w:t>
      </w:r>
    </w:p>
    <w:p w14:paraId="20AB50B9"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отчетном периоде произведено скота и птицы на убой (в живом весе) 65,5 тонн, молока - 1434,2 тонн, яиц - 279 тысяч штук.</w:t>
      </w:r>
    </w:p>
    <w:p w14:paraId="67448CF1"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 январе-сентябре 2025 года на территории округа введены в эксплуатацию 37 жилых дома индивидуальных застройщиков. Общая </w:t>
      </w:r>
      <w:proofErr w:type="gramStart"/>
      <w:r w:rsidRPr="00C4716E">
        <w:rPr>
          <w:rFonts w:ascii="Times New Roman" w:eastAsia="Times New Roman" w:hAnsi="Times New Roman" w:cs="Times New Roman"/>
          <w:sz w:val="28"/>
          <w:szCs w:val="28"/>
          <w:lang w:eastAsia="ru-RU"/>
        </w:rPr>
        <w:t>площадь  составляет</w:t>
      </w:r>
      <w:proofErr w:type="gramEnd"/>
      <w:r w:rsidRPr="00C4716E">
        <w:rPr>
          <w:rFonts w:ascii="Times New Roman" w:eastAsia="Times New Roman" w:hAnsi="Times New Roman" w:cs="Times New Roman"/>
          <w:sz w:val="28"/>
          <w:szCs w:val="28"/>
          <w:lang w:eastAsia="ru-RU"/>
        </w:rPr>
        <w:t xml:space="preserve"> 3742 м</w:t>
      </w:r>
      <w:r w:rsidRPr="00C4716E">
        <w:rPr>
          <w:rFonts w:ascii="Times New Roman" w:eastAsia="Times New Roman" w:hAnsi="Times New Roman" w:cs="Times New Roman"/>
          <w:sz w:val="28"/>
          <w:szCs w:val="28"/>
          <w:vertAlign w:val="superscript"/>
          <w:lang w:eastAsia="ru-RU"/>
        </w:rPr>
        <w:t>2</w:t>
      </w:r>
      <w:r w:rsidRPr="00C4716E">
        <w:rPr>
          <w:rFonts w:ascii="Times New Roman" w:eastAsia="Times New Roman" w:hAnsi="Times New Roman" w:cs="Times New Roman"/>
          <w:sz w:val="28"/>
          <w:szCs w:val="28"/>
          <w:lang w:eastAsia="ru-RU"/>
        </w:rPr>
        <w:t xml:space="preserve">.  </w:t>
      </w:r>
    </w:p>
    <w:p w14:paraId="4BDFDB2F"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Оборот розничной торговли за январь-сентябрь 2025 </w:t>
      </w:r>
      <w:proofErr w:type="gramStart"/>
      <w:r w:rsidRPr="00C4716E">
        <w:rPr>
          <w:rFonts w:ascii="Times New Roman" w:eastAsia="Times New Roman" w:hAnsi="Times New Roman" w:cs="Times New Roman"/>
          <w:sz w:val="28"/>
          <w:szCs w:val="28"/>
          <w:lang w:eastAsia="ru-RU"/>
        </w:rPr>
        <w:t>года  составил</w:t>
      </w:r>
      <w:proofErr w:type="gramEnd"/>
      <w:r w:rsidRPr="00C4716E">
        <w:rPr>
          <w:rFonts w:ascii="Times New Roman" w:eastAsia="Times New Roman" w:hAnsi="Times New Roman" w:cs="Times New Roman"/>
          <w:sz w:val="28"/>
          <w:szCs w:val="28"/>
          <w:lang w:eastAsia="ru-RU"/>
        </w:rPr>
        <w:t xml:space="preserve"> 1222,078 млн. рублей, что в сопоставимых ценах 2024 года составляет 100,4 % к январю-сентябрю прошлого года. Оборот общественного питания в сопоставимых </w:t>
      </w:r>
      <w:proofErr w:type="gramStart"/>
      <w:r w:rsidRPr="00C4716E">
        <w:rPr>
          <w:rFonts w:ascii="Times New Roman" w:eastAsia="Times New Roman" w:hAnsi="Times New Roman" w:cs="Times New Roman"/>
          <w:sz w:val="28"/>
          <w:szCs w:val="28"/>
          <w:lang w:eastAsia="ru-RU"/>
        </w:rPr>
        <w:t>ценах  января</w:t>
      </w:r>
      <w:proofErr w:type="gramEnd"/>
      <w:r w:rsidRPr="00C4716E">
        <w:rPr>
          <w:rFonts w:ascii="Times New Roman" w:eastAsia="Times New Roman" w:hAnsi="Times New Roman" w:cs="Times New Roman"/>
          <w:sz w:val="28"/>
          <w:szCs w:val="28"/>
          <w:lang w:eastAsia="ru-RU"/>
        </w:rPr>
        <w:t>-сентября 2025 года составил 21, 084 млн. рублей или 99,3 % к уровню соответствующего периода 2024 года.</w:t>
      </w:r>
    </w:p>
    <w:p w14:paraId="65E8678C"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p>
    <w:p w14:paraId="1FD95F05" w14:textId="77777777" w:rsidR="00C4716E" w:rsidRPr="00C4716E" w:rsidRDefault="00C4716E" w:rsidP="00C4716E">
      <w:pPr>
        <w:spacing w:after="0" w:line="360" w:lineRule="atLeast"/>
        <w:ind w:firstLine="708"/>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sz w:val="28"/>
          <w:szCs w:val="28"/>
          <w:lang w:eastAsia="ru-RU"/>
        </w:rPr>
        <w:t>14</w:t>
      </w:r>
    </w:p>
    <w:p w14:paraId="711F11A3"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Оказано платных услуг населению на сумму 31,2476 млн. рублей или 100,0% к январю-сентябрю 2024 года.</w:t>
      </w:r>
    </w:p>
    <w:p w14:paraId="4FF49DB7"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Число индивидуальных предпринимателей на 10 октября 2025 года составляет 260 единиц.</w:t>
      </w:r>
    </w:p>
    <w:p w14:paraId="765346ED"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Среднемесячная номинальная заработная плата работников по организациям со средней численностью свыше 15 человек, без субъектов малого предпринимательства в январе-августе 2025 года составила 67117 рублей 50 копеек, и увеличилась по сравнению с январем-августом 2024 года на 25,3 %.</w:t>
      </w:r>
    </w:p>
    <w:p w14:paraId="73D4DCF1" w14:textId="77777777" w:rsidR="00C4716E" w:rsidRPr="00C4716E" w:rsidRDefault="00C4716E" w:rsidP="00C4716E">
      <w:pPr>
        <w:spacing w:after="0" w:line="360" w:lineRule="atLeast"/>
        <w:jc w:val="center"/>
        <w:rPr>
          <w:rFonts w:ascii="Times New Roman" w:eastAsia="Times New Roman" w:hAnsi="Times New Roman" w:cs="Times New Roman"/>
          <w:b/>
          <w:sz w:val="32"/>
          <w:szCs w:val="32"/>
          <w:lang w:eastAsia="ru-RU"/>
        </w:rPr>
      </w:pPr>
    </w:p>
    <w:p w14:paraId="482D0AA7" w14:textId="77777777" w:rsidR="00C4716E" w:rsidRPr="00C4716E" w:rsidRDefault="00C4716E" w:rsidP="00C4716E">
      <w:pPr>
        <w:spacing w:after="0" w:line="240" w:lineRule="exact"/>
        <w:ind w:right="-1"/>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Основные показатели социально - экономического развития округа</w:t>
      </w:r>
    </w:p>
    <w:p w14:paraId="02FE8150"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за январь - сентябрь 2025 года</w:t>
      </w:r>
    </w:p>
    <w:tbl>
      <w:tblPr>
        <w:tblW w:w="9223" w:type="dxa"/>
        <w:tblInd w:w="55" w:type="dxa"/>
        <w:tblLayout w:type="fixed"/>
        <w:tblCellMar>
          <w:top w:w="55" w:type="dxa"/>
          <w:left w:w="55" w:type="dxa"/>
          <w:bottom w:w="55" w:type="dxa"/>
          <w:right w:w="55" w:type="dxa"/>
        </w:tblCellMar>
        <w:tblLook w:val="0000" w:firstRow="0" w:lastRow="0" w:firstColumn="0" w:lastColumn="0" w:noHBand="0" w:noVBand="0"/>
      </w:tblPr>
      <w:tblGrid>
        <w:gridCol w:w="5670"/>
        <w:gridCol w:w="1560"/>
        <w:gridCol w:w="1993"/>
      </w:tblGrid>
      <w:tr w:rsidR="00C4716E" w:rsidRPr="00C4716E" w14:paraId="783E67B1" w14:textId="77777777" w:rsidTr="00AA20A5">
        <w:tc>
          <w:tcPr>
            <w:tcW w:w="5670" w:type="dxa"/>
            <w:tcBorders>
              <w:top w:val="single" w:sz="2" w:space="0" w:color="000000"/>
              <w:left w:val="single" w:sz="2" w:space="0" w:color="000000"/>
              <w:bottom w:val="single" w:sz="2" w:space="0" w:color="000000"/>
            </w:tcBorders>
          </w:tcPr>
          <w:p w14:paraId="78B388F7" w14:textId="77777777" w:rsidR="00C4716E" w:rsidRPr="00C4716E" w:rsidRDefault="00C4716E" w:rsidP="00C4716E">
            <w:pPr>
              <w:widowControl w:val="0"/>
              <w:suppressAutoHyphens/>
              <w:spacing w:after="0" w:line="240" w:lineRule="auto"/>
              <w:jc w:val="both"/>
              <w:rPr>
                <w:rFonts w:ascii="Times New Roman" w:eastAsia="Times New Roman" w:hAnsi="Times New Roman" w:cs="Times New Roman"/>
                <w:sz w:val="24"/>
                <w:szCs w:val="24"/>
                <w:lang w:eastAsia="zh-CN" w:bidi="hi-IN"/>
              </w:rPr>
            </w:pPr>
          </w:p>
        </w:tc>
        <w:tc>
          <w:tcPr>
            <w:tcW w:w="1560" w:type="dxa"/>
            <w:tcBorders>
              <w:top w:val="single" w:sz="2" w:space="0" w:color="000000"/>
              <w:left w:val="single" w:sz="2" w:space="0" w:color="000000"/>
              <w:bottom w:val="single" w:sz="2" w:space="0" w:color="000000"/>
            </w:tcBorders>
          </w:tcPr>
          <w:p w14:paraId="1A9A60B3"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p>
          <w:p w14:paraId="2F7C6BE6"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январь-сентябрь</w:t>
            </w:r>
          </w:p>
          <w:p w14:paraId="53442B39"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2025 года</w:t>
            </w:r>
          </w:p>
        </w:tc>
        <w:tc>
          <w:tcPr>
            <w:tcW w:w="1993" w:type="dxa"/>
            <w:tcBorders>
              <w:top w:val="single" w:sz="2" w:space="0" w:color="000000"/>
              <w:left w:val="single" w:sz="2" w:space="0" w:color="000000"/>
              <w:bottom w:val="single" w:sz="2" w:space="0" w:color="000000"/>
              <w:right w:val="single" w:sz="2" w:space="0" w:color="000000"/>
            </w:tcBorders>
          </w:tcPr>
          <w:p w14:paraId="793B0D49"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в % к</w:t>
            </w:r>
          </w:p>
          <w:p w14:paraId="697992B7"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январю-сентябрю</w:t>
            </w:r>
          </w:p>
          <w:p w14:paraId="77FE7794"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4"/>
                <w:szCs w:val="24"/>
                <w:lang w:eastAsia="zh-CN" w:bidi="hi-IN"/>
              </w:rPr>
            </w:pPr>
            <w:r w:rsidRPr="00C4716E">
              <w:rPr>
                <w:rFonts w:ascii="Times New Roman" w:eastAsia="Times New Roman" w:hAnsi="Times New Roman" w:cs="Times New Roman"/>
                <w:sz w:val="28"/>
                <w:szCs w:val="28"/>
                <w:lang w:eastAsia="zh-CN" w:bidi="hi-IN"/>
              </w:rPr>
              <w:t>2024 года</w:t>
            </w:r>
          </w:p>
        </w:tc>
      </w:tr>
      <w:tr w:rsidR="00C4716E" w:rsidRPr="00C4716E" w14:paraId="46B48631" w14:textId="77777777" w:rsidTr="00AA20A5">
        <w:tc>
          <w:tcPr>
            <w:tcW w:w="5670" w:type="dxa"/>
            <w:tcBorders>
              <w:left w:val="single" w:sz="2" w:space="0" w:color="000000"/>
              <w:bottom w:val="single" w:sz="2" w:space="0" w:color="000000"/>
            </w:tcBorders>
          </w:tcPr>
          <w:p w14:paraId="0D1CE61E"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Объем отгруженных товаров собственного производства, выполненных работ, услуг, по полному кругу предприятий, млн. рублей:</w:t>
            </w:r>
          </w:p>
        </w:tc>
        <w:tc>
          <w:tcPr>
            <w:tcW w:w="1560" w:type="dxa"/>
            <w:tcBorders>
              <w:left w:val="single" w:sz="2" w:space="0" w:color="000000"/>
              <w:bottom w:val="single" w:sz="2" w:space="0" w:color="000000"/>
            </w:tcBorders>
          </w:tcPr>
          <w:p w14:paraId="28B4C745"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4320,1</w:t>
            </w:r>
          </w:p>
        </w:tc>
        <w:tc>
          <w:tcPr>
            <w:tcW w:w="1993" w:type="dxa"/>
            <w:tcBorders>
              <w:left w:val="single" w:sz="2" w:space="0" w:color="000000"/>
              <w:bottom w:val="single" w:sz="2" w:space="0" w:color="000000"/>
              <w:right w:val="single" w:sz="2" w:space="0" w:color="000000"/>
            </w:tcBorders>
          </w:tcPr>
          <w:p w14:paraId="3A4D68A6"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122,4</w:t>
            </w:r>
          </w:p>
        </w:tc>
      </w:tr>
      <w:tr w:rsidR="00C4716E" w:rsidRPr="00C4716E" w14:paraId="01C3BA49" w14:textId="77777777" w:rsidTr="00AA20A5">
        <w:tc>
          <w:tcPr>
            <w:tcW w:w="5670" w:type="dxa"/>
            <w:tcBorders>
              <w:left w:val="single" w:sz="2" w:space="0" w:color="000000"/>
              <w:bottom w:val="single" w:sz="2" w:space="0" w:color="000000"/>
            </w:tcBorders>
          </w:tcPr>
          <w:p w14:paraId="168CD022"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 в обрабатывающих производствах,</w:t>
            </w:r>
          </w:p>
          <w:p w14:paraId="33196306"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8"/>
                <w:szCs w:val="24"/>
                <w:lang w:eastAsia="zh-CN" w:bidi="hi-IN"/>
              </w:rPr>
            </w:pPr>
            <w:r w:rsidRPr="00C4716E">
              <w:rPr>
                <w:rFonts w:ascii="Times New Roman" w:eastAsia="Times New Roman" w:hAnsi="Times New Roman" w:cs="Times New Roman"/>
                <w:sz w:val="28"/>
                <w:szCs w:val="24"/>
                <w:lang w:eastAsia="zh-CN" w:bidi="hi-IN"/>
              </w:rPr>
              <w:t>млн. рублей</w:t>
            </w:r>
          </w:p>
        </w:tc>
        <w:tc>
          <w:tcPr>
            <w:tcW w:w="1560" w:type="dxa"/>
            <w:tcBorders>
              <w:left w:val="single" w:sz="2" w:space="0" w:color="000000"/>
              <w:bottom w:val="single" w:sz="2" w:space="0" w:color="000000"/>
            </w:tcBorders>
          </w:tcPr>
          <w:p w14:paraId="6FF89945"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2546,0</w:t>
            </w:r>
          </w:p>
        </w:tc>
        <w:tc>
          <w:tcPr>
            <w:tcW w:w="1993" w:type="dxa"/>
            <w:tcBorders>
              <w:left w:val="single" w:sz="2" w:space="0" w:color="000000"/>
              <w:bottom w:val="single" w:sz="2" w:space="0" w:color="000000"/>
              <w:right w:val="single" w:sz="2" w:space="0" w:color="000000"/>
            </w:tcBorders>
          </w:tcPr>
          <w:p w14:paraId="2F1CDFD5" w14:textId="77777777" w:rsidR="00C4716E" w:rsidRPr="00C4716E" w:rsidRDefault="00C4716E" w:rsidP="00C4716E">
            <w:pPr>
              <w:spacing w:after="0" w:line="36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173,8</w:t>
            </w:r>
          </w:p>
        </w:tc>
      </w:tr>
      <w:tr w:rsidR="00C4716E" w:rsidRPr="00C4716E" w14:paraId="6C4F4A14" w14:textId="77777777" w:rsidTr="00AA20A5">
        <w:tc>
          <w:tcPr>
            <w:tcW w:w="5670" w:type="dxa"/>
            <w:tcBorders>
              <w:left w:val="single" w:sz="2" w:space="0" w:color="000000"/>
              <w:bottom w:val="single" w:sz="2" w:space="0" w:color="000000"/>
            </w:tcBorders>
          </w:tcPr>
          <w:p w14:paraId="4CCE3612"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 - добыча полезных ископаемых, млн. рублей</w:t>
            </w:r>
          </w:p>
        </w:tc>
        <w:tc>
          <w:tcPr>
            <w:tcW w:w="1560" w:type="dxa"/>
            <w:tcBorders>
              <w:left w:val="single" w:sz="2" w:space="0" w:color="000000"/>
              <w:bottom w:val="single" w:sz="2" w:space="0" w:color="000000"/>
            </w:tcBorders>
          </w:tcPr>
          <w:p w14:paraId="1DFD292F"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1130,0</w:t>
            </w:r>
          </w:p>
        </w:tc>
        <w:tc>
          <w:tcPr>
            <w:tcW w:w="1993" w:type="dxa"/>
            <w:tcBorders>
              <w:left w:val="single" w:sz="2" w:space="0" w:color="000000"/>
              <w:bottom w:val="single" w:sz="2" w:space="0" w:color="000000"/>
              <w:right w:val="single" w:sz="2" w:space="0" w:color="000000"/>
            </w:tcBorders>
          </w:tcPr>
          <w:p w14:paraId="1421B5FC" w14:textId="77777777" w:rsidR="00C4716E" w:rsidRPr="00C4716E" w:rsidRDefault="00C4716E" w:rsidP="00C4716E">
            <w:pPr>
              <w:spacing w:after="0" w:line="36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121,4</w:t>
            </w:r>
          </w:p>
        </w:tc>
      </w:tr>
      <w:tr w:rsidR="00C4716E" w:rsidRPr="00C4716E" w14:paraId="2BFC9F6B" w14:textId="77777777" w:rsidTr="00AA20A5">
        <w:tc>
          <w:tcPr>
            <w:tcW w:w="5670" w:type="dxa"/>
            <w:tcBorders>
              <w:left w:val="single" w:sz="2" w:space="0" w:color="000000"/>
              <w:bottom w:val="single" w:sz="2" w:space="0" w:color="000000"/>
            </w:tcBorders>
          </w:tcPr>
          <w:p w14:paraId="38D9D0AF" w14:textId="77777777" w:rsidR="00C4716E" w:rsidRPr="00C4716E" w:rsidRDefault="00C4716E" w:rsidP="00C4716E">
            <w:pPr>
              <w:widowControl w:val="0"/>
              <w:suppressAutoHyphens/>
              <w:spacing w:after="0" w:line="240" w:lineRule="auto"/>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Объем инвестиций в основной капитал, млн. рублей (без субъектов малого и среднего предпринимательства и объема инвестиций, </w:t>
            </w:r>
            <w:r w:rsidRPr="00C4716E">
              <w:rPr>
                <w:rFonts w:ascii="Times New Roman" w:eastAsia="Times New Roman" w:hAnsi="Times New Roman" w:cs="Times New Roman"/>
                <w:sz w:val="28"/>
                <w:szCs w:val="28"/>
                <w:lang w:eastAsia="zh-CN" w:bidi="hi-IN"/>
              </w:rPr>
              <w:lastRenderedPageBreak/>
              <w:t>не наблюдаемых прямыми статистическими методами) январь-июнь</w:t>
            </w:r>
          </w:p>
        </w:tc>
        <w:tc>
          <w:tcPr>
            <w:tcW w:w="1560" w:type="dxa"/>
            <w:tcBorders>
              <w:left w:val="single" w:sz="2" w:space="0" w:color="000000"/>
              <w:bottom w:val="single" w:sz="2" w:space="0" w:color="000000"/>
            </w:tcBorders>
          </w:tcPr>
          <w:p w14:paraId="1727A750"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lastRenderedPageBreak/>
              <w:t>214,5</w:t>
            </w:r>
          </w:p>
        </w:tc>
        <w:tc>
          <w:tcPr>
            <w:tcW w:w="1993" w:type="dxa"/>
            <w:tcBorders>
              <w:left w:val="single" w:sz="2" w:space="0" w:color="000000"/>
              <w:bottom w:val="single" w:sz="2" w:space="0" w:color="000000"/>
              <w:right w:val="single" w:sz="2" w:space="0" w:color="000000"/>
            </w:tcBorders>
          </w:tcPr>
          <w:p w14:paraId="674A6474"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73,8</w:t>
            </w:r>
          </w:p>
        </w:tc>
      </w:tr>
      <w:tr w:rsidR="00C4716E" w:rsidRPr="00C4716E" w14:paraId="01C125A2" w14:textId="77777777" w:rsidTr="00AA20A5">
        <w:tc>
          <w:tcPr>
            <w:tcW w:w="5670" w:type="dxa"/>
            <w:tcBorders>
              <w:left w:val="single" w:sz="2" w:space="0" w:color="000000"/>
              <w:bottom w:val="single" w:sz="2" w:space="0" w:color="000000"/>
            </w:tcBorders>
          </w:tcPr>
          <w:p w14:paraId="157C8738"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Ввод в действие жилых домов за счет всех источников финансирования, </w:t>
            </w:r>
            <w:proofErr w:type="spellStart"/>
            <w:r w:rsidRPr="00C4716E">
              <w:rPr>
                <w:rFonts w:ascii="Times New Roman" w:eastAsia="Times New Roman" w:hAnsi="Times New Roman" w:cs="Times New Roman"/>
                <w:sz w:val="28"/>
                <w:szCs w:val="28"/>
                <w:lang w:eastAsia="zh-CN" w:bidi="hi-IN"/>
              </w:rPr>
              <w:t>кв.м</w:t>
            </w:r>
            <w:proofErr w:type="spellEnd"/>
            <w:r w:rsidRPr="00C4716E">
              <w:rPr>
                <w:rFonts w:ascii="Times New Roman" w:eastAsia="Times New Roman" w:hAnsi="Times New Roman" w:cs="Times New Roman"/>
                <w:sz w:val="28"/>
                <w:szCs w:val="28"/>
                <w:lang w:eastAsia="zh-CN" w:bidi="hi-IN"/>
              </w:rPr>
              <w:t>.</w:t>
            </w:r>
          </w:p>
        </w:tc>
        <w:tc>
          <w:tcPr>
            <w:tcW w:w="1560" w:type="dxa"/>
            <w:tcBorders>
              <w:left w:val="single" w:sz="2" w:space="0" w:color="000000"/>
              <w:bottom w:val="single" w:sz="2" w:space="0" w:color="000000"/>
            </w:tcBorders>
          </w:tcPr>
          <w:p w14:paraId="655C1D6C"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3742</w:t>
            </w:r>
          </w:p>
        </w:tc>
        <w:tc>
          <w:tcPr>
            <w:tcW w:w="1993" w:type="dxa"/>
            <w:tcBorders>
              <w:left w:val="single" w:sz="2" w:space="0" w:color="000000"/>
              <w:bottom w:val="single" w:sz="2" w:space="0" w:color="000000"/>
              <w:right w:val="single" w:sz="2" w:space="0" w:color="000000"/>
            </w:tcBorders>
          </w:tcPr>
          <w:p w14:paraId="19E1AD46"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94,4</w:t>
            </w:r>
          </w:p>
        </w:tc>
      </w:tr>
      <w:tr w:rsidR="00C4716E" w:rsidRPr="00C4716E" w14:paraId="42D37BEE" w14:textId="77777777" w:rsidTr="00AA20A5">
        <w:tc>
          <w:tcPr>
            <w:tcW w:w="5670" w:type="dxa"/>
            <w:tcBorders>
              <w:left w:val="single" w:sz="2" w:space="0" w:color="000000"/>
              <w:bottom w:val="single" w:sz="2" w:space="0" w:color="000000"/>
            </w:tcBorders>
          </w:tcPr>
          <w:p w14:paraId="69CD6B1A"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4"/>
                <w:szCs w:val="24"/>
                <w:lang w:eastAsia="zh-CN" w:bidi="hi-IN"/>
              </w:rPr>
            </w:pPr>
            <w:r w:rsidRPr="00C4716E">
              <w:rPr>
                <w:rFonts w:ascii="Times New Roman" w:eastAsia="Times New Roman" w:hAnsi="Times New Roman" w:cs="Times New Roman"/>
                <w:sz w:val="28"/>
                <w:szCs w:val="28"/>
                <w:lang w:eastAsia="zh-CN" w:bidi="hi-IN"/>
              </w:rPr>
              <w:t>Оборот розничной торговли, млн. рублей</w:t>
            </w:r>
          </w:p>
        </w:tc>
        <w:tc>
          <w:tcPr>
            <w:tcW w:w="1560" w:type="dxa"/>
            <w:tcBorders>
              <w:left w:val="single" w:sz="2" w:space="0" w:color="000000"/>
              <w:bottom w:val="single" w:sz="2" w:space="0" w:color="000000"/>
            </w:tcBorders>
          </w:tcPr>
          <w:p w14:paraId="0892A795"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1222,078</w:t>
            </w:r>
          </w:p>
        </w:tc>
        <w:tc>
          <w:tcPr>
            <w:tcW w:w="1993" w:type="dxa"/>
            <w:tcBorders>
              <w:left w:val="single" w:sz="2" w:space="0" w:color="000000"/>
              <w:bottom w:val="single" w:sz="2" w:space="0" w:color="000000"/>
              <w:right w:val="single" w:sz="2" w:space="0" w:color="000000"/>
            </w:tcBorders>
          </w:tcPr>
          <w:p w14:paraId="7D33AF28"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100,4</w:t>
            </w:r>
          </w:p>
        </w:tc>
      </w:tr>
      <w:tr w:rsidR="00C4716E" w:rsidRPr="00C4716E" w14:paraId="7B5C1CCD" w14:textId="77777777" w:rsidTr="00AA20A5">
        <w:tc>
          <w:tcPr>
            <w:tcW w:w="5670" w:type="dxa"/>
            <w:tcBorders>
              <w:left w:val="single" w:sz="2" w:space="0" w:color="000000"/>
              <w:bottom w:val="single" w:sz="2" w:space="0" w:color="000000"/>
            </w:tcBorders>
          </w:tcPr>
          <w:p w14:paraId="4646309A"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4"/>
                <w:szCs w:val="24"/>
                <w:lang w:eastAsia="zh-CN" w:bidi="hi-IN"/>
              </w:rPr>
            </w:pPr>
            <w:r w:rsidRPr="00C4716E">
              <w:rPr>
                <w:rFonts w:ascii="Times New Roman" w:eastAsia="Times New Roman" w:hAnsi="Times New Roman" w:cs="Times New Roman"/>
                <w:sz w:val="28"/>
                <w:szCs w:val="28"/>
                <w:lang w:eastAsia="zh-CN" w:bidi="hi-IN"/>
              </w:rPr>
              <w:t>Оборот общественного питания, млн. рублей</w:t>
            </w:r>
          </w:p>
        </w:tc>
        <w:tc>
          <w:tcPr>
            <w:tcW w:w="1560" w:type="dxa"/>
            <w:tcBorders>
              <w:left w:val="single" w:sz="2" w:space="0" w:color="000000"/>
              <w:bottom w:val="single" w:sz="2" w:space="0" w:color="000000"/>
            </w:tcBorders>
          </w:tcPr>
          <w:p w14:paraId="0DC3674E"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21,084</w:t>
            </w:r>
          </w:p>
        </w:tc>
        <w:tc>
          <w:tcPr>
            <w:tcW w:w="1993" w:type="dxa"/>
            <w:tcBorders>
              <w:left w:val="single" w:sz="2" w:space="0" w:color="000000"/>
              <w:bottom w:val="single" w:sz="2" w:space="0" w:color="000000"/>
              <w:right w:val="single" w:sz="2" w:space="0" w:color="000000"/>
            </w:tcBorders>
          </w:tcPr>
          <w:p w14:paraId="1C5EC945"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val="en-US" w:eastAsia="zh-CN" w:bidi="hi-IN"/>
              </w:rPr>
            </w:pPr>
            <w:r w:rsidRPr="00C4716E">
              <w:rPr>
                <w:rFonts w:ascii="Times New Roman" w:eastAsia="Times New Roman" w:hAnsi="Times New Roman" w:cs="Times New Roman"/>
                <w:sz w:val="28"/>
                <w:szCs w:val="28"/>
                <w:lang w:eastAsia="zh-CN" w:bidi="hi-IN"/>
              </w:rPr>
              <w:t>99,3</w:t>
            </w:r>
          </w:p>
        </w:tc>
      </w:tr>
      <w:tr w:rsidR="00C4716E" w:rsidRPr="00C4716E" w14:paraId="23193E62" w14:textId="77777777" w:rsidTr="00AA20A5">
        <w:tc>
          <w:tcPr>
            <w:tcW w:w="5670" w:type="dxa"/>
            <w:tcBorders>
              <w:left w:val="single" w:sz="2" w:space="0" w:color="000000"/>
              <w:bottom w:val="single" w:sz="2" w:space="0" w:color="000000"/>
            </w:tcBorders>
          </w:tcPr>
          <w:p w14:paraId="17C9E248" w14:textId="77777777" w:rsidR="00C4716E" w:rsidRPr="00C4716E" w:rsidRDefault="00C4716E" w:rsidP="00C4716E">
            <w:pPr>
              <w:widowControl w:val="0"/>
              <w:suppressAutoHyphens/>
              <w:spacing w:after="0" w:line="240" w:lineRule="auto"/>
              <w:rPr>
                <w:rFonts w:ascii="Times New Roman" w:eastAsia="Times New Roman" w:hAnsi="Times New Roman" w:cs="Times New Roman"/>
                <w:sz w:val="24"/>
                <w:szCs w:val="24"/>
                <w:lang w:eastAsia="zh-CN" w:bidi="hi-IN"/>
              </w:rPr>
            </w:pPr>
            <w:r w:rsidRPr="00C4716E">
              <w:rPr>
                <w:rFonts w:ascii="Times New Roman" w:eastAsia="Times New Roman" w:hAnsi="Times New Roman" w:cs="Times New Roman"/>
                <w:sz w:val="28"/>
                <w:szCs w:val="28"/>
                <w:lang w:eastAsia="zh-CN" w:bidi="hi-IN"/>
              </w:rPr>
              <w:t>Объем платных услуг населению, млн. рублей</w:t>
            </w:r>
          </w:p>
        </w:tc>
        <w:tc>
          <w:tcPr>
            <w:tcW w:w="1560" w:type="dxa"/>
            <w:tcBorders>
              <w:left w:val="single" w:sz="2" w:space="0" w:color="000000"/>
              <w:bottom w:val="single" w:sz="2" w:space="0" w:color="000000"/>
            </w:tcBorders>
          </w:tcPr>
          <w:p w14:paraId="36FA96BC"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31,2476</w:t>
            </w:r>
          </w:p>
        </w:tc>
        <w:tc>
          <w:tcPr>
            <w:tcW w:w="1993" w:type="dxa"/>
            <w:tcBorders>
              <w:left w:val="single" w:sz="2" w:space="0" w:color="000000"/>
              <w:bottom w:val="single" w:sz="2" w:space="0" w:color="000000"/>
              <w:right w:val="single" w:sz="2" w:space="0" w:color="000000"/>
            </w:tcBorders>
          </w:tcPr>
          <w:p w14:paraId="46757513"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100,0</w:t>
            </w:r>
          </w:p>
        </w:tc>
      </w:tr>
      <w:tr w:rsidR="00C4716E" w:rsidRPr="00C4716E" w14:paraId="3FB0755D" w14:textId="77777777" w:rsidTr="00AA20A5">
        <w:tc>
          <w:tcPr>
            <w:tcW w:w="5670" w:type="dxa"/>
            <w:tcBorders>
              <w:left w:val="single" w:sz="2" w:space="0" w:color="000000"/>
              <w:bottom w:val="single" w:sz="2" w:space="0" w:color="000000"/>
            </w:tcBorders>
          </w:tcPr>
          <w:p w14:paraId="1A7AFF55" w14:textId="77777777" w:rsidR="00C4716E" w:rsidRPr="00C4716E" w:rsidRDefault="00C4716E" w:rsidP="00C4716E">
            <w:pPr>
              <w:widowControl w:val="0"/>
              <w:suppressAutoHyphens/>
              <w:spacing w:after="0" w:line="240" w:lineRule="auto"/>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 xml:space="preserve">Среднемесячная начисленная заработная плата, </w:t>
            </w:r>
            <w:proofErr w:type="gramStart"/>
            <w:r w:rsidRPr="00C4716E">
              <w:rPr>
                <w:rFonts w:ascii="Times New Roman" w:eastAsia="Times New Roman" w:hAnsi="Times New Roman" w:cs="Times New Roman"/>
                <w:sz w:val="28"/>
                <w:szCs w:val="28"/>
                <w:lang w:eastAsia="zh-CN" w:bidi="hi-IN"/>
              </w:rPr>
              <w:t>рублей  (</w:t>
            </w:r>
            <w:proofErr w:type="gramEnd"/>
            <w:r w:rsidRPr="00C4716E">
              <w:rPr>
                <w:rFonts w:ascii="Times New Roman" w:eastAsia="Times New Roman" w:hAnsi="Times New Roman" w:cs="Times New Roman"/>
                <w:sz w:val="28"/>
                <w:szCs w:val="28"/>
                <w:lang w:eastAsia="zh-CN" w:bidi="hi-IN"/>
              </w:rPr>
              <w:t>январь-август)</w:t>
            </w:r>
          </w:p>
        </w:tc>
        <w:tc>
          <w:tcPr>
            <w:tcW w:w="1560" w:type="dxa"/>
            <w:tcBorders>
              <w:left w:val="single" w:sz="2" w:space="0" w:color="000000"/>
              <w:bottom w:val="single" w:sz="2" w:space="0" w:color="000000"/>
            </w:tcBorders>
          </w:tcPr>
          <w:p w14:paraId="7BA22F86"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67117,5</w:t>
            </w:r>
          </w:p>
        </w:tc>
        <w:tc>
          <w:tcPr>
            <w:tcW w:w="1993" w:type="dxa"/>
            <w:tcBorders>
              <w:left w:val="single" w:sz="2" w:space="0" w:color="000000"/>
              <w:bottom w:val="single" w:sz="2" w:space="0" w:color="000000"/>
              <w:right w:val="single" w:sz="2" w:space="0" w:color="000000"/>
            </w:tcBorders>
          </w:tcPr>
          <w:p w14:paraId="18062B1B"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125,3</w:t>
            </w:r>
          </w:p>
        </w:tc>
      </w:tr>
      <w:tr w:rsidR="00C4716E" w:rsidRPr="00C4716E" w14:paraId="5466A4E4" w14:textId="77777777" w:rsidTr="00AA20A5">
        <w:tc>
          <w:tcPr>
            <w:tcW w:w="5670" w:type="dxa"/>
            <w:tcBorders>
              <w:left w:val="single" w:sz="2" w:space="0" w:color="000000"/>
              <w:bottom w:val="single" w:sz="2" w:space="0" w:color="000000"/>
            </w:tcBorders>
          </w:tcPr>
          <w:p w14:paraId="6F93405B" w14:textId="77777777" w:rsidR="00C4716E" w:rsidRPr="00C4716E" w:rsidRDefault="00C4716E" w:rsidP="00C4716E">
            <w:pPr>
              <w:widowControl w:val="0"/>
              <w:suppressAutoHyphens/>
              <w:spacing w:after="0" w:line="240" w:lineRule="auto"/>
              <w:jc w:val="both"/>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Численность официально зарегистрированных безработных, человек</w:t>
            </w:r>
          </w:p>
        </w:tc>
        <w:tc>
          <w:tcPr>
            <w:tcW w:w="1560" w:type="dxa"/>
            <w:tcBorders>
              <w:left w:val="single" w:sz="2" w:space="0" w:color="000000"/>
              <w:bottom w:val="single" w:sz="2" w:space="0" w:color="000000"/>
            </w:tcBorders>
          </w:tcPr>
          <w:p w14:paraId="7F18DF83" w14:textId="77777777" w:rsidR="00C4716E" w:rsidRPr="00C4716E" w:rsidRDefault="00C4716E" w:rsidP="00C4716E">
            <w:pPr>
              <w:widowControl w:val="0"/>
              <w:tabs>
                <w:tab w:val="left" w:pos="705"/>
                <w:tab w:val="center" w:pos="866"/>
              </w:tabs>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28</w:t>
            </w:r>
          </w:p>
        </w:tc>
        <w:tc>
          <w:tcPr>
            <w:tcW w:w="1993" w:type="dxa"/>
            <w:tcBorders>
              <w:left w:val="single" w:sz="2" w:space="0" w:color="000000"/>
              <w:bottom w:val="single" w:sz="2" w:space="0" w:color="000000"/>
              <w:right w:val="single" w:sz="2" w:space="0" w:color="000000"/>
            </w:tcBorders>
          </w:tcPr>
          <w:p w14:paraId="7843998D" w14:textId="77777777" w:rsidR="00C4716E" w:rsidRPr="00C4716E" w:rsidRDefault="00C4716E" w:rsidP="00C4716E">
            <w:pPr>
              <w:widowControl w:val="0"/>
              <w:suppressAutoHyphens/>
              <w:spacing w:after="0" w:line="240" w:lineRule="auto"/>
              <w:jc w:val="center"/>
              <w:rPr>
                <w:rFonts w:ascii="Times New Roman" w:eastAsia="Times New Roman" w:hAnsi="Times New Roman" w:cs="Times New Roman"/>
                <w:sz w:val="28"/>
                <w:szCs w:val="28"/>
                <w:lang w:eastAsia="zh-CN" w:bidi="hi-IN"/>
              </w:rPr>
            </w:pPr>
            <w:r w:rsidRPr="00C4716E">
              <w:rPr>
                <w:rFonts w:ascii="Times New Roman" w:eastAsia="Times New Roman" w:hAnsi="Times New Roman" w:cs="Times New Roman"/>
                <w:sz w:val="28"/>
                <w:szCs w:val="28"/>
                <w:lang w:eastAsia="zh-CN" w:bidi="hi-IN"/>
              </w:rPr>
              <w:t>75</w:t>
            </w:r>
          </w:p>
        </w:tc>
      </w:tr>
    </w:tbl>
    <w:p w14:paraId="00D0A39C"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p>
    <w:p w14:paraId="5F2156E9" w14:textId="77777777" w:rsidR="00C4716E" w:rsidRPr="00C4716E" w:rsidRDefault="00C4716E" w:rsidP="00C4716E">
      <w:pPr>
        <w:spacing w:after="0" w:line="360" w:lineRule="atLeast"/>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Промышленное производство</w:t>
      </w:r>
    </w:p>
    <w:p w14:paraId="1D100E2D"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За 3 квартал 2025 год объем отгруженных товаров собственного производства, выполненных работ и услуг собственными силами по организациям со средней численностью свыше 15 человек, без субъектов малого </w:t>
      </w:r>
      <w:proofErr w:type="spellStart"/>
      <w:r w:rsidRPr="00C4716E">
        <w:rPr>
          <w:rFonts w:ascii="Times New Roman" w:eastAsia="Times New Roman" w:hAnsi="Times New Roman" w:cs="Times New Roman"/>
          <w:sz w:val="28"/>
          <w:szCs w:val="28"/>
          <w:lang w:eastAsia="ru-RU"/>
        </w:rPr>
        <w:t>предпри</w:t>
      </w:r>
      <w:proofErr w:type="spellEnd"/>
      <w:r w:rsidRPr="00C4716E">
        <w:rPr>
          <w:rFonts w:ascii="Times New Roman" w:eastAsia="Times New Roman" w:hAnsi="Times New Roman" w:cs="Times New Roman"/>
          <w:sz w:val="28"/>
          <w:szCs w:val="28"/>
          <w:lang w:eastAsia="ru-RU"/>
        </w:rPr>
        <w:t>-</w:t>
      </w:r>
    </w:p>
    <w:p w14:paraId="0BFC9803"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p>
    <w:p w14:paraId="74605F63" w14:textId="77777777" w:rsidR="00C4716E" w:rsidRPr="00C4716E" w:rsidRDefault="00C4716E" w:rsidP="00C4716E">
      <w:pPr>
        <w:spacing w:after="0" w:line="360" w:lineRule="atLeast"/>
        <w:ind w:firstLine="567"/>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w:t>
      </w:r>
    </w:p>
    <w:p w14:paraId="303850ED"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нимательства</w:t>
      </w:r>
      <w:proofErr w:type="spellEnd"/>
      <w:r w:rsidRPr="00C4716E">
        <w:rPr>
          <w:rFonts w:ascii="Times New Roman" w:eastAsia="Times New Roman" w:hAnsi="Times New Roman" w:cs="Times New Roman"/>
          <w:sz w:val="28"/>
          <w:szCs w:val="28"/>
          <w:lang w:eastAsia="ru-RU"/>
        </w:rPr>
        <w:t xml:space="preserve"> составляет 4026,7 </w:t>
      </w:r>
      <w:proofErr w:type="spellStart"/>
      <w:proofErr w:type="gramStart"/>
      <w:r w:rsidRPr="00C4716E">
        <w:rPr>
          <w:rFonts w:ascii="Times New Roman" w:eastAsia="Times New Roman" w:hAnsi="Times New Roman" w:cs="Times New Roman"/>
          <w:sz w:val="28"/>
          <w:szCs w:val="28"/>
          <w:lang w:eastAsia="ru-RU"/>
        </w:rPr>
        <w:t>млн.рублей</w:t>
      </w:r>
      <w:proofErr w:type="spellEnd"/>
      <w:proofErr w:type="gramEnd"/>
      <w:r w:rsidRPr="00C4716E">
        <w:rPr>
          <w:rFonts w:ascii="Times New Roman" w:eastAsia="Times New Roman" w:hAnsi="Times New Roman" w:cs="Times New Roman"/>
          <w:sz w:val="28"/>
          <w:szCs w:val="28"/>
          <w:lang w:eastAsia="ru-RU"/>
        </w:rPr>
        <w:t xml:space="preserve"> (123,0% к аналогичному периоду прошлого года).</w:t>
      </w:r>
    </w:p>
    <w:p w14:paraId="7B856697"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Промышленность округа представлена следующими предприятиями: крупное предприятие ООО «</w:t>
      </w:r>
      <w:proofErr w:type="spellStart"/>
      <w:r w:rsidRPr="00C4716E">
        <w:rPr>
          <w:rFonts w:ascii="Times New Roman" w:eastAsia="Times New Roman" w:hAnsi="Times New Roman" w:cs="Times New Roman"/>
          <w:sz w:val="28"/>
          <w:szCs w:val="28"/>
          <w:lang w:eastAsia="ru-RU"/>
        </w:rPr>
        <w:t>Сетново</w:t>
      </w:r>
      <w:proofErr w:type="spellEnd"/>
      <w:r w:rsidRPr="00C4716E">
        <w:rPr>
          <w:rFonts w:ascii="Times New Roman" w:eastAsia="Times New Roman" w:hAnsi="Times New Roman" w:cs="Times New Roman"/>
          <w:sz w:val="28"/>
          <w:szCs w:val="28"/>
          <w:lang w:eastAsia="ru-RU"/>
        </w:rPr>
        <w:t xml:space="preserve">» - деревообработка </w:t>
      </w:r>
      <w:proofErr w:type="gramStart"/>
      <w:r w:rsidRPr="00C4716E">
        <w:rPr>
          <w:rFonts w:ascii="Times New Roman" w:eastAsia="Times New Roman" w:hAnsi="Times New Roman" w:cs="Times New Roman"/>
          <w:sz w:val="28"/>
          <w:szCs w:val="28"/>
          <w:lang w:eastAsia="ru-RU"/>
        </w:rPr>
        <w:t>и  среднее</w:t>
      </w:r>
      <w:proofErr w:type="gramEnd"/>
      <w:r w:rsidRPr="00C4716E">
        <w:rPr>
          <w:rFonts w:ascii="Times New Roman" w:eastAsia="Times New Roman" w:hAnsi="Times New Roman" w:cs="Times New Roman"/>
          <w:sz w:val="28"/>
          <w:szCs w:val="28"/>
          <w:lang w:eastAsia="ru-RU"/>
        </w:rPr>
        <w:t xml:space="preserve"> предприятие - ООО «</w:t>
      </w:r>
      <w:proofErr w:type="spellStart"/>
      <w:r w:rsidRPr="00C4716E">
        <w:rPr>
          <w:rFonts w:ascii="Times New Roman" w:eastAsia="Times New Roman" w:hAnsi="Times New Roman" w:cs="Times New Roman"/>
          <w:sz w:val="28"/>
          <w:szCs w:val="28"/>
          <w:lang w:eastAsia="ru-RU"/>
        </w:rPr>
        <w:t>Ларта</w:t>
      </w:r>
      <w:proofErr w:type="spellEnd"/>
      <w:r w:rsidRPr="00C4716E">
        <w:rPr>
          <w:rFonts w:ascii="Times New Roman" w:eastAsia="Times New Roman" w:hAnsi="Times New Roman" w:cs="Times New Roman"/>
          <w:sz w:val="28"/>
          <w:szCs w:val="28"/>
          <w:lang w:eastAsia="ru-RU"/>
        </w:rPr>
        <w:t xml:space="preserve"> </w:t>
      </w:r>
      <w:proofErr w:type="spellStart"/>
      <w:r w:rsidRPr="00C4716E">
        <w:rPr>
          <w:rFonts w:ascii="Times New Roman" w:eastAsia="Times New Roman" w:hAnsi="Times New Roman" w:cs="Times New Roman"/>
          <w:sz w:val="28"/>
          <w:szCs w:val="28"/>
          <w:lang w:eastAsia="ru-RU"/>
        </w:rPr>
        <w:t>Минералс</w:t>
      </w:r>
      <w:proofErr w:type="spellEnd"/>
      <w:r w:rsidRPr="00C4716E">
        <w:rPr>
          <w:rFonts w:ascii="Times New Roman" w:eastAsia="Times New Roman" w:hAnsi="Times New Roman" w:cs="Times New Roman"/>
          <w:sz w:val="28"/>
          <w:szCs w:val="28"/>
          <w:lang w:eastAsia="ru-RU"/>
        </w:rPr>
        <w:t xml:space="preserve"> Неболчи» - добывающая промышленность, и малым предприятием ООО «Радуга» - химическая отрасль; а также микропредприятиями: ООО «</w:t>
      </w:r>
      <w:proofErr w:type="spellStart"/>
      <w:r w:rsidRPr="00C4716E">
        <w:rPr>
          <w:rFonts w:ascii="Times New Roman" w:eastAsia="Times New Roman" w:hAnsi="Times New Roman" w:cs="Times New Roman"/>
          <w:sz w:val="28"/>
          <w:szCs w:val="28"/>
          <w:lang w:eastAsia="ru-RU"/>
        </w:rPr>
        <w:t>НЛК«Содружество</w:t>
      </w:r>
      <w:proofErr w:type="spellEnd"/>
      <w:r w:rsidRPr="00C4716E">
        <w:rPr>
          <w:rFonts w:ascii="Times New Roman" w:eastAsia="Times New Roman" w:hAnsi="Times New Roman" w:cs="Times New Roman"/>
          <w:sz w:val="28"/>
          <w:szCs w:val="28"/>
          <w:lang w:eastAsia="ru-RU"/>
        </w:rPr>
        <w:t>», ООО «Перестройка», ООО «</w:t>
      </w:r>
      <w:proofErr w:type="spellStart"/>
      <w:r w:rsidRPr="00C4716E">
        <w:rPr>
          <w:rFonts w:ascii="Times New Roman" w:eastAsia="Times New Roman" w:hAnsi="Times New Roman" w:cs="Times New Roman"/>
          <w:sz w:val="28"/>
          <w:szCs w:val="28"/>
          <w:lang w:eastAsia="ru-RU"/>
        </w:rPr>
        <w:t>Лесинвест</w:t>
      </w:r>
      <w:proofErr w:type="spellEnd"/>
      <w:r w:rsidRPr="00C4716E">
        <w:rPr>
          <w:rFonts w:ascii="Times New Roman" w:eastAsia="Times New Roman" w:hAnsi="Times New Roman" w:cs="Times New Roman"/>
          <w:sz w:val="28"/>
          <w:szCs w:val="28"/>
          <w:lang w:eastAsia="ru-RU"/>
        </w:rPr>
        <w:t>-В.Н.», ООО «Мста» - лесозаготовка и лесопереработка).</w:t>
      </w:r>
    </w:p>
    <w:p w14:paraId="47BDAE88"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За отчетный период в лесозаготовительной деятельности объем отгруженных товаров собственного </w:t>
      </w:r>
      <w:proofErr w:type="gramStart"/>
      <w:r w:rsidRPr="00C4716E">
        <w:rPr>
          <w:rFonts w:ascii="Times New Roman" w:eastAsia="Times New Roman" w:hAnsi="Times New Roman" w:cs="Times New Roman"/>
          <w:sz w:val="28"/>
          <w:szCs w:val="28"/>
          <w:lang w:eastAsia="ru-RU"/>
        </w:rPr>
        <w:t xml:space="preserve">производства  </w:t>
      </w:r>
      <w:proofErr w:type="spellStart"/>
      <w:r w:rsidRPr="00C4716E">
        <w:rPr>
          <w:rFonts w:ascii="Times New Roman" w:eastAsia="Times New Roman" w:hAnsi="Times New Roman" w:cs="Times New Roman"/>
          <w:sz w:val="28"/>
          <w:szCs w:val="28"/>
          <w:lang w:eastAsia="ru-RU"/>
        </w:rPr>
        <w:t>микроприятиями</w:t>
      </w:r>
      <w:proofErr w:type="spellEnd"/>
      <w:proofErr w:type="gramEnd"/>
      <w:r w:rsidRPr="00C4716E">
        <w:rPr>
          <w:rFonts w:ascii="Times New Roman" w:eastAsia="Times New Roman" w:hAnsi="Times New Roman" w:cs="Times New Roman"/>
          <w:sz w:val="28"/>
          <w:szCs w:val="28"/>
          <w:lang w:eastAsia="ru-RU"/>
        </w:rPr>
        <w:t>, составил 293,4 млн. рублей, или 114,5   аналогичного периода 2024 года.</w:t>
      </w:r>
    </w:p>
    <w:p w14:paraId="52DD8507"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По-прежнему, в структуре промышленного производства продукция лесной отрасли занимает ведущее место. Её доля в общем объеме отгруженной </w:t>
      </w:r>
      <w:proofErr w:type="gramStart"/>
      <w:r w:rsidRPr="00C4716E">
        <w:rPr>
          <w:rFonts w:ascii="Times New Roman" w:eastAsia="Times New Roman" w:hAnsi="Times New Roman" w:cs="Times New Roman"/>
          <w:sz w:val="28"/>
          <w:szCs w:val="28"/>
          <w:lang w:eastAsia="ru-RU"/>
        </w:rPr>
        <w:t>продукции  составляет</w:t>
      </w:r>
      <w:proofErr w:type="gramEnd"/>
      <w:r w:rsidRPr="00C4716E">
        <w:rPr>
          <w:rFonts w:ascii="Times New Roman" w:eastAsia="Times New Roman" w:hAnsi="Times New Roman" w:cs="Times New Roman"/>
          <w:sz w:val="28"/>
          <w:szCs w:val="28"/>
          <w:lang w:eastAsia="ru-RU"/>
        </w:rPr>
        <w:t xml:space="preserve"> 73,2 %, добыча полезных ископаемых составляет 25,6%, химическая промышленность 1,2% объема промышленного производства.</w:t>
      </w:r>
    </w:p>
    <w:p w14:paraId="17452D6B"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За отчетный период ООО «</w:t>
      </w:r>
      <w:proofErr w:type="spellStart"/>
      <w:r w:rsidRPr="00C4716E">
        <w:rPr>
          <w:rFonts w:ascii="Times New Roman" w:eastAsia="Times New Roman" w:hAnsi="Times New Roman" w:cs="Times New Roman"/>
          <w:sz w:val="28"/>
          <w:szCs w:val="28"/>
          <w:lang w:eastAsia="ru-RU"/>
        </w:rPr>
        <w:t>Сетново</w:t>
      </w:r>
      <w:proofErr w:type="spellEnd"/>
      <w:r w:rsidRPr="00C4716E">
        <w:rPr>
          <w:rFonts w:ascii="Times New Roman" w:eastAsia="Times New Roman" w:hAnsi="Times New Roman" w:cs="Times New Roman"/>
          <w:sz w:val="28"/>
          <w:szCs w:val="28"/>
          <w:lang w:eastAsia="ru-RU"/>
        </w:rPr>
        <w:t xml:space="preserve">» отгрузило продукции собственного производства на сумму 2215,3 </w:t>
      </w:r>
      <w:proofErr w:type="spellStart"/>
      <w:proofErr w:type="gramStart"/>
      <w:r w:rsidRPr="00C4716E">
        <w:rPr>
          <w:rFonts w:ascii="Times New Roman" w:eastAsia="Times New Roman" w:hAnsi="Times New Roman" w:cs="Times New Roman"/>
          <w:sz w:val="28"/>
          <w:szCs w:val="28"/>
          <w:lang w:eastAsia="ru-RU"/>
        </w:rPr>
        <w:t>млн.руб</w:t>
      </w:r>
      <w:proofErr w:type="spellEnd"/>
      <w:proofErr w:type="gramEnd"/>
      <w:r w:rsidRPr="00C4716E">
        <w:rPr>
          <w:rFonts w:ascii="Times New Roman" w:eastAsia="Times New Roman" w:hAnsi="Times New Roman" w:cs="Times New Roman"/>
          <w:sz w:val="28"/>
          <w:szCs w:val="28"/>
          <w:lang w:eastAsia="ru-RU"/>
        </w:rPr>
        <w:t>, что в  1,5 раза  больше, чем в соответствующем периоде 2024 года.</w:t>
      </w:r>
    </w:p>
    <w:p w14:paraId="53EC2D79"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ООО «</w:t>
      </w:r>
      <w:proofErr w:type="spellStart"/>
      <w:r w:rsidRPr="00C4716E">
        <w:rPr>
          <w:rFonts w:ascii="Times New Roman" w:eastAsia="Times New Roman" w:hAnsi="Times New Roman" w:cs="Times New Roman"/>
          <w:sz w:val="28"/>
          <w:szCs w:val="20"/>
          <w:lang w:eastAsia="ru-RU"/>
        </w:rPr>
        <w:t>Ларта</w:t>
      </w:r>
      <w:proofErr w:type="spellEnd"/>
      <w:r w:rsidRPr="00C4716E">
        <w:rPr>
          <w:rFonts w:ascii="Times New Roman" w:eastAsia="Times New Roman" w:hAnsi="Times New Roman" w:cs="Times New Roman"/>
          <w:sz w:val="28"/>
          <w:szCs w:val="20"/>
          <w:lang w:eastAsia="ru-RU"/>
        </w:rPr>
        <w:t xml:space="preserve"> </w:t>
      </w:r>
      <w:proofErr w:type="spellStart"/>
      <w:r w:rsidRPr="00C4716E">
        <w:rPr>
          <w:rFonts w:ascii="Times New Roman" w:eastAsia="Times New Roman" w:hAnsi="Times New Roman" w:cs="Times New Roman"/>
          <w:sz w:val="28"/>
          <w:szCs w:val="20"/>
          <w:lang w:eastAsia="ru-RU"/>
        </w:rPr>
        <w:t>Минералс</w:t>
      </w:r>
      <w:proofErr w:type="spellEnd"/>
      <w:r w:rsidRPr="00C4716E">
        <w:rPr>
          <w:rFonts w:ascii="Times New Roman" w:eastAsia="Times New Roman" w:hAnsi="Times New Roman" w:cs="Times New Roman"/>
          <w:sz w:val="28"/>
          <w:szCs w:val="20"/>
          <w:lang w:eastAsia="ru-RU"/>
        </w:rPr>
        <w:t xml:space="preserve"> Неболчи» отгрузило продукции собственного производства на сумму 1130,0 млн. руб. или </w:t>
      </w:r>
      <w:proofErr w:type="gramStart"/>
      <w:r w:rsidRPr="00C4716E">
        <w:rPr>
          <w:rFonts w:ascii="Times New Roman" w:eastAsia="Times New Roman" w:hAnsi="Times New Roman" w:cs="Times New Roman"/>
          <w:sz w:val="28"/>
          <w:szCs w:val="20"/>
          <w:lang w:eastAsia="ru-RU"/>
        </w:rPr>
        <w:t>в  21</w:t>
      </w:r>
      <w:proofErr w:type="gramEnd"/>
      <w:r w:rsidRPr="00C4716E">
        <w:rPr>
          <w:rFonts w:ascii="Times New Roman" w:eastAsia="Times New Roman" w:hAnsi="Times New Roman" w:cs="Times New Roman"/>
          <w:sz w:val="28"/>
          <w:szCs w:val="20"/>
          <w:lang w:eastAsia="ru-RU"/>
        </w:rPr>
        <w:t>,4 % больше, чем за тот же период 2024 года.</w:t>
      </w:r>
    </w:p>
    <w:p w14:paraId="26995F5D" w14:textId="77777777" w:rsidR="00C4716E" w:rsidRPr="00C4716E" w:rsidRDefault="00C4716E" w:rsidP="00C4716E">
      <w:pPr>
        <w:spacing w:after="0" w:line="360" w:lineRule="atLeast"/>
        <w:ind w:firstLine="567"/>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Лесное хозяйство</w:t>
      </w:r>
    </w:p>
    <w:p w14:paraId="64EC358B" w14:textId="77777777" w:rsidR="00C4716E" w:rsidRPr="00C4716E" w:rsidRDefault="00C4716E" w:rsidP="00C4716E">
      <w:pPr>
        <w:spacing w:after="0" w:line="360" w:lineRule="atLeast"/>
        <w:ind w:firstLine="709"/>
        <w:contextualSpacing/>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 xml:space="preserve">Площадь расчетной лесосеки (ежегодный допустимый объем изъятия древесины) при всех видах рубок </w:t>
      </w:r>
      <w:proofErr w:type="gramStart"/>
      <w:r w:rsidRPr="00C4716E">
        <w:rPr>
          <w:rFonts w:ascii="Times New Roman" w:eastAsia="Times New Roman" w:hAnsi="Times New Roman" w:cs="Times New Roman"/>
          <w:sz w:val="28"/>
          <w:szCs w:val="28"/>
        </w:rPr>
        <w:t>составляет  103,385</w:t>
      </w:r>
      <w:proofErr w:type="gram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тыс.га</w:t>
      </w:r>
      <w:proofErr w:type="spellEnd"/>
      <w:r w:rsidRPr="00C4716E">
        <w:rPr>
          <w:rFonts w:ascii="Times New Roman" w:eastAsia="Times New Roman" w:hAnsi="Times New Roman" w:cs="Times New Roman"/>
          <w:sz w:val="28"/>
          <w:szCs w:val="28"/>
        </w:rPr>
        <w:t xml:space="preserve">.  </w:t>
      </w:r>
    </w:p>
    <w:p w14:paraId="54CF0FA1" w14:textId="77777777" w:rsidR="00C4716E" w:rsidRPr="00C4716E" w:rsidRDefault="00C4716E" w:rsidP="00C4716E">
      <w:pPr>
        <w:spacing w:after="0" w:line="360" w:lineRule="atLeast"/>
        <w:contextualSpacing/>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 xml:space="preserve">         Лесозаготовителям переданы в долгосрочное пользование для заготовки древесины в соответствии с заключенными договорами аренды участки лесного фонда с ежегодным возможным объемом лесопользования 185,133 </w:t>
      </w:r>
      <w:proofErr w:type="gramStart"/>
      <w:r w:rsidRPr="00C4716E">
        <w:rPr>
          <w:rFonts w:ascii="Times New Roman" w:eastAsia="Times New Roman" w:hAnsi="Times New Roman" w:cs="Times New Roman"/>
          <w:sz w:val="28"/>
          <w:szCs w:val="28"/>
        </w:rPr>
        <w:t>тыс.м</w:t>
      </w:r>
      <w:proofErr w:type="gramEnd"/>
      <w:r w:rsidRPr="00C4716E">
        <w:rPr>
          <w:rFonts w:ascii="Times New Roman" w:eastAsia="Times New Roman" w:hAnsi="Times New Roman" w:cs="Times New Roman"/>
          <w:sz w:val="28"/>
          <w:szCs w:val="28"/>
          <w:vertAlign w:val="superscript"/>
        </w:rPr>
        <w:t>3</w:t>
      </w:r>
      <w:r w:rsidRPr="00C4716E">
        <w:rPr>
          <w:rFonts w:ascii="Times New Roman" w:eastAsia="Times New Roman" w:hAnsi="Times New Roman" w:cs="Times New Roman"/>
          <w:sz w:val="28"/>
          <w:szCs w:val="28"/>
        </w:rPr>
        <w:t>.</w:t>
      </w:r>
    </w:p>
    <w:p w14:paraId="2697702D" w14:textId="77777777" w:rsidR="00C4716E" w:rsidRPr="00C4716E" w:rsidRDefault="00C4716E" w:rsidP="00C4716E">
      <w:pPr>
        <w:spacing w:after="0" w:line="360" w:lineRule="atLeast"/>
        <w:ind w:firstLine="709"/>
        <w:contextualSpacing/>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rPr>
        <w:t xml:space="preserve">За 3 квартал 2025 года арендаторами в арендных участках было заготовлено порядка 66,727 </w:t>
      </w:r>
      <w:proofErr w:type="gramStart"/>
      <w:r w:rsidRPr="00C4716E">
        <w:rPr>
          <w:rFonts w:ascii="Times New Roman" w:eastAsia="Times New Roman" w:hAnsi="Times New Roman" w:cs="Times New Roman"/>
          <w:sz w:val="28"/>
          <w:szCs w:val="28"/>
        </w:rPr>
        <w:t>тыс.м</w:t>
      </w:r>
      <w:proofErr w:type="gramEnd"/>
      <w:r w:rsidRPr="00C4716E">
        <w:rPr>
          <w:rFonts w:ascii="Times New Roman" w:eastAsia="Times New Roman" w:hAnsi="Times New Roman" w:cs="Times New Roman"/>
          <w:sz w:val="28"/>
          <w:szCs w:val="28"/>
          <w:vertAlign w:val="superscript"/>
        </w:rPr>
        <w:t>3</w:t>
      </w:r>
      <w:r w:rsidRPr="00C4716E">
        <w:rPr>
          <w:rFonts w:ascii="Times New Roman" w:eastAsia="Times New Roman" w:hAnsi="Times New Roman" w:cs="Times New Roman"/>
          <w:sz w:val="28"/>
          <w:szCs w:val="28"/>
        </w:rPr>
        <w:t>. древесины, что составляет 36,04% ежегодного объема заготовки.</w:t>
      </w:r>
    </w:p>
    <w:p w14:paraId="1AB73C47" w14:textId="77777777" w:rsidR="00C4716E" w:rsidRPr="00C4716E" w:rsidRDefault="00C4716E" w:rsidP="00C4716E">
      <w:pPr>
        <w:spacing w:after="0" w:line="360" w:lineRule="atLeast"/>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Сельское хозяйство</w:t>
      </w:r>
    </w:p>
    <w:p w14:paraId="02901FAD"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На территории округа в отчетном </w:t>
      </w:r>
      <w:proofErr w:type="gramStart"/>
      <w:r w:rsidRPr="00C4716E">
        <w:rPr>
          <w:rFonts w:ascii="Times New Roman" w:eastAsia="Times New Roman" w:hAnsi="Times New Roman" w:cs="Times New Roman"/>
          <w:sz w:val="28"/>
          <w:szCs w:val="28"/>
          <w:lang w:eastAsia="ru-RU"/>
        </w:rPr>
        <w:t>периоде  сельскохозяйственным</w:t>
      </w:r>
      <w:proofErr w:type="gramEnd"/>
      <w:r w:rsidRPr="00C4716E">
        <w:rPr>
          <w:rFonts w:ascii="Times New Roman" w:eastAsia="Times New Roman" w:hAnsi="Times New Roman" w:cs="Times New Roman"/>
          <w:sz w:val="28"/>
          <w:szCs w:val="28"/>
          <w:lang w:eastAsia="ru-RU"/>
        </w:rPr>
        <w:t xml:space="preserve"> производством занимались  4 сельхозпредприятия различных организационно-правовых форм и 34 крестьянских (фермерских) хозяйства.</w:t>
      </w:r>
    </w:p>
    <w:p w14:paraId="6E1BE5F2"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Производство основных продуктов животноводства </w:t>
      </w:r>
      <w:proofErr w:type="gramStart"/>
      <w:r w:rsidRPr="00C4716E">
        <w:rPr>
          <w:rFonts w:ascii="Times New Roman" w:eastAsia="Times New Roman" w:hAnsi="Times New Roman" w:cs="Times New Roman"/>
          <w:sz w:val="28"/>
          <w:szCs w:val="28"/>
          <w:lang w:eastAsia="ru-RU"/>
        </w:rPr>
        <w:t>за  отчетный</w:t>
      </w:r>
      <w:proofErr w:type="gramEnd"/>
      <w:r w:rsidRPr="00C4716E">
        <w:rPr>
          <w:rFonts w:ascii="Times New Roman" w:eastAsia="Times New Roman" w:hAnsi="Times New Roman" w:cs="Times New Roman"/>
          <w:sz w:val="28"/>
          <w:szCs w:val="28"/>
          <w:lang w:eastAsia="ru-RU"/>
        </w:rPr>
        <w:t xml:space="preserve"> период   2025 года составило:</w:t>
      </w:r>
    </w:p>
    <w:p w14:paraId="3F51544D"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 мяса скота и птицы на </w:t>
      </w:r>
      <w:proofErr w:type="gramStart"/>
      <w:r w:rsidRPr="00C4716E">
        <w:rPr>
          <w:rFonts w:ascii="Times New Roman" w:eastAsia="Times New Roman" w:hAnsi="Times New Roman" w:cs="Times New Roman"/>
          <w:sz w:val="28"/>
          <w:szCs w:val="28"/>
          <w:lang w:eastAsia="ru-RU"/>
        </w:rPr>
        <w:t>убой  в</w:t>
      </w:r>
      <w:proofErr w:type="gramEnd"/>
      <w:r w:rsidRPr="00C4716E">
        <w:rPr>
          <w:rFonts w:ascii="Times New Roman" w:eastAsia="Times New Roman" w:hAnsi="Times New Roman" w:cs="Times New Roman"/>
          <w:sz w:val="28"/>
          <w:szCs w:val="28"/>
          <w:lang w:eastAsia="ru-RU"/>
        </w:rPr>
        <w:t xml:space="preserve"> живой массе – 65,5 тонн, 54,8% к  соответствующему  периоду 2024 года;</w:t>
      </w:r>
    </w:p>
    <w:p w14:paraId="2E1BE138"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p>
    <w:p w14:paraId="7E9BF39D" w14:textId="77777777" w:rsidR="00C4716E" w:rsidRPr="00C4716E" w:rsidRDefault="00C4716E" w:rsidP="00C4716E">
      <w:pPr>
        <w:spacing w:after="0" w:line="36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16</w:t>
      </w:r>
    </w:p>
    <w:p w14:paraId="3FDDB8CF"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 молока - 1434,2 тонн, что </w:t>
      </w:r>
      <w:proofErr w:type="gramStart"/>
      <w:r w:rsidRPr="00C4716E">
        <w:rPr>
          <w:rFonts w:ascii="Times New Roman" w:eastAsia="Times New Roman" w:hAnsi="Times New Roman" w:cs="Times New Roman"/>
          <w:sz w:val="28"/>
          <w:szCs w:val="28"/>
          <w:lang w:eastAsia="ru-RU"/>
        </w:rPr>
        <w:t>составляет  187</w:t>
      </w:r>
      <w:proofErr w:type="gramEnd"/>
      <w:r w:rsidRPr="00C4716E">
        <w:rPr>
          <w:rFonts w:ascii="Times New Roman" w:eastAsia="Times New Roman" w:hAnsi="Times New Roman" w:cs="Times New Roman"/>
          <w:sz w:val="28"/>
          <w:szCs w:val="28"/>
          <w:lang w:eastAsia="ru-RU"/>
        </w:rPr>
        <w:t>,8 % к  соответствующему  периоду 2024 года;</w:t>
      </w:r>
    </w:p>
    <w:p w14:paraId="3807B0E5"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 производство яиц - 279 тыс. штук, это в 2,3 </w:t>
      </w:r>
      <w:proofErr w:type="gramStart"/>
      <w:r w:rsidRPr="00C4716E">
        <w:rPr>
          <w:rFonts w:ascii="Times New Roman" w:eastAsia="Times New Roman" w:hAnsi="Times New Roman" w:cs="Times New Roman"/>
          <w:sz w:val="28"/>
          <w:szCs w:val="28"/>
          <w:lang w:eastAsia="ru-RU"/>
        </w:rPr>
        <w:t>раза  больше</w:t>
      </w:r>
      <w:proofErr w:type="gramEnd"/>
      <w:r w:rsidRPr="00C4716E">
        <w:rPr>
          <w:rFonts w:ascii="Times New Roman" w:eastAsia="Times New Roman" w:hAnsi="Times New Roman" w:cs="Times New Roman"/>
          <w:sz w:val="28"/>
          <w:szCs w:val="28"/>
          <w:lang w:eastAsia="ru-RU"/>
        </w:rPr>
        <w:t>, чем в   соответствующем периоде 2024 года.</w:t>
      </w:r>
    </w:p>
    <w:p w14:paraId="1A1A16E9"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На 1 октября 2025 </w:t>
      </w:r>
      <w:proofErr w:type="gramStart"/>
      <w:r w:rsidRPr="00C4716E">
        <w:rPr>
          <w:rFonts w:ascii="Times New Roman" w:eastAsia="Times New Roman" w:hAnsi="Times New Roman" w:cs="Times New Roman"/>
          <w:sz w:val="28"/>
          <w:szCs w:val="28"/>
          <w:lang w:eastAsia="ru-RU"/>
        </w:rPr>
        <w:t>года  поголовье</w:t>
      </w:r>
      <w:proofErr w:type="gramEnd"/>
      <w:r w:rsidRPr="00C4716E">
        <w:rPr>
          <w:rFonts w:ascii="Times New Roman" w:eastAsia="Times New Roman" w:hAnsi="Times New Roman" w:cs="Times New Roman"/>
          <w:sz w:val="28"/>
          <w:szCs w:val="28"/>
          <w:lang w:eastAsia="ru-RU"/>
        </w:rPr>
        <w:t xml:space="preserve"> крупного рогатого скота составило 832 головы, что составляет 113,4% относительно соответствующего периода прошлого года.</w:t>
      </w:r>
    </w:p>
    <w:p w14:paraId="75EDBAB0"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Поголовье овец и коз составило 624 голов, </w:t>
      </w:r>
      <w:proofErr w:type="gramStart"/>
      <w:r w:rsidRPr="00C4716E">
        <w:rPr>
          <w:rFonts w:ascii="Times New Roman" w:eastAsia="Times New Roman" w:hAnsi="Times New Roman" w:cs="Times New Roman"/>
          <w:sz w:val="28"/>
          <w:szCs w:val="28"/>
          <w:lang w:eastAsia="ru-RU"/>
        </w:rPr>
        <w:t>это  55</w:t>
      </w:r>
      <w:proofErr w:type="gramEnd"/>
      <w:r w:rsidRPr="00C4716E">
        <w:rPr>
          <w:rFonts w:ascii="Times New Roman" w:eastAsia="Times New Roman" w:hAnsi="Times New Roman" w:cs="Times New Roman"/>
          <w:sz w:val="28"/>
          <w:szCs w:val="28"/>
          <w:lang w:eastAsia="ru-RU"/>
        </w:rPr>
        <w:t>,6%  к соответствующему периоду 2024 года.</w:t>
      </w:r>
    </w:p>
    <w:p w14:paraId="3C1FEE2B" w14:textId="77777777" w:rsidR="00C4716E" w:rsidRPr="00C4716E" w:rsidRDefault="00C4716E" w:rsidP="00C4716E">
      <w:pPr>
        <w:spacing w:after="0" w:line="360" w:lineRule="atLeast"/>
        <w:ind w:firstLine="426"/>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Строительство</w:t>
      </w:r>
    </w:p>
    <w:p w14:paraId="3000C7C1"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территории округа за 9 месяцев 2025 года введено в </w:t>
      </w:r>
      <w:proofErr w:type="gramStart"/>
      <w:r w:rsidRPr="00C4716E">
        <w:rPr>
          <w:rFonts w:ascii="Times New Roman" w:eastAsia="Times New Roman" w:hAnsi="Times New Roman" w:cs="Times New Roman"/>
          <w:sz w:val="28"/>
          <w:szCs w:val="28"/>
          <w:lang w:eastAsia="ru-RU"/>
        </w:rPr>
        <w:t>эксплуатацию  37</w:t>
      </w:r>
      <w:proofErr w:type="gramEnd"/>
      <w:r w:rsidRPr="00C4716E">
        <w:rPr>
          <w:rFonts w:ascii="Times New Roman" w:eastAsia="Times New Roman" w:hAnsi="Times New Roman" w:cs="Times New Roman"/>
          <w:sz w:val="28"/>
          <w:szCs w:val="28"/>
          <w:lang w:eastAsia="ru-RU"/>
        </w:rPr>
        <w:t xml:space="preserve"> жилых дома. Плановое задание по вводу жилья в текущем году составляет 4200 </w:t>
      </w:r>
      <w:proofErr w:type="spellStart"/>
      <w:r w:rsidRPr="00C4716E">
        <w:rPr>
          <w:rFonts w:ascii="Times New Roman" w:eastAsia="Times New Roman" w:hAnsi="Times New Roman" w:cs="Times New Roman"/>
          <w:sz w:val="28"/>
          <w:szCs w:val="28"/>
          <w:lang w:eastAsia="ru-RU"/>
        </w:rPr>
        <w:t>кв.м</w:t>
      </w:r>
      <w:proofErr w:type="spellEnd"/>
      <w:r w:rsidRPr="00C4716E">
        <w:rPr>
          <w:rFonts w:ascii="Times New Roman" w:eastAsia="Times New Roman" w:hAnsi="Times New Roman" w:cs="Times New Roman"/>
          <w:sz w:val="28"/>
          <w:szCs w:val="28"/>
          <w:lang w:eastAsia="ru-RU"/>
        </w:rPr>
        <w:t xml:space="preserve">. Общая площадь, введенная индивидуальными </w:t>
      </w:r>
      <w:proofErr w:type="gramStart"/>
      <w:r w:rsidRPr="00C4716E">
        <w:rPr>
          <w:rFonts w:ascii="Times New Roman" w:eastAsia="Times New Roman" w:hAnsi="Times New Roman" w:cs="Times New Roman"/>
          <w:sz w:val="28"/>
          <w:szCs w:val="28"/>
          <w:lang w:eastAsia="ru-RU"/>
        </w:rPr>
        <w:t xml:space="preserve">застройщиками,  </w:t>
      </w:r>
      <w:r w:rsidRPr="00C4716E">
        <w:rPr>
          <w:rFonts w:ascii="Times New Roman" w:eastAsia="Times New Roman" w:hAnsi="Times New Roman" w:cs="Times New Roman"/>
          <w:sz w:val="28"/>
          <w:szCs w:val="28"/>
          <w:lang w:eastAsia="ru-RU"/>
        </w:rPr>
        <w:lastRenderedPageBreak/>
        <w:t>составляет</w:t>
      </w:r>
      <w:proofErr w:type="gramEnd"/>
      <w:r w:rsidRPr="00C4716E">
        <w:rPr>
          <w:rFonts w:ascii="Times New Roman" w:eastAsia="Times New Roman" w:hAnsi="Times New Roman" w:cs="Times New Roman"/>
          <w:sz w:val="28"/>
          <w:szCs w:val="28"/>
          <w:lang w:eastAsia="ru-RU"/>
        </w:rPr>
        <w:t xml:space="preserve"> 3742 м</w:t>
      </w:r>
      <w:r w:rsidRPr="00C4716E">
        <w:rPr>
          <w:rFonts w:ascii="Times New Roman" w:eastAsia="Times New Roman" w:hAnsi="Times New Roman" w:cs="Times New Roman"/>
          <w:sz w:val="28"/>
          <w:szCs w:val="28"/>
          <w:vertAlign w:val="superscript"/>
          <w:lang w:eastAsia="ru-RU"/>
        </w:rPr>
        <w:t>2</w:t>
      </w:r>
      <w:r w:rsidRPr="00C4716E">
        <w:rPr>
          <w:rFonts w:ascii="Times New Roman" w:eastAsia="Times New Roman" w:hAnsi="Times New Roman" w:cs="Times New Roman"/>
          <w:sz w:val="28"/>
          <w:szCs w:val="28"/>
          <w:lang w:eastAsia="ru-RU"/>
        </w:rPr>
        <w:t>., что составляет 94,4% к  соответствующему периоду прошлого года или 89,09 % от плана.</w:t>
      </w:r>
    </w:p>
    <w:p w14:paraId="28FC12AD" w14:textId="77777777" w:rsidR="00C4716E" w:rsidRPr="00C4716E" w:rsidRDefault="00C4716E" w:rsidP="00C4716E">
      <w:pPr>
        <w:spacing w:after="0" w:line="360" w:lineRule="atLeast"/>
        <w:ind w:firstLine="567"/>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Инвестиционная деятельность</w:t>
      </w:r>
    </w:p>
    <w:p w14:paraId="69654F56" w14:textId="77777777" w:rsidR="00C4716E" w:rsidRPr="00C4716E" w:rsidRDefault="00C4716E" w:rsidP="00C4716E">
      <w:pPr>
        <w:spacing w:after="0" w:line="360" w:lineRule="atLeast"/>
        <w:ind w:firstLine="709"/>
        <w:jc w:val="both"/>
        <w:rPr>
          <w:rFonts w:ascii="Times New Roman" w:hAnsi="Times New Roman" w:cs="Times New Roman"/>
          <w:sz w:val="28"/>
          <w:szCs w:val="28"/>
        </w:rPr>
      </w:pPr>
      <w:r w:rsidRPr="00C4716E">
        <w:rPr>
          <w:rFonts w:ascii="Times New Roman" w:hAnsi="Times New Roman" w:cs="Times New Roman"/>
          <w:sz w:val="28"/>
          <w:szCs w:val="28"/>
        </w:rPr>
        <w:t xml:space="preserve">По данным </w:t>
      </w:r>
      <w:proofErr w:type="spellStart"/>
      <w:r w:rsidRPr="00C4716E">
        <w:rPr>
          <w:rFonts w:ascii="Times New Roman" w:hAnsi="Times New Roman" w:cs="Times New Roman"/>
          <w:sz w:val="28"/>
          <w:szCs w:val="28"/>
        </w:rPr>
        <w:t>Новгородстат</w:t>
      </w:r>
      <w:proofErr w:type="spellEnd"/>
      <w:r w:rsidRPr="00C4716E">
        <w:rPr>
          <w:rFonts w:ascii="Times New Roman" w:hAnsi="Times New Roman" w:cs="Times New Roman"/>
          <w:sz w:val="28"/>
          <w:szCs w:val="28"/>
        </w:rPr>
        <w:t xml:space="preserve"> за январь-июнь 2025 </w:t>
      </w:r>
      <w:proofErr w:type="gramStart"/>
      <w:r w:rsidRPr="00C4716E">
        <w:rPr>
          <w:rFonts w:ascii="Times New Roman" w:hAnsi="Times New Roman" w:cs="Times New Roman"/>
          <w:sz w:val="28"/>
          <w:szCs w:val="28"/>
        </w:rPr>
        <w:t>года  объем</w:t>
      </w:r>
      <w:proofErr w:type="gramEnd"/>
      <w:r w:rsidRPr="00C4716E">
        <w:rPr>
          <w:rFonts w:ascii="Times New Roman" w:hAnsi="Times New Roman" w:cs="Times New Roman"/>
          <w:sz w:val="28"/>
          <w:szCs w:val="28"/>
        </w:rPr>
        <w:t xml:space="preserve"> инвестиций в основной капитал (без субъектов малого предпринимательства) сложился в размере 214,5 </w:t>
      </w:r>
      <w:proofErr w:type="spellStart"/>
      <w:r w:rsidRPr="00C4716E">
        <w:rPr>
          <w:rFonts w:ascii="Times New Roman" w:hAnsi="Times New Roman" w:cs="Times New Roman"/>
          <w:sz w:val="28"/>
          <w:szCs w:val="28"/>
        </w:rPr>
        <w:t>млн.рублей</w:t>
      </w:r>
      <w:proofErr w:type="spellEnd"/>
      <w:r w:rsidRPr="00C4716E">
        <w:rPr>
          <w:rFonts w:ascii="Times New Roman" w:hAnsi="Times New Roman" w:cs="Times New Roman"/>
          <w:sz w:val="28"/>
          <w:szCs w:val="28"/>
        </w:rPr>
        <w:t>, индекс физического объема инвестиций к уровню предыдущего года 73,8 %.</w:t>
      </w:r>
    </w:p>
    <w:p w14:paraId="6EA183EF" w14:textId="77777777" w:rsidR="00C4716E" w:rsidRPr="00C4716E" w:rsidRDefault="00C4716E" w:rsidP="00C4716E">
      <w:pPr>
        <w:spacing w:after="0" w:line="360" w:lineRule="atLeast"/>
        <w:ind w:firstLine="709"/>
        <w:jc w:val="both"/>
        <w:rPr>
          <w:rFonts w:ascii="Times New Roman" w:hAnsi="Times New Roman" w:cs="Times New Roman"/>
          <w:sz w:val="28"/>
          <w:szCs w:val="28"/>
        </w:rPr>
      </w:pPr>
      <w:r w:rsidRPr="00C4716E">
        <w:rPr>
          <w:rFonts w:ascii="Times New Roman" w:hAnsi="Times New Roman" w:cs="Times New Roman"/>
          <w:sz w:val="28"/>
          <w:szCs w:val="28"/>
        </w:rPr>
        <w:t>По источникам финансирования инвестиции в основной капитал распределились следующим образом:</w:t>
      </w:r>
    </w:p>
    <w:p w14:paraId="454F6508" w14:textId="77777777" w:rsidR="00C4716E" w:rsidRPr="00C4716E" w:rsidRDefault="00C4716E" w:rsidP="00C4716E">
      <w:pPr>
        <w:spacing w:after="0" w:line="360" w:lineRule="atLeast"/>
        <w:ind w:firstLine="709"/>
        <w:jc w:val="both"/>
        <w:rPr>
          <w:rFonts w:ascii="Times New Roman" w:hAnsi="Times New Roman" w:cs="Times New Roman"/>
          <w:sz w:val="28"/>
          <w:szCs w:val="28"/>
        </w:rPr>
      </w:pPr>
      <w:r w:rsidRPr="00C4716E">
        <w:rPr>
          <w:rFonts w:ascii="Times New Roman" w:hAnsi="Times New Roman" w:cs="Times New Roman"/>
          <w:sz w:val="28"/>
          <w:szCs w:val="28"/>
        </w:rPr>
        <w:t xml:space="preserve">собственные средства предприятий - 198,5 </w:t>
      </w:r>
      <w:proofErr w:type="spellStart"/>
      <w:proofErr w:type="gramStart"/>
      <w:r w:rsidRPr="00C4716E">
        <w:rPr>
          <w:rFonts w:ascii="Times New Roman" w:hAnsi="Times New Roman" w:cs="Times New Roman"/>
          <w:sz w:val="28"/>
          <w:szCs w:val="28"/>
        </w:rPr>
        <w:t>млн.рублей</w:t>
      </w:r>
      <w:proofErr w:type="spellEnd"/>
      <w:proofErr w:type="gramEnd"/>
      <w:r w:rsidRPr="00C4716E">
        <w:rPr>
          <w:rFonts w:ascii="Times New Roman" w:hAnsi="Times New Roman" w:cs="Times New Roman"/>
          <w:sz w:val="28"/>
          <w:szCs w:val="28"/>
        </w:rPr>
        <w:t>;</w:t>
      </w:r>
    </w:p>
    <w:p w14:paraId="11E3AB77" w14:textId="77777777" w:rsidR="00C4716E" w:rsidRPr="00C4716E" w:rsidRDefault="00C4716E" w:rsidP="00C4716E">
      <w:pPr>
        <w:spacing w:after="0" w:line="360" w:lineRule="atLeast"/>
        <w:ind w:firstLine="709"/>
        <w:jc w:val="both"/>
        <w:rPr>
          <w:rFonts w:ascii="Times New Roman" w:hAnsi="Times New Roman" w:cs="Times New Roman"/>
          <w:sz w:val="28"/>
          <w:szCs w:val="28"/>
        </w:rPr>
      </w:pPr>
      <w:r w:rsidRPr="00C4716E">
        <w:rPr>
          <w:rFonts w:ascii="Times New Roman" w:hAnsi="Times New Roman" w:cs="Times New Roman"/>
          <w:sz w:val="28"/>
          <w:szCs w:val="28"/>
        </w:rPr>
        <w:t xml:space="preserve">привлеченные бюджетные средства - 15,9 </w:t>
      </w:r>
      <w:proofErr w:type="spellStart"/>
      <w:proofErr w:type="gramStart"/>
      <w:r w:rsidRPr="00C4716E">
        <w:rPr>
          <w:rFonts w:ascii="Times New Roman" w:hAnsi="Times New Roman" w:cs="Times New Roman"/>
          <w:sz w:val="28"/>
          <w:szCs w:val="28"/>
        </w:rPr>
        <w:t>млн.рублей</w:t>
      </w:r>
      <w:proofErr w:type="spellEnd"/>
      <w:proofErr w:type="gramEnd"/>
      <w:r w:rsidRPr="00C4716E">
        <w:rPr>
          <w:rFonts w:ascii="Times New Roman" w:hAnsi="Times New Roman" w:cs="Times New Roman"/>
          <w:sz w:val="28"/>
          <w:szCs w:val="28"/>
        </w:rPr>
        <w:t>.</w:t>
      </w:r>
    </w:p>
    <w:p w14:paraId="6635B99D" w14:textId="77777777" w:rsidR="00C4716E" w:rsidRPr="00C4716E" w:rsidRDefault="00C4716E" w:rsidP="00C4716E">
      <w:pPr>
        <w:spacing w:after="0" w:line="259" w:lineRule="auto"/>
        <w:ind w:firstLine="708"/>
        <w:jc w:val="both"/>
        <w:rPr>
          <w:rFonts w:ascii="Times New Roman" w:hAnsi="Times New Roman" w:cs="Times New Roman"/>
          <w:sz w:val="28"/>
        </w:rPr>
      </w:pPr>
      <w:r w:rsidRPr="00C4716E">
        <w:rPr>
          <w:rFonts w:ascii="Times New Roman" w:hAnsi="Times New Roman" w:cs="Times New Roman"/>
          <w:sz w:val="28"/>
        </w:rPr>
        <w:t>На 2025-2031 год запланирована реализация 20 инвестиционных проектов на общую сумму 1,8 млрд рублей с созданием 134 рабочих мест.</w:t>
      </w:r>
    </w:p>
    <w:p w14:paraId="361E9D85"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ab/>
        <w:t>Наиболее крупные из них:</w:t>
      </w:r>
    </w:p>
    <w:p w14:paraId="4F8DB6DB"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строительство спортивно-оздоровительного комплекса «</w:t>
      </w:r>
      <w:proofErr w:type="spellStart"/>
      <w:r w:rsidRPr="00C4716E">
        <w:rPr>
          <w:rFonts w:ascii="Times New Roman" w:eastAsia="Times New Roman" w:hAnsi="Times New Roman" w:cs="Times New Roman"/>
          <w:sz w:val="28"/>
          <w:szCs w:val="20"/>
          <w:lang w:eastAsia="ru-RU"/>
        </w:rPr>
        <w:t>Любогорье</w:t>
      </w:r>
      <w:proofErr w:type="spellEnd"/>
      <w:r w:rsidRPr="00C4716E">
        <w:rPr>
          <w:rFonts w:ascii="Times New Roman" w:eastAsia="Times New Roman" w:hAnsi="Times New Roman" w:cs="Times New Roman"/>
          <w:sz w:val="28"/>
          <w:szCs w:val="20"/>
          <w:lang w:eastAsia="ru-RU"/>
        </w:rPr>
        <w:t>» (ООО «</w:t>
      </w:r>
      <w:proofErr w:type="spellStart"/>
      <w:r w:rsidRPr="00C4716E">
        <w:rPr>
          <w:rFonts w:ascii="Times New Roman" w:eastAsia="Times New Roman" w:hAnsi="Times New Roman" w:cs="Times New Roman"/>
          <w:sz w:val="28"/>
          <w:szCs w:val="20"/>
          <w:lang w:eastAsia="ru-RU"/>
        </w:rPr>
        <w:t>Любытино</w:t>
      </w:r>
      <w:proofErr w:type="spellEnd"/>
      <w:r w:rsidRPr="00C4716E">
        <w:rPr>
          <w:rFonts w:ascii="Times New Roman" w:eastAsia="Times New Roman" w:hAnsi="Times New Roman" w:cs="Times New Roman"/>
          <w:sz w:val="28"/>
          <w:szCs w:val="20"/>
          <w:lang w:eastAsia="ru-RU"/>
        </w:rPr>
        <w:t>-Слалом»), плановый объем инвестиций - 1000,00 млн рублей, планируется создание 30 новых рабочих мест;</w:t>
      </w:r>
    </w:p>
    <w:p w14:paraId="0AACCA9A"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модернизация деревообрабатывающего производства (ООО «</w:t>
      </w:r>
      <w:proofErr w:type="spellStart"/>
      <w:r w:rsidRPr="00C4716E">
        <w:rPr>
          <w:rFonts w:ascii="Times New Roman" w:eastAsia="Times New Roman" w:hAnsi="Times New Roman" w:cs="Times New Roman"/>
          <w:sz w:val="28"/>
          <w:szCs w:val="20"/>
          <w:lang w:eastAsia="ru-RU"/>
        </w:rPr>
        <w:t>Сетново</w:t>
      </w:r>
      <w:proofErr w:type="spellEnd"/>
      <w:r w:rsidRPr="00C4716E">
        <w:rPr>
          <w:rFonts w:ascii="Times New Roman" w:eastAsia="Times New Roman" w:hAnsi="Times New Roman" w:cs="Times New Roman"/>
          <w:sz w:val="28"/>
          <w:szCs w:val="20"/>
          <w:lang w:eastAsia="ru-RU"/>
        </w:rPr>
        <w:t>»),</w:t>
      </w:r>
    </w:p>
    <w:p w14:paraId="21E51DA9" w14:textId="77777777" w:rsidR="00C4716E" w:rsidRPr="00C4716E" w:rsidRDefault="00C4716E" w:rsidP="00C4716E">
      <w:pPr>
        <w:spacing w:after="0" w:line="360" w:lineRule="atLeast"/>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плановый объем инвестиций - 518,8 млн рублей, планируется создание                  26 новых рабочих мест.</w:t>
      </w:r>
    </w:p>
    <w:p w14:paraId="6DAF9A35" w14:textId="77777777" w:rsidR="00C4716E" w:rsidRPr="00C4716E" w:rsidRDefault="00C4716E" w:rsidP="00C4716E">
      <w:pPr>
        <w:spacing w:after="0" w:line="360" w:lineRule="atLeast"/>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       На территории округа продолжается строительство магазина </w:t>
      </w:r>
      <w:proofErr w:type="gramStart"/>
      <w:r w:rsidRPr="00C4716E">
        <w:rPr>
          <w:rFonts w:ascii="Times New Roman" w:eastAsia="Times New Roman" w:hAnsi="Times New Roman" w:cs="Times New Roman"/>
          <w:sz w:val="28"/>
          <w:szCs w:val="20"/>
          <w:lang w:eastAsia="ru-RU"/>
        </w:rPr>
        <w:t xml:space="preserve">   (</w:t>
      </w:r>
      <w:proofErr w:type="gramEnd"/>
      <w:r w:rsidRPr="00C4716E">
        <w:rPr>
          <w:rFonts w:ascii="Times New Roman" w:eastAsia="Times New Roman" w:hAnsi="Times New Roman" w:cs="Times New Roman"/>
          <w:sz w:val="28"/>
          <w:szCs w:val="20"/>
          <w:lang w:eastAsia="ru-RU"/>
        </w:rPr>
        <w:t xml:space="preserve">капитальные вложения составили 1,5 млн. рублей). </w:t>
      </w:r>
    </w:p>
    <w:p w14:paraId="04BBDDD7"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Реконструкция, ремонты и переоборудование пройдут в участках, находящихся на территории Любытинского муниципального округа Новгородской области</w:t>
      </w:r>
      <w:proofErr w:type="gramStart"/>
      <w:r w:rsidRPr="00C4716E">
        <w:rPr>
          <w:rFonts w:ascii="Times New Roman" w:eastAsia="Times New Roman" w:hAnsi="Times New Roman" w:cs="Times New Roman"/>
          <w:sz w:val="28"/>
          <w:szCs w:val="20"/>
          <w:lang w:eastAsia="ru-RU"/>
        </w:rPr>
        <w:t xml:space="preserve">   (</w:t>
      </w:r>
      <w:proofErr w:type="gramEnd"/>
      <w:r w:rsidRPr="00C4716E">
        <w:rPr>
          <w:rFonts w:ascii="Times New Roman" w:eastAsia="Times New Roman" w:hAnsi="Times New Roman" w:cs="Times New Roman"/>
          <w:sz w:val="28"/>
          <w:szCs w:val="20"/>
          <w:lang w:eastAsia="ru-RU"/>
        </w:rPr>
        <w:t>АО «Газпром газораспределение Великий Новгород», Новгородский филиал «</w:t>
      </w:r>
      <w:proofErr w:type="spellStart"/>
      <w:r w:rsidRPr="00C4716E">
        <w:rPr>
          <w:rFonts w:ascii="Times New Roman" w:eastAsia="Times New Roman" w:hAnsi="Times New Roman" w:cs="Times New Roman"/>
          <w:sz w:val="28"/>
          <w:szCs w:val="20"/>
          <w:lang w:eastAsia="ru-RU"/>
        </w:rPr>
        <w:t>Россети</w:t>
      </w:r>
      <w:proofErr w:type="spellEnd"/>
      <w:r w:rsidRPr="00C4716E">
        <w:rPr>
          <w:rFonts w:ascii="Times New Roman" w:eastAsia="Times New Roman" w:hAnsi="Times New Roman" w:cs="Times New Roman"/>
          <w:sz w:val="28"/>
          <w:szCs w:val="20"/>
          <w:lang w:eastAsia="ru-RU"/>
        </w:rPr>
        <w:t xml:space="preserve"> Северо-Запад»).</w:t>
      </w:r>
    </w:p>
    <w:p w14:paraId="363A3AE0"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В сфере сельского хозяйства ведется </w:t>
      </w:r>
      <w:proofErr w:type="gramStart"/>
      <w:r w:rsidRPr="00C4716E">
        <w:rPr>
          <w:rFonts w:ascii="Times New Roman" w:eastAsia="Times New Roman" w:hAnsi="Times New Roman" w:cs="Times New Roman"/>
          <w:sz w:val="28"/>
          <w:szCs w:val="20"/>
          <w:lang w:eastAsia="ru-RU"/>
        </w:rPr>
        <w:t>строительство  дворов</w:t>
      </w:r>
      <w:proofErr w:type="gramEnd"/>
      <w:r w:rsidRPr="00C4716E">
        <w:rPr>
          <w:rFonts w:ascii="Times New Roman" w:eastAsia="Times New Roman" w:hAnsi="Times New Roman" w:cs="Times New Roman"/>
          <w:sz w:val="28"/>
          <w:szCs w:val="20"/>
          <w:lang w:eastAsia="ru-RU"/>
        </w:rPr>
        <w:t xml:space="preserve"> для молочного животноводства  (КФХ Максимова И.А.,) 11,0 млн. рублей, строитель-</w:t>
      </w:r>
    </w:p>
    <w:p w14:paraId="72F17EEF" w14:textId="77777777" w:rsidR="00C4716E" w:rsidRPr="00C4716E" w:rsidRDefault="00C4716E" w:rsidP="00C4716E">
      <w:pPr>
        <w:spacing w:after="0" w:line="360" w:lineRule="atLeast"/>
        <w:ind w:firstLine="567"/>
        <w:jc w:val="center"/>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17</w:t>
      </w:r>
    </w:p>
    <w:p w14:paraId="359F95AE" w14:textId="77777777" w:rsidR="00C4716E" w:rsidRPr="00C4716E" w:rsidRDefault="00C4716E" w:rsidP="00C4716E">
      <w:pPr>
        <w:spacing w:after="0" w:line="360" w:lineRule="atLeast"/>
        <w:jc w:val="both"/>
        <w:rPr>
          <w:rFonts w:ascii="Times New Roman" w:eastAsia="Times New Roman" w:hAnsi="Times New Roman" w:cs="Times New Roman"/>
          <w:sz w:val="28"/>
          <w:szCs w:val="20"/>
          <w:lang w:eastAsia="ru-RU"/>
        </w:rPr>
      </w:pPr>
      <w:proofErr w:type="spellStart"/>
      <w:r w:rsidRPr="00C4716E">
        <w:rPr>
          <w:rFonts w:ascii="Times New Roman" w:eastAsia="Times New Roman" w:hAnsi="Times New Roman" w:cs="Times New Roman"/>
          <w:sz w:val="28"/>
          <w:szCs w:val="20"/>
          <w:lang w:eastAsia="ru-RU"/>
        </w:rPr>
        <w:t>ство</w:t>
      </w:r>
      <w:proofErr w:type="spellEnd"/>
      <w:r w:rsidRPr="00C4716E">
        <w:rPr>
          <w:rFonts w:ascii="Times New Roman" w:eastAsia="Times New Roman" w:hAnsi="Times New Roman" w:cs="Times New Roman"/>
          <w:sz w:val="28"/>
          <w:szCs w:val="20"/>
          <w:lang w:eastAsia="ru-RU"/>
        </w:rPr>
        <w:t xml:space="preserve"> фермы (КФХ Кузьмина Ирина Сергеевна), плановый объем инвестиций - 8,0 </w:t>
      </w:r>
      <w:proofErr w:type="spellStart"/>
      <w:proofErr w:type="gramStart"/>
      <w:r w:rsidRPr="00C4716E">
        <w:rPr>
          <w:rFonts w:ascii="Times New Roman" w:eastAsia="Times New Roman" w:hAnsi="Times New Roman" w:cs="Times New Roman"/>
          <w:sz w:val="28"/>
          <w:szCs w:val="20"/>
          <w:lang w:eastAsia="ru-RU"/>
        </w:rPr>
        <w:t>млн.рублей</w:t>
      </w:r>
      <w:proofErr w:type="spellEnd"/>
      <w:proofErr w:type="gramEnd"/>
      <w:r w:rsidRPr="00C4716E">
        <w:rPr>
          <w:rFonts w:ascii="Times New Roman" w:eastAsia="Times New Roman" w:hAnsi="Times New Roman" w:cs="Times New Roman"/>
          <w:sz w:val="28"/>
          <w:szCs w:val="20"/>
          <w:lang w:eastAsia="ru-RU"/>
        </w:rPr>
        <w:t xml:space="preserve">, планируется создание 2 новых рабочих мест. Создание и развитие хозяйства по выращиванию овец, сумма </w:t>
      </w:r>
      <w:proofErr w:type="gramStart"/>
      <w:r w:rsidRPr="00C4716E">
        <w:rPr>
          <w:rFonts w:ascii="Times New Roman" w:eastAsia="Times New Roman" w:hAnsi="Times New Roman" w:cs="Times New Roman"/>
          <w:sz w:val="28"/>
          <w:szCs w:val="20"/>
          <w:lang w:eastAsia="ru-RU"/>
        </w:rPr>
        <w:t>вложений  составит</w:t>
      </w:r>
      <w:proofErr w:type="gramEnd"/>
      <w:r w:rsidRPr="00C4716E">
        <w:rPr>
          <w:rFonts w:ascii="Times New Roman" w:eastAsia="Times New Roman" w:hAnsi="Times New Roman" w:cs="Times New Roman"/>
          <w:sz w:val="28"/>
          <w:szCs w:val="20"/>
          <w:lang w:eastAsia="ru-RU"/>
        </w:rPr>
        <w:t xml:space="preserve"> 40,0 </w:t>
      </w:r>
      <w:proofErr w:type="spellStart"/>
      <w:r w:rsidRPr="00C4716E">
        <w:rPr>
          <w:rFonts w:ascii="Times New Roman" w:eastAsia="Times New Roman" w:hAnsi="Times New Roman" w:cs="Times New Roman"/>
          <w:sz w:val="28"/>
          <w:szCs w:val="20"/>
          <w:lang w:eastAsia="ru-RU"/>
        </w:rPr>
        <w:t>млн.рублей</w:t>
      </w:r>
      <w:proofErr w:type="spellEnd"/>
      <w:r w:rsidRPr="00C4716E">
        <w:rPr>
          <w:rFonts w:ascii="Times New Roman" w:eastAsia="Times New Roman" w:hAnsi="Times New Roman" w:cs="Times New Roman"/>
          <w:sz w:val="28"/>
          <w:szCs w:val="20"/>
          <w:lang w:eastAsia="ru-RU"/>
        </w:rPr>
        <w:t xml:space="preserve"> (КФХ Зарубино).  Планируется строительство конефермы ИП </w:t>
      </w:r>
      <w:proofErr w:type="spellStart"/>
      <w:r w:rsidRPr="00C4716E">
        <w:rPr>
          <w:rFonts w:ascii="Times New Roman" w:eastAsia="Times New Roman" w:hAnsi="Times New Roman" w:cs="Times New Roman"/>
          <w:sz w:val="28"/>
          <w:szCs w:val="20"/>
          <w:lang w:eastAsia="ru-RU"/>
        </w:rPr>
        <w:t>Гемсакуров</w:t>
      </w:r>
      <w:proofErr w:type="spellEnd"/>
      <w:r w:rsidRPr="00C4716E">
        <w:rPr>
          <w:rFonts w:ascii="Times New Roman" w:eastAsia="Times New Roman" w:hAnsi="Times New Roman" w:cs="Times New Roman"/>
          <w:sz w:val="28"/>
          <w:szCs w:val="20"/>
          <w:lang w:eastAsia="ru-RU"/>
        </w:rPr>
        <w:t xml:space="preserve"> С.И. - 40 </w:t>
      </w:r>
      <w:proofErr w:type="spellStart"/>
      <w:proofErr w:type="gramStart"/>
      <w:r w:rsidRPr="00C4716E">
        <w:rPr>
          <w:rFonts w:ascii="Times New Roman" w:eastAsia="Times New Roman" w:hAnsi="Times New Roman" w:cs="Times New Roman"/>
          <w:sz w:val="28"/>
          <w:szCs w:val="20"/>
          <w:lang w:eastAsia="ru-RU"/>
        </w:rPr>
        <w:t>млн.рублей</w:t>
      </w:r>
      <w:proofErr w:type="spellEnd"/>
      <w:proofErr w:type="gramEnd"/>
      <w:r w:rsidRPr="00C4716E">
        <w:rPr>
          <w:rFonts w:ascii="Times New Roman" w:eastAsia="Times New Roman" w:hAnsi="Times New Roman" w:cs="Times New Roman"/>
          <w:sz w:val="28"/>
          <w:szCs w:val="20"/>
          <w:lang w:eastAsia="ru-RU"/>
        </w:rPr>
        <w:t>. Создание 2 проектов в области растениеводства (КФХ Белореченский – выращивание картофеля) и 1- организация хозяйства по откорму КРС мясного направления (</w:t>
      </w:r>
      <w:proofErr w:type="spellStart"/>
      <w:r w:rsidRPr="00C4716E">
        <w:rPr>
          <w:rFonts w:ascii="Times New Roman" w:eastAsia="Times New Roman" w:hAnsi="Times New Roman" w:cs="Times New Roman"/>
          <w:sz w:val="28"/>
          <w:szCs w:val="20"/>
          <w:lang w:eastAsia="ru-RU"/>
        </w:rPr>
        <w:t>Дильдин</w:t>
      </w:r>
      <w:proofErr w:type="spellEnd"/>
      <w:r w:rsidRPr="00C4716E">
        <w:rPr>
          <w:rFonts w:ascii="Times New Roman" w:eastAsia="Times New Roman" w:hAnsi="Times New Roman" w:cs="Times New Roman"/>
          <w:sz w:val="28"/>
          <w:szCs w:val="20"/>
          <w:lang w:eastAsia="ru-RU"/>
        </w:rPr>
        <w:t xml:space="preserve"> А.П. КФХ «</w:t>
      </w:r>
      <w:proofErr w:type="spellStart"/>
      <w:r w:rsidRPr="00C4716E">
        <w:rPr>
          <w:rFonts w:ascii="Times New Roman" w:eastAsia="Times New Roman" w:hAnsi="Times New Roman" w:cs="Times New Roman"/>
          <w:sz w:val="28"/>
          <w:szCs w:val="20"/>
          <w:lang w:eastAsia="ru-RU"/>
        </w:rPr>
        <w:t>Чесный</w:t>
      </w:r>
      <w:proofErr w:type="spellEnd"/>
      <w:r w:rsidRPr="00C4716E">
        <w:rPr>
          <w:rFonts w:ascii="Times New Roman" w:eastAsia="Times New Roman" w:hAnsi="Times New Roman" w:cs="Times New Roman"/>
          <w:sz w:val="28"/>
          <w:szCs w:val="20"/>
          <w:lang w:eastAsia="ru-RU"/>
        </w:rPr>
        <w:t xml:space="preserve"> </w:t>
      </w:r>
      <w:proofErr w:type="spellStart"/>
      <w:r w:rsidRPr="00C4716E">
        <w:rPr>
          <w:rFonts w:ascii="Times New Roman" w:eastAsia="Times New Roman" w:hAnsi="Times New Roman" w:cs="Times New Roman"/>
          <w:sz w:val="28"/>
          <w:szCs w:val="20"/>
          <w:lang w:eastAsia="ru-RU"/>
        </w:rPr>
        <w:t>Ангус</w:t>
      </w:r>
      <w:proofErr w:type="spellEnd"/>
      <w:r w:rsidRPr="00C4716E">
        <w:rPr>
          <w:rFonts w:ascii="Times New Roman" w:eastAsia="Times New Roman" w:hAnsi="Times New Roman" w:cs="Times New Roman"/>
          <w:sz w:val="28"/>
          <w:szCs w:val="20"/>
          <w:lang w:eastAsia="ru-RU"/>
        </w:rPr>
        <w:t>») Общая сумма вложений составит 20 млн. руб.</w:t>
      </w:r>
    </w:p>
    <w:p w14:paraId="463DFB9E" w14:textId="77777777" w:rsidR="00C4716E" w:rsidRPr="00C4716E" w:rsidRDefault="00C4716E" w:rsidP="00C4716E">
      <w:pPr>
        <w:tabs>
          <w:tab w:val="left" w:pos="567"/>
        </w:tabs>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lastRenderedPageBreak/>
        <w:t xml:space="preserve">Восстановление объекта культурного наследия усадьбы - парка </w:t>
      </w:r>
      <w:proofErr w:type="spellStart"/>
      <w:r w:rsidRPr="00C4716E">
        <w:rPr>
          <w:rFonts w:ascii="Times New Roman" w:eastAsia="Times New Roman" w:hAnsi="Times New Roman" w:cs="Times New Roman"/>
          <w:sz w:val="28"/>
          <w:szCs w:val="20"/>
          <w:lang w:eastAsia="ru-RU"/>
        </w:rPr>
        <w:t>Висленевых</w:t>
      </w:r>
      <w:proofErr w:type="spellEnd"/>
      <w:r w:rsidRPr="00C4716E">
        <w:rPr>
          <w:rFonts w:ascii="Times New Roman" w:eastAsia="Times New Roman" w:hAnsi="Times New Roman" w:cs="Times New Roman"/>
          <w:sz w:val="28"/>
          <w:szCs w:val="20"/>
          <w:lang w:eastAsia="ru-RU"/>
        </w:rPr>
        <w:t xml:space="preserve"> (ИП Аверина А.А.), плановый объем инвестиций - 30,0 млн рублей.</w:t>
      </w:r>
    </w:p>
    <w:p w14:paraId="52EABA35"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В </w:t>
      </w:r>
      <w:proofErr w:type="gramStart"/>
      <w:r w:rsidRPr="00C4716E">
        <w:rPr>
          <w:rFonts w:ascii="Times New Roman" w:eastAsia="Times New Roman" w:hAnsi="Times New Roman" w:cs="Times New Roman"/>
          <w:sz w:val="28"/>
          <w:szCs w:val="20"/>
          <w:lang w:eastAsia="ru-RU"/>
        </w:rPr>
        <w:t>период  с</w:t>
      </w:r>
      <w:proofErr w:type="gramEnd"/>
      <w:r w:rsidRPr="00C4716E">
        <w:rPr>
          <w:rFonts w:ascii="Times New Roman" w:eastAsia="Times New Roman" w:hAnsi="Times New Roman" w:cs="Times New Roman"/>
          <w:sz w:val="28"/>
          <w:szCs w:val="20"/>
          <w:lang w:eastAsia="ru-RU"/>
        </w:rPr>
        <w:t xml:space="preserve"> 2025-2028 г</w:t>
      </w:r>
      <w:r w:rsidRPr="00C4716E">
        <w:rPr>
          <w:rFonts w:ascii="Times New Roman" w:eastAsia="Times New Roman" w:hAnsi="Times New Roman" w:cs="Times New Roman"/>
          <w:sz w:val="28"/>
          <w:szCs w:val="28"/>
          <w:lang w:eastAsia="ru-RU"/>
        </w:rPr>
        <w:t>. планируется строительство</w:t>
      </w:r>
      <w:r w:rsidRPr="00C4716E">
        <w:rPr>
          <w:rFonts w:ascii="Times New Roman" w:eastAsia="Times New Roman" w:hAnsi="Times New Roman" w:cs="Times New Roman"/>
          <w:sz w:val="28"/>
          <w:szCs w:val="20"/>
          <w:lang w:eastAsia="ru-RU"/>
        </w:rPr>
        <w:t xml:space="preserve"> торгового центра  70 млн. рублей - ИП </w:t>
      </w:r>
      <w:proofErr w:type="spellStart"/>
      <w:r w:rsidRPr="00C4716E">
        <w:rPr>
          <w:rFonts w:ascii="Times New Roman" w:eastAsia="Times New Roman" w:hAnsi="Times New Roman" w:cs="Times New Roman"/>
          <w:sz w:val="28"/>
          <w:szCs w:val="20"/>
          <w:lang w:eastAsia="ru-RU"/>
        </w:rPr>
        <w:t>Гемсакуров</w:t>
      </w:r>
      <w:proofErr w:type="spellEnd"/>
      <w:r w:rsidRPr="00C4716E">
        <w:rPr>
          <w:rFonts w:ascii="Times New Roman" w:eastAsia="Times New Roman" w:hAnsi="Times New Roman" w:cs="Times New Roman"/>
          <w:sz w:val="28"/>
          <w:szCs w:val="20"/>
          <w:lang w:eastAsia="ru-RU"/>
        </w:rPr>
        <w:t xml:space="preserve"> С.И.</w:t>
      </w:r>
    </w:p>
    <w:p w14:paraId="11F66CFB" w14:textId="77777777" w:rsidR="00C4716E" w:rsidRPr="00C4716E" w:rsidRDefault="00C4716E" w:rsidP="00C4716E">
      <w:pPr>
        <w:spacing w:after="0" w:line="360" w:lineRule="atLeast"/>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        Продолжается благоустройство территорий туристических баз </w:t>
      </w:r>
      <w:proofErr w:type="gramStart"/>
      <w:r w:rsidRPr="00C4716E">
        <w:rPr>
          <w:rFonts w:ascii="Times New Roman" w:eastAsia="Times New Roman" w:hAnsi="Times New Roman" w:cs="Times New Roman"/>
          <w:sz w:val="28"/>
          <w:szCs w:val="20"/>
          <w:lang w:eastAsia="ru-RU"/>
        </w:rPr>
        <w:t>отдыха  округа</w:t>
      </w:r>
      <w:proofErr w:type="gramEnd"/>
      <w:r w:rsidRPr="00C4716E">
        <w:rPr>
          <w:rFonts w:ascii="Times New Roman" w:eastAsia="Times New Roman" w:hAnsi="Times New Roman" w:cs="Times New Roman"/>
          <w:sz w:val="28"/>
          <w:szCs w:val="20"/>
          <w:lang w:eastAsia="ru-RU"/>
        </w:rPr>
        <w:t>. Идет строительство коттеджей в ООО «</w:t>
      </w:r>
      <w:proofErr w:type="spellStart"/>
      <w:r w:rsidRPr="00C4716E">
        <w:rPr>
          <w:rFonts w:ascii="Times New Roman" w:eastAsia="Times New Roman" w:hAnsi="Times New Roman" w:cs="Times New Roman"/>
          <w:sz w:val="28"/>
          <w:szCs w:val="20"/>
          <w:lang w:eastAsia="ru-RU"/>
        </w:rPr>
        <w:t>Любытино</w:t>
      </w:r>
      <w:proofErr w:type="spellEnd"/>
      <w:r w:rsidRPr="00C4716E">
        <w:rPr>
          <w:rFonts w:ascii="Times New Roman" w:eastAsia="Times New Roman" w:hAnsi="Times New Roman" w:cs="Times New Roman"/>
          <w:sz w:val="28"/>
          <w:szCs w:val="20"/>
          <w:lang w:eastAsia="ru-RU"/>
        </w:rPr>
        <w:t>-Хутор</w:t>
      </w:r>
      <w:proofErr w:type="gramStart"/>
      <w:r w:rsidRPr="00C4716E">
        <w:rPr>
          <w:rFonts w:ascii="Times New Roman" w:eastAsia="Times New Roman" w:hAnsi="Times New Roman" w:cs="Times New Roman"/>
          <w:sz w:val="28"/>
          <w:szCs w:val="20"/>
          <w:lang w:eastAsia="ru-RU"/>
        </w:rPr>
        <w:t>»,  строительство</w:t>
      </w:r>
      <w:proofErr w:type="gramEnd"/>
      <w:r w:rsidRPr="00C4716E">
        <w:rPr>
          <w:rFonts w:ascii="Times New Roman" w:eastAsia="Times New Roman" w:hAnsi="Times New Roman" w:cs="Times New Roman"/>
          <w:sz w:val="28"/>
          <w:szCs w:val="20"/>
          <w:lang w:eastAsia="ru-RU"/>
        </w:rPr>
        <w:t xml:space="preserve"> дополнительных коттеджей  ООО «</w:t>
      </w:r>
      <w:proofErr w:type="spellStart"/>
      <w:r w:rsidRPr="00C4716E">
        <w:rPr>
          <w:rFonts w:ascii="Times New Roman" w:eastAsia="Times New Roman" w:hAnsi="Times New Roman" w:cs="Times New Roman"/>
          <w:sz w:val="28"/>
          <w:szCs w:val="20"/>
          <w:lang w:eastAsia="ru-RU"/>
        </w:rPr>
        <w:t>Любогорье</w:t>
      </w:r>
      <w:proofErr w:type="spellEnd"/>
      <w:r w:rsidRPr="00C4716E">
        <w:rPr>
          <w:rFonts w:ascii="Times New Roman" w:eastAsia="Times New Roman" w:hAnsi="Times New Roman" w:cs="Times New Roman"/>
          <w:sz w:val="28"/>
          <w:szCs w:val="20"/>
          <w:lang w:eastAsia="ru-RU"/>
        </w:rPr>
        <w:t xml:space="preserve">», строительство комплекса из гостевых домов и административного здания («Славянская деревня») (ИП Степенков О. О.) плановый объем инвестиций - 45,0 </w:t>
      </w:r>
      <w:proofErr w:type="spellStart"/>
      <w:r w:rsidRPr="00C4716E">
        <w:rPr>
          <w:rFonts w:ascii="Times New Roman" w:eastAsia="Times New Roman" w:hAnsi="Times New Roman" w:cs="Times New Roman"/>
          <w:sz w:val="28"/>
          <w:szCs w:val="20"/>
          <w:lang w:eastAsia="ru-RU"/>
        </w:rPr>
        <w:t>млн.рублей</w:t>
      </w:r>
      <w:proofErr w:type="spellEnd"/>
      <w:r w:rsidRPr="00C4716E">
        <w:rPr>
          <w:rFonts w:ascii="Times New Roman" w:eastAsia="Times New Roman" w:hAnsi="Times New Roman" w:cs="Times New Roman"/>
          <w:sz w:val="28"/>
          <w:szCs w:val="20"/>
          <w:lang w:eastAsia="ru-RU"/>
        </w:rPr>
        <w:t>, планируется создание 6 новых рабочих мест.</w:t>
      </w:r>
    </w:p>
    <w:p w14:paraId="35BF97F9" w14:textId="77777777" w:rsidR="00C4716E" w:rsidRPr="00C4716E" w:rsidRDefault="00C4716E" w:rsidP="00C4716E">
      <w:pPr>
        <w:spacing w:after="0" w:line="360" w:lineRule="atLeast"/>
        <w:jc w:val="center"/>
        <w:rPr>
          <w:rFonts w:ascii="Times New Roman" w:eastAsia="Times New Roman" w:hAnsi="Times New Roman" w:cs="Times New Roman"/>
          <w:b/>
          <w:bCs/>
          <w:sz w:val="32"/>
          <w:szCs w:val="32"/>
          <w:lang w:eastAsia="ru-RU"/>
        </w:rPr>
      </w:pPr>
      <w:r w:rsidRPr="00C4716E">
        <w:rPr>
          <w:rFonts w:ascii="Times New Roman" w:eastAsia="Times New Roman" w:hAnsi="Times New Roman" w:cs="Times New Roman"/>
          <w:b/>
          <w:bCs/>
          <w:sz w:val="32"/>
          <w:szCs w:val="32"/>
          <w:lang w:eastAsia="ru-RU"/>
        </w:rPr>
        <w:t>Торговля, общественное питание, платные услуги</w:t>
      </w:r>
    </w:p>
    <w:p w14:paraId="12360D8B"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Рынок розничной торговли представлен 67 стационарными объектами </w:t>
      </w:r>
      <w:proofErr w:type="gramStart"/>
      <w:r w:rsidRPr="00C4716E">
        <w:rPr>
          <w:rFonts w:ascii="Times New Roman" w:eastAsia="Times New Roman" w:hAnsi="Times New Roman" w:cs="Times New Roman"/>
          <w:sz w:val="28"/>
          <w:szCs w:val="28"/>
          <w:lang w:eastAsia="ru-RU"/>
        </w:rPr>
        <w:t>торговли  продовольственного</w:t>
      </w:r>
      <w:proofErr w:type="gramEnd"/>
      <w:r w:rsidRPr="00C4716E">
        <w:rPr>
          <w:rFonts w:ascii="Times New Roman" w:eastAsia="Times New Roman" w:hAnsi="Times New Roman" w:cs="Times New Roman"/>
          <w:sz w:val="28"/>
          <w:szCs w:val="28"/>
          <w:lang w:eastAsia="ru-RU"/>
        </w:rPr>
        <w:t xml:space="preserve">, непродовольственного и смешанного ассортимента и 3 автомагазинами, для обеспечения населения необходимыми товарами в труднодоступных  населенных пунктах. На потребительском рынке муниципального округа продолжают функционировать торговые сети федерального и регионального значения («Магнит», «Пятерочка», Красное и белое», «Эконом»).  </w:t>
      </w:r>
    </w:p>
    <w:p w14:paraId="3EB2380E"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Розничный товарооборот по всем каналам реализации за январь-сентябрь 2025 года составил 1222,1 млн. рублей, что в сопоставимых ценах составило 100,4% к январю-сентябрю </w:t>
      </w:r>
      <w:proofErr w:type="gramStart"/>
      <w:r w:rsidRPr="00C4716E">
        <w:rPr>
          <w:rFonts w:ascii="Times New Roman" w:eastAsia="Times New Roman" w:hAnsi="Times New Roman" w:cs="Times New Roman"/>
          <w:sz w:val="28"/>
          <w:szCs w:val="28"/>
          <w:lang w:eastAsia="ru-RU"/>
        </w:rPr>
        <w:t>2024  года</w:t>
      </w:r>
      <w:proofErr w:type="gramEnd"/>
      <w:r w:rsidRPr="00C4716E">
        <w:rPr>
          <w:rFonts w:ascii="Times New Roman" w:eastAsia="Times New Roman" w:hAnsi="Times New Roman" w:cs="Times New Roman"/>
          <w:sz w:val="28"/>
          <w:szCs w:val="28"/>
          <w:lang w:eastAsia="ru-RU"/>
        </w:rPr>
        <w:t xml:space="preserve">. Оборот розничной торговли в расчете на душу населения составляет 178301 рубль, или 103,8 </w:t>
      </w:r>
      <w:proofErr w:type="gramStart"/>
      <w:r w:rsidRPr="00C4716E">
        <w:rPr>
          <w:rFonts w:ascii="Times New Roman" w:eastAsia="Times New Roman" w:hAnsi="Times New Roman" w:cs="Times New Roman"/>
          <w:sz w:val="28"/>
          <w:szCs w:val="28"/>
          <w:lang w:eastAsia="ru-RU"/>
        </w:rPr>
        <w:t>%  к</w:t>
      </w:r>
      <w:proofErr w:type="gramEnd"/>
      <w:r w:rsidRPr="00C4716E">
        <w:rPr>
          <w:rFonts w:ascii="Times New Roman" w:eastAsia="Times New Roman" w:hAnsi="Times New Roman" w:cs="Times New Roman"/>
          <w:sz w:val="28"/>
          <w:szCs w:val="28"/>
          <w:lang w:eastAsia="ru-RU"/>
        </w:rPr>
        <w:t xml:space="preserve"> аналогичному  показателю 2024 года.</w:t>
      </w:r>
    </w:p>
    <w:p w14:paraId="561D5185"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Оборот </w:t>
      </w:r>
      <w:proofErr w:type="gramStart"/>
      <w:r w:rsidRPr="00C4716E">
        <w:rPr>
          <w:rFonts w:ascii="Times New Roman" w:eastAsia="Times New Roman" w:hAnsi="Times New Roman" w:cs="Times New Roman"/>
          <w:sz w:val="28"/>
          <w:szCs w:val="28"/>
          <w:lang w:eastAsia="ru-RU"/>
        </w:rPr>
        <w:t>общественного  питания</w:t>
      </w:r>
      <w:proofErr w:type="gramEnd"/>
      <w:r w:rsidRPr="00C4716E">
        <w:rPr>
          <w:rFonts w:ascii="Times New Roman" w:eastAsia="Times New Roman" w:hAnsi="Times New Roman" w:cs="Times New Roman"/>
          <w:sz w:val="28"/>
          <w:szCs w:val="28"/>
          <w:lang w:eastAsia="ru-RU"/>
        </w:rPr>
        <w:t xml:space="preserve">  составил 21,084 млн. рублей или 99,3 % к уровню 2024 года, в расчете на душу населения 3076 рублей  или 102,7 % уровня 2024 года.</w:t>
      </w:r>
    </w:p>
    <w:p w14:paraId="3DCD2C64"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Объем платных услуг </w:t>
      </w:r>
      <w:proofErr w:type="gramStart"/>
      <w:r w:rsidRPr="00C4716E">
        <w:rPr>
          <w:rFonts w:ascii="Times New Roman" w:eastAsia="Times New Roman" w:hAnsi="Times New Roman" w:cs="Times New Roman"/>
          <w:sz w:val="28"/>
          <w:szCs w:val="28"/>
          <w:lang w:eastAsia="ru-RU"/>
        </w:rPr>
        <w:t>населению  за</w:t>
      </w:r>
      <w:proofErr w:type="gramEnd"/>
      <w:r w:rsidRPr="00C4716E">
        <w:rPr>
          <w:rFonts w:ascii="Times New Roman" w:eastAsia="Times New Roman" w:hAnsi="Times New Roman" w:cs="Times New Roman"/>
          <w:sz w:val="28"/>
          <w:szCs w:val="28"/>
          <w:lang w:eastAsia="ru-RU"/>
        </w:rPr>
        <w:t xml:space="preserve"> 3 квартал 2025  года  составил 31,2 млн. рублей, что составило 100,0%  по  сравнению с 3 кварталом 2024 года, в расчете на душу населения  4559 рубля.</w:t>
      </w:r>
    </w:p>
    <w:p w14:paraId="032CC057" w14:textId="77777777" w:rsidR="00C4716E" w:rsidRPr="00C4716E" w:rsidRDefault="00C4716E" w:rsidP="00C4716E">
      <w:pPr>
        <w:spacing w:after="0" w:line="360" w:lineRule="atLeast"/>
        <w:ind w:firstLine="426"/>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Развитие малого и среднего предпринимательства</w:t>
      </w:r>
    </w:p>
    <w:p w14:paraId="66DB6C12"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 данным Единого реестра субъектов малого и среднего предпринимательства на 10.10.2025 количество субъектов МСП составило 260 единиц, в том числе 202 индивидуальных предпринимателя </w:t>
      </w:r>
      <w:proofErr w:type="gramStart"/>
      <w:r w:rsidRPr="00C4716E">
        <w:rPr>
          <w:rFonts w:ascii="Times New Roman" w:eastAsia="Times New Roman" w:hAnsi="Times New Roman" w:cs="Times New Roman"/>
          <w:sz w:val="28"/>
          <w:szCs w:val="28"/>
          <w:lang w:eastAsia="ru-RU"/>
        </w:rPr>
        <w:t>и  60</w:t>
      </w:r>
      <w:proofErr w:type="gramEnd"/>
      <w:r w:rsidRPr="00C4716E">
        <w:rPr>
          <w:rFonts w:ascii="Times New Roman" w:eastAsia="Times New Roman" w:hAnsi="Times New Roman" w:cs="Times New Roman"/>
          <w:sz w:val="28"/>
          <w:szCs w:val="28"/>
          <w:lang w:eastAsia="ru-RU"/>
        </w:rPr>
        <w:t xml:space="preserve"> юридических лиц. </w:t>
      </w:r>
    </w:p>
    <w:p w14:paraId="0ACDDDAA" w14:textId="77777777" w:rsidR="00C4716E" w:rsidRPr="00C4716E" w:rsidRDefault="00C4716E" w:rsidP="00C4716E">
      <w:pPr>
        <w:spacing w:after="0" w:line="360" w:lineRule="atLeast"/>
        <w:ind w:right="-9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18</w:t>
      </w:r>
    </w:p>
    <w:p w14:paraId="16BD7530" w14:textId="77777777" w:rsidR="00C4716E" w:rsidRPr="00C4716E" w:rsidRDefault="00C4716E" w:rsidP="00C4716E">
      <w:pPr>
        <w:spacing w:after="0" w:line="360" w:lineRule="atLeast"/>
        <w:ind w:right="-9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Также на 30.09.2025 в Любытинском муниципальном округе Новгородской области зарегистрировано 565 физических лица, являющихся </w:t>
      </w:r>
      <w:r w:rsidRPr="00C4716E">
        <w:rPr>
          <w:rFonts w:ascii="Times New Roman" w:eastAsia="Times New Roman" w:hAnsi="Times New Roman" w:cs="Times New Roman"/>
          <w:sz w:val="28"/>
          <w:szCs w:val="28"/>
          <w:lang w:eastAsia="ru-RU"/>
        </w:rPr>
        <w:lastRenderedPageBreak/>
        <w:t>налогоплательщиками налога на профессиональный доход («самозанятые»), действующего в Новгородской области с 01.07.2020.</w:t>
      </w:r>
    </w:p>
    <w:p w14:paraId="7D456F47"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Преобладающими видами экономической деятельности среди малых и средних предприятий муниципального округа являются следующие виды </w:t>
      </w:r>
      <w:proofErr w:type="gramStart"/>
      <w:r w:rsidRPr="00C4716E">
        <w:rPr>
          <w:rFonts w:ascii="Times New Roman" w:eastAsia="Times New Roman" w:hAnsi="Times New Roman" w:cs="Times New Roman"/>
          <w:sz w:val="28"/>
          <w:szCs w:val="28"/>
          <w:lang w:eastAsia="ru-RU"/>
        </w:rPr>
        <w:t>деятельности:  торговля</w:t>
      </w:r>
      <w:proofErr w:type="gramEnd"/>
      <w:r w:rsidRPr="00C4716E">
        <w:rPr>
          <w:rFonts w:ascii="Times New Roman" w:eastAsia="Times New Roman" w:hAnsi="Times New Roman" w:cs="Times New Roman"/>
          <w:sz w:val="28"/>
          <w:szCs w:val="28"/>
          <w:lang w:eastAsia="ru-RU"/>
        </w:rPr>
        <w:t xml:space="preserve"> оптовая и розничная; ремонт автотранспортных средств и мотоциклов; обрабатывающие производства;  сельскохозяйственная деятельность, и т.д. Среди индивидуальных предпринимателей лидирующими видами деятельности являются: розничная и оптовая торговля; деятельность автомобильного грузового транспорта; лесозаготовительная деятельность; сельскохозяйственная </w:t>
      </w:r>
      <w:proofErr w:type="gramStart"/>
      <w:r w:rsidRPr="00C4716E">
        <w:rPr>
          <w:rFonts w:ascii="Times New Roman" w:eastAsia="Times New Roman" w:hAnsi="Times New Roman" w:cs="Times New Roman"/>
          <w:sz w:val="28"/>
          <w:szCs w:val="28"/>
          <w:lang w:eastAsia="ru-RU"/>
        </w:rPr>
        <w:t>деятельность;  парикмахерские</w:t>
      </w:r>
      <w:proofErr w:type="gramEnd"/>
      <w:r w:rsidRPr="00C4716E">
        <w:rPr>
          <w:rFonts w:ascii="Times New Roman" w:eastAsia="Times New Roman" w:hAnsi="Times New Roman" w:cs="Times New Roman"/>
          <w:sz w:val="28"/>
          <w:szCs w:val="28"/>
          <w:lang w:eastAsia="ru-RU"/>
        </w:rPr>
        <w:t xml:space="preserve"> услуги, пиломатериалы и распиловка древесины и т.д.</w:t>
      </w:r>
    </w:p>
    <w:p w14:paraId="6BCAE383"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 целью создания благоприятных условий для развития малого и среднего предпринимательства в отчетном году продолжалась реализация муниципальной программы «Развитие малого и среднего предпринимательства в Любытинском муниципальном районе на 2019-2027 годы (далее - Программа), в рамках которой осуществлялась финансовая, имущественная и информационная поддержка субъектов МСП.</w:t>
      </w:r>
    </w:p>
    <w:p w14:paraId="61870802"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В 3 квартале 2025 года было проведено 1 заседание районного Совета по развитию малого и среднего предпринимательства.</w:t>
      </w:r>
    </w:p>
    <w:p w14:paraId="144B1277"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В социальной сети создана и ведется открытая группа «Бизнес Любытинского района», количество участников в настоящее время составляет              141 человек.</w:t>
      </w:r>
    </w:p>
    <w:p w14:paraId="1F101BA0"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В 3 квартале 2025 года предоставлены субсидии на возмещение части затрат на ГСМ 2 субъектам малого и среднего предпринимательства на сумму 103,7 </w:t>
      </w:r>
      <w:proofErr w:type="spellStart"/>
      <w:proofErr w:type="gramStart"/>
      <w:r w:rsidRPr="00C4716E">
        <w:rPr>
          <w:rFonts w:ascii="Times New Roman" w:hAnsi="Times New Roman" w:cs="Times New Roman"/>
          <w:sz w:val="28"/>
          <w:szCs w:val="28"/>
        </w:rPr>
        <w:t>тыс.рублей</w:t>
      </w:r>
      <w:proofErr w:type="spellEnd"/>
      <w:proofErr w:type="gramEnd"/>
      <w:r w:rsidRPr="00C4716E">
        <w:rPr>
          <w:rFonts w:ascii="Times New Roman" w:hAnsi="Times New Roman" w:cs="Times New Roman"/>
          <w:sz w:val="28"/>
          <w:szCs w:val="28"/>
        </w:rPr>
        <w:t>.</w:t>
      </w:r>
    </w:p>
    <w:p w14:paraId="48008C09"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За 9 месяца 2025 года Новгородский фондом поддержки малого предпринимательства выдано 3 микрозайма на сумму 7,6 </w:t>
      </w:r>
      <w:proofErr w:type="spellStart"/>
      <w:proofErr w:type="gramStart"/>
      <w:r w:rsidRPr="00C4716E">
        <w:rPr>
          <w:rFonts w:ascii="Times New Roman" w:hAnsi="Times New Roman" w:cs="Times New Roman"/>
          <w:sz w:val="28"/>
          <w:szCs w:val="28"/>
        </w:rPr>
        <w:t>млн.рублей</w:t>
      </w:r>
      <w:proofErr w:type="spellEnd"/>
      <w:proofErr w:type="gramEnd"/>
      <w:r w:rsidRPr="00C4716E">
        <w:rPr>
          <w:rFonts w:ascii="Times New Roman" w:hAnsi="Times New Roman" w:cs="Times New Roman"/>
          <w:sz w:val="28"/>
          <w:szCs w:val="28"/>
        </w:rPr>
        <w:t>.</w:t>
      </w:r>
    </w:p>
    <w:p w14:paraId="580916FA" w14:textId="77777777" w:rsidR="00C4716E" w:rsidRPr="00C4716E" w:rsidRDefault="00C4716E" w:rsidP="00C4716E">
      <w:pPr>
        <w:spacing w:after="0" w:line="360" w:lineRule="atLeast"/>
        <w:jc w:val="both"/>
        <w:rPr>
          <w:rFonts w:ascii="Times New Roman" w:hAnsi="Times New Roman" w:cs="Times New Roman"/>
          <w:sz w:val="28"/>
          <w:szCs w:val="28"/>
        </w:rPr>
      </w:pPr>
      <w:r w:rsidRPr="00C4716E">
        <w:rPr>
          <w:rFonts w:ascii="Times New Roman" w:hAnsi="Times New Roman" w:cs="Times New Roman"/>
          <w:sz w:val="28"/>
          <w:szCs w:val="28"/>
        </w:rPr>
        <w:t xml:space="preserve">      Проведена информационно-консультационная работа 15 самозанятым гражданам, 68 гражданам оказана помощь в регистрации самозанятости.   </w:t>
      </w:r>
    </w:p>
    <w:p w14:paraId="6FC34943" w14:textId="77777777" w:rsidR="00C4716E" w:rsidRPr="00C4716E" w:rsidRDefault="00C4716E" w:rsidP="00C4716E">
      <w:pPr>
        <w:spacing w:after="0"/>
        <w:jc w:val="both"/>
        <w:rPr>
          <w:rFonts w:ascii="Times New Roman" w:hAnsi="Times New Roman" w:cs="Times New Roman"/>
          <w:sz w:val="28"/>
          <w:szCs w:val="28"/>
        </w:rPr>
      </w:pPr>
      <w:r w:rsidRPr="00C4716E">
        <w:rPr>
          <w:rFonts w:ascii="Times New Roman" w:hAnsi="Times New Roman" w:cs="Times New Roman"/>
          <w:sz w:val="28"/>
          <w:szCs w:val="28"/>
        </w:rPr>
        <w:t xml:space="preserve">        В рамках заключения социальных контрактов в отчетном </w:t>
      </w:r>
      <w:proofErr w:type="gramStart"/>
      <w:r w:rsidRPr="00C4716E">
        <w:rPr>
          <w:rFonts w:ascii="Times New Roman" w:hAnsi="Times New Roman" w:cs="Times New Roman"/>
          <w:sz w:val="28"/>
          <w:szCs w:val="28"/>
        </w:rPr>
        <w:t>периоде  зарегистрировано</w:t>
      </w:r>
      <w:proofErr w:type="gramEnd"/>
      <w:r w:rsidRPr="00C4716E">
        <w:rPr>
          <w:rFonts w:ascii="Times New Roman" w:hAnsi="Times New Roman" w:cs="Times New Roman"/>
          <w:sz w:val="28"/>
          <w:szCs w:val="28"/>
        </w:rPr>
        <w:t xml:space="preserve"> 20 индивидуальных предпринимателей и  16 человек трудоустроены у субъектов малого и среднего предпринимательства. </w:t>
      </w:r>
    </w:p>
    <w:p w14:paraId="31DE8461" w14:textId="77777777" w:rsidR="00C4716E" w:rsidRPr="00C4716E" w:rsidRDefault="00C4716E" w:rsidP="00C4716E">
      <w:pPr>
        <w:spacing w:after="0" w:line="360" w:lineRule="atLeast"/>
        <w:jc w:val="both"/>
        <w:rPr>
          <w:rFonts w:ascii="Times New Roman" w:hAnsi="Times New Roman" w:cs="Times New Roman"/>
          <w:sz w:val="28"/>
          <w:szCs w:val="28"/>
        </w:rPr>
      </w:pPr>
      <w:r w:rsidRPr="00C4716E">
        <w:rPr>
          <w:rFonts w:ascii="Times New Roman" w:hAnsi="Times New Roman" w:cs="Times New Roman"/>
          <w:sz w:val="28"/>
          <w:szCs w:val="28"/>
        </w:rPr>
        <w:t xml:space="preserve">        В целях популяризации предпринимательской </w:t>
      </w:r>
      <w:proofErr w:type="gramStart"/>
      <w:r w:rsidRPr="00C4716E">
        <w:rPr>
          <w:rFonts w:ascii="Times New Roman" w:hAnsi="Times New Roman" w:cs="Times New Roman"/>
          <w:sz w:val="28"/>
          <w:szCs w:val="28"/>
        </w:rPr>
        <w:t>деятельности  на</w:t>
      </w:r>
      <w:proofErr w:type="gramEnd"/>
      <w:r w:rsidRPr="00C4716E">
        <w:rPr>
          <w:rFonts w:ascii="Times New Roman" w:hAnsi="Times New Roman" w:cs="Times New Roman"/>
          <w:sz w:val="28"/>
          <w:szCs w:val="28"/>
        </w:rPr>
        <w:t xml:space="preserve"> официальных сайтах в сети Интернет и в СМИ</w:t>
      </w:r>
      <w:r w:rsidRPr="00C4716E">
        <w:rPr>
          <w:rFonts w:cs="Times New Roman"/>
          <w:sz w:val="28"/>
          <w:szCs w:val="28"/>
        </w:rPr>
        <w:t xml:space="preserve"> </w:t>
      </w:r>
      <w:r w:rsidRPr="00C4716E">
        <w:rPr>
          <w:rFonts w:ascii="Times New Roman" w:hAnsi="Times New Roman" w:cs="Times New Roman"/>
          <w:sz w:val="28"/>
          <w:szCs w:val="28"/>
        </w:rPr>
        <w:t>размещено 24 публикаций на тему развития и  поддержки предпринимательства, в том числе 7 по вопросу поддержки самозанятых граждан.</w:t>
      </w:r>
    </w:p>
    <w:p w14:paraId="40894C96" w14:textId="77777777" w:rsidR="00C4716E" w:rsidRPr="00C4716E" w:rsidRDefault="00C4716E" w:rsidP="00C4716E">
      <w:pPr>
        <w:spacing w:after="0" w:line="360" w:lineRule="atLeast"/>
        <w:jc w:val="both"/>
        <w:rPr>
          <w:rFonts w:ascii="Times New Roman" w:hAnsi="Times New Roman" w:cs="Times New Roman"/>
          <w:sz w:val="28"/>
          <w:szCs w:val="28"/>
        </w:rPr>
      </w:pPr>
    </w:p>
    <w:p w14:paraId="6E4BFE0A" w14:textId="77777777" w:rsidR="00C4716E" w:rsidRPr="00C4716E" w:rsidRDefault="00C4716E" w:rsidP="00C4716E">
      <w:pPr>
        <w:spacing w:after="0" w:line="360" w:lineRule="atLeast"/>
        <w:jc w:val="both"/>
        <w:rPr>
          <w:rFonts w:ascii="Times New Roman" w:hAnsi="Times New Roman" w:cs="Times New Roman"/>
          <w:sz w:val="28"/>
          <w:szCs w:val="28"/>
        </w:rPr>
      </w:pPr>
    </w:p>
    <w:p w14:paraId="745DC6E2" w14:textId="77777777" w:rsidR="00C4716E" w:rsidRPr="00C4716E" w:rsidRDefault="00C4716E" w:rsidP="00C4716E">
      <w:pPr>
        <w:spacing w:after="0" w:line="360" w:lineRule="atLeast"/>
        <w:jc w:val="both"/>
        <w:rPr>
          <w:rFonts w:ascii="Times New Roman" w:hAnsi="Times New Roman" w:cs="Times New Roman"/>
          <w:sz w:val="28"/>
          <w:szCs w:val="28"/>
        </w:rPr>
      </w:pPr>
    </w:p>
    <w:p w14:paraId="4CA3B2AE" w14:textId="77777777" w:rsidR="00C4716E" w:rsidRPr="00C4716E" w:rsidRDefault="00C4716E" w:rsidP="00C4716E">
      <w:pPr>
        <w:spacing w:after="0" w:line="360" w:lineRule="atLeast"/>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19</w:t>
      </w:r>
    </w:p>
    <w:p w14:paraId="3F0A8A50" w14:textId="77777777" w:rsidR="00C4716E" w:rsidRPr="00C4716E" w:rsidRDefault="00C4716E" w:rsidP="00C4716E">
      <w:pPr>
        <w:spacing w:after="0" w:line="360" w:lineRule="atLeast"/>
        <w:ind w:left="567"/>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color w:val="000000"/>
          <w:sz w:val="28"/>
          <w:szCs w:val="28"/>
          <w:lang w:eastAsia="ru-RU"/>
        </w:rPr>
        <w:t xml:space="preserve">                 </w:t>
      </w:r>
      <w:r w:rsidRPr="00C4716E">
        <w:rPr>
          <w:rFonts w:ascii="Times New Roman" w:eastAsia="Times New Roman" w:hAnsi="Times New Roman" w:cs="Times New Roman"/>
          <w:b/>
          <w:sz w:val="32"/>
          <w:szCs w:val="32"/>
          <w:lang w:eastAsia="ru-RU"/>
        </w:rPr>
        <w:t>ЖКХ, дорожное хозяйство и благоустройство</w:t>
      </w:r>
    </w:p>
    <w:p w14:paraId="1268F562"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Выполняется оказание услуг по обслуживанию электрических сетей уличного освещения, шкафов учета электроэнергии и учет потребления электроэнергии на территории населенных пунктов Любытинского муниципального округа Новгородской области в 2025 году (заключен муниципальный контракт).</w:t>
      </w:r>
    </w:p>
    <w:p w14:paraId="5F9A6DAB"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 рамках муниципального контракта, заключенного с ООО «Любытинское водопроводно-канализационное хозяйство», осуществляется выполнение комплекса работ по уборке и содержанию улиц, объектов внешнего благоустройства в границах населённых пунктов Любытинского муниципального округа Новгородской области.</w:t>
      </w:r>
    </w:p>
    <w:p w14:paraId="426E1462"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 рамках муниципального контракта, заключенного с ООО «</w:t>
      </w:r>
      <w:proofErr w:type="spellStart"/>
      <w:r w:rsidRPr="00C4716E">
        <w:rPr>
          <w:rFonts w:ascii="Times New Roman" w:eastAsia="Times New Roman" w:hAnsi="Times New Roman" w:cs="Times New Roman"/>
          <w:sz w:val="28"/>
          <w:szCs w:val="28"/>
        </w:rPr>
        <w:t>Любытиносервис</w:t>
      </w:r>
      <w:proofErr w:type="spellEnd"/>
      <w:r w:rsidRPr="00C4716E">
        <w:rPr>
          <w:rFonts w:ascii="Times New Roman" w:eastAsia="Times New Roman" w:hAnsi="Times New Roman" w:cs="Times New Roman"/>
          <w:sz w:val="28"/>
          <w:szCs w:val="28"/>
        </w:rPr>
        <w:t xml:space="preserve">», </w:t>
      </w:r>
      <w:proofErr w:type="gramStart"/>
      <w:r w:rsidRPr="00C4716E">
        <w:rPr>
          <w:rFonts w:ascii="Times New Roman" w:eastAsia="Times New Roman" w:hAnsi="Times New Roman" w:cs="Times New Roman"/>
          <w:sz w:val="28"/>
          <w:szCs w:val="28"/>
        </w:rPr>
        <w:t>выполняются  работы</w:t>
      </w:r>
      <w:proofErr w:type="gramEnd"/>
      <w:r w:rsidRPr="00C4716E">
        <w:rPr>
          <w:rFonts w:ascii="Times New Roman" w:eastAsia="Times New Roman" w:hAnsi="Times New Roman" w:cs="Times New Roman"/>
          <w:sz w:val="28"/>
          <w:szCs w:val="28"/>
        </w:rPr>
        <w:t xml:space="preserve"> по содержанию территорий муниципальных кладбищ. Осуществляется контроль над проведением данных работ.</w:t>
      </w:r>
    </w:p>
    <w:p w14:paraId="1410D696"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Также в рамках муниципального контракта, </w:t>
      </w:r>
      <w:proofErr w:type="gramStart"/>
      <w:r w:rsidRPr="00C4716E">
        <w:rPr>
          <w:rFonts w:ascii="Times New Roman" w:eastAsia="Times New Roman" w:hAnsi="Times New Roman" w:cs="Times New Roman"/>
          <w:sz w:val="28"/>
          <w:szCs w:val="28"/>
        </w:rPr>
        <w:t>заключенного  с</w:t>
      </w:r>
      <w:proofErr w:type="gramEnd"/>
      <w:r w:rsidRPr="00C4716E">
        <w:rPr>
          <w:rFonts w:ascii="Times New Roman" w:eastAsia="Times New Roman" w:hAnsi="Times New Roman" w:cs="Times New Roman"/>
          <w:sz w:val="28"/>
          <w:szCs w:val="28"/>
        </w:rPr>
        <w:t xml:space="preserve"> ООО «</w:t>
      </w:r>
      <w:proofErr w:type="spellStart"/>
      <w:r w:rsidRPr="00C4716E">
        <w:rPr>
          <w:rFonts w:ascii="Times New Roman" w:eastAsia="Times New Roman" w:hAnsi="Times New Roman" w:cs="Times New Roman"/>
          <w:sz w:val="28"/>
          <w:szCs w:val="28"/>
        </w:rPr>
        <w:t>Неболчская</w:t>
      </w:r>
      <w:proofErr w:type="spellEnd"/>
      <w:r w:rsidRPr="00C4716E">
        <w:rPr>
          <w:rFonts w:ascii="Times New Roman" w:eastAsia="Times New Roman" w:hAnsi="Times New Roman" w:cs="Times New Roman"/>
          <w:sz w:val="28"/>
          <w:szCs w:val="28"/>
        </w:rPr>
        <w:t xml:space="preserve"> ДПМК» в декабре 2024 года, проводятся  работы по содержанию автомобильных дорог общего пользования местного значения на территории Любытинского муниципального округа Новгородской области на 2025 год.</w:t>
      </w:r>
    </w:p>
    <w:p w14:paraId="6504E9F1"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По муниципальному контракту, </w:t>
      </w:r>
      <w:proofErr w:type="gramStart"/>
      <w:r w:rsidRPr="00C4716E">
        <w:rPr>
          <w:rFonts w:ascii="Times New Roman" w:eastAsia="Times New Roman" w:hAnsi="Times New Roman" w:cs="Times New Roman"/>
          <w:sz w:val="28"/>
          <w:szCs w:val="28"/>
        </w:rPr>
        <w:t>заключенного  с</w:t>
      </w:r>
      <w:proofErr w:type="gramEnd"/>
      <w:r w:rsidRPr="00C4716E">
        <w:rPr>
          <w:rFonts w:ascii="Times New Roman" w:eastAsia="Times New Roman" w:hAnsi="Times New Roman" w:cs="Times New Roman"/>
          <w:sz w:val="28"/>
          <w:szCs w:val="28"/>
        </w:rPr>
        <w:t xml:space="preserve"> ООО «Любытинское водопроводно-канализационное хозяйство», осуществляется выполнение комплекса работ по содержанию автомобильных дорог общего пользования местного значения на территории Любытинского муниципального округа Новгородской области на 2025 год.</w:t>
      </w:r>
    </w:p>
    <w:p w14:paraId="088FBE43"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 рамках заключенного договора с ООО «</w:t>
      </w:r>
      <w:proofErr w:type="spellStart"/>
      <w:proofErr w:type="gramStart"/>
      <w:r w:rsidRPr="00C4716E">
        <w:rPr>
          <w:rFonts w:ascii="Times New Roman" w:eastAsia="Times New Roman" w:hAnsi="Times New Roman" w:cs="Times New Roman"/>
          <w:sz w:val="28"/>
          <w:szCs w:val="28"/>
        </w:rPr>
        <w:t>Любытиносервис</w:t>
      </w:r>
      <w:proofErr w:type="spellEnd"/>
      <w:r w:rsidRPr="00C4716E">
        <w:rPr>
          <w:rFonts w:ascii="Times New Roman" w:eastAsia="Times New Roman" w:hAnsi="Times New Roman" w:cs="Times New Roman"/>
          <w:sz w:val="28"/>
          <w:szCs w:val="28"/>
        </w:rPr>
        <w:t>»  оказываются</w:t>
      </w:r>
      <w:proofErr w:type="gramEnd"/>
      <w:r w:rsidRPr="00C4716E">
        <w:rPr>
          <w:rFonts w:ascii="Times New Roman" w:eastAsia="Times New Roman" w:hAnsi="Times New Roman" w:cs="Times New Roman"/>
          <w:sz w:val="28"/>
          <w:szCs w:val="28"/>
        </w:rPr>
        <w:t xml:space="preserve"> услуги по вопросам похоронного дела в целях предоставления гарантированного перечня услуг по погребению на территории Любытинского муниципального округа Новгородской области. </w:t>
      </w:r>
    </w:p>
    <w:p w14:paraId="0D82BF8C"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Заключен договор на проведение мероприятий в 2025 году по обработке борщевика Сосновского с использованием химических средств на территории Любытинского муниципального округа Новгородской области.</w:t>
      </w:r>
    </w:p>
    <w:p w14:paraId="6BFB21F8"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Заключен договор с ООО «Любытинское водопроводно-канализационное хозяйство» на выполнение работ в 2025 году по содержанию общественных колодцев в Любытинском муниципальном округе Новгородской области.</w:t>
      </w:r>
    </w:p>
    <w:p w14:paraId="1C530535"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Заключен договор с ООО «Любытинское водопроводно-канализационное хозяйство» на выполнение комплекса работ в 2025 году по уходу за зелеными насаждениями и элементами благоустройства озелененных </w:t>
      </w:r>
      <w:r w:rsidRPr="00C4716E">
        <w:rPr>
          <w:rFonts w:ascii="Times New Roman" w:eastAsia="Times New Roman" w:hAnsi="Times New Roman" w:cs="Times New Roman"/>
          <w:sz w:val="28"/>
          <w:szCs w:val="28"/>
        </w:rPr>
        <w:lastRenderedPageBreak/>
        <w:t>территорий населенных пунктов Любытинского муниципального округа Новгородской области.</w:t>
      </w:r>
    </w:p>
    <w:p w14:paraId="37FB7B20"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r>
    </w:p>
    <w:p w14:paraId="45AF4F4B" w14:textId="77777777" w:rsidR="00C4716E" w:rsidRPr="00C4716E" w:rsidRDefault="00C4716E" w:rsidP="00C4716E">
      <w:pPr>
        <w:spacing w:after="0" w:line="360" w:lineRule="atLeast"/>
        <w:jc w:val="center"/>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20</w:t>
      </w:r>
    </w:p>
    <w:p w14:paraId="7181D3D3"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Заключен договор (положительный) на проверку сметной документации на капитальный ремонт пяти скважин: с. </w:t>
      </w:r>
      <w:proofErr w:type="spellStart"/>
      <w:r w:rsidRPr="00C4716E">
        <w:rPr>
          <w:rFonts w:ascii="Times New Roman" w:eastAsia="Times New Roman" w:hAnsi="Times New Roman" w:cs="Times New Roman"/>
          <w:sz w:val="28"/>
          <w:szCs w:val="28"/>
        </w:rPr>
        <w:t>Шереховичи</w:t>
      </w:r>
      <w:proofErr w:type="spellEnd"/>
      <w:r w:rsidRPr="00C4716E">
        <w:rPr>
          <w:rFonts w:ascii="Times New Roman" w:eastAsia="Times New Roman" w:hAnsi="Times New Roman" w:cs="Times New Roman"/>
          <w:sz w:val="28"/>
          <w:szCs w:val="28"/>
        </w:rPr>
        <w:t xml:space="preserve">; д. Бор; д. Никольское № Н-79-84; ул. </w:t>
      </w:r>
      <w:proofErr w:type="spellStart"/>
      <w:r w:rsidRPr="00C4716E">
        <w:rPr>
          <w:rFonts w:ascii="Times New Roman" w:eastAsia="Times New Roman" w:hAnsi="Times New Roman" w:cs="Times New Roman"/>
          <w:sz w:val="28"/>
          <w:szCs w:val="28"/>
        </w:rPr>
        <w:t>В.Иванова</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р.п</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Любытино</w:t>
      </w:r>
      <w:proofErr w:type="spellEnd"/>
      <w:r w:rsidRPr="00C4716E">
        <w:rPr>
          <w:rFonts w:ascii="Times New Roman" w:eastAsia="Times New Roman" w:hAnsi="Times New Roman" w:cs="Times New Roman"/>
          <w:sz w:val="28"/>
          <w:szCs w:val="28"/>
        </w:rPr>
        <w:t xml:space="preserve">; ул. Советов </w:t>
      </w:r>
      <w:proofErr w:type="spellStart"/>
      <w:r w:rsidRPr="00C4716E">
        <w:rPr>
          <w:rFonts w:ascii="Times New Roman" w:eastAsia="Times New Roman" w:hAnsi="Times New Roman" w:cs="Times New Roman"/>
          <w:sz w:val="28"/>
          <w:szCs w:val="28"/>
        </w:rPr>
        <w:t>р.п</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Любытино</w:t>
      </w:r>
      <w:proofErr w:type="spellEnd"/>
      <w:r w:rsidRPr="00C4716E">
        <w:rPr>
          <w:rFonts w:ascii="Times New Roman" w:eastAsia="Times New Roman" w:hAnsi="Times New Roman" w:cs="Times New Roman"/>
          <w:sz w:val="28"/>
          <w:szCs w:val="28"/>
        </w:rPr>
        <w:t xml:space="preserve">     № Н-36-81.</w:t>
      </w:r>
    </w:p>
    <w:p w14:paraId="1CA82EDB"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Ведется работа по организации и проведению онлайн голосования по отбору общественных территорий и дизайн проектов благоустройства, подлежащих благоустройству в 2026 году.</w:t>
      </w:r>
    </w:p>
    <w:p w14:paraId="7B1A3BEE"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Заключено соглашение на реализацию мероприятий муниципальной программы Любытинского сельского поселения «Формирование современной городской среды на территории Любытинского сельского поселения на 2018-2031 годы» в </w:t>
      </w:r>
      <w:proofErr w:type="spellStart"/>
      <w:r w:rsidRPr="00C4716E">
        <w:rPr>
          <w:rFonts w:ascii="Times New Roman" w:eastAsia="Times New Roman" w:hAnsi="Times New Roman" w:cs="Times New Roman"/>
          <w:sz w:val="28"/>
          <w:szCs w:val="28"/>
        </w:rPr>
        <w:t>р.п.Любытино</w:t>
      </w:r>
      <w:proofErr w:type="spellEnd"/>
      <w:r w:rsidRPr="00C4716E">
        <w:rPr>
          <w:rFonts w:ascii="Times New Roman" w:eastAsia="Times New Roman" w:hAnsi="Times New Roman" w:cs="Times New Roman"/>
          <w:sz w:val="28"/>
          <w:szCs w:val="28"/>
        </w:rPr>
        <w:t xml:space="preserve">, направленных на благоустройство общественной территории в сумме - 2 284 805 тыс. рублей, заключены муниципальные контракты на выполнение работ по благоустройству общественной территории (прилегающей к скверу пешеходной дорожки по </w:t>
      </w:r>
      <w:proofErr w:type="spellStart"/>
      <w:r w:rsidRPr="00C4716E">
        <w:rPr>
          <w:rFonts w:ascii="Times New Roman" w:eastAsia="Times New Roman" w:hAnsi="Times New Roman" w:cs="Times New Roman"/>
          <w:sz w:val="28"/>
          <w:szCs w:val="28"/>
        </w:rPr>
        <w:t>ул.Пушкинская</w:t>
      </w:r>
      <w:proofErr w:type="spellEnd"/>
      <w:r w:rsidRPr="00C4716E">
        <w:rPr>
          <w:rFonts w:ascii="Times New Roman" w:eastAsia="Times New Roman" w:hAnsi="Times New Roman" w:cs="Times New Roman"/>
          <w:sz w:val="28"/>
          <w:szCs w:val="28"/>
        </w:rPr>
        <w:t xml:space="preserve"> в </w:t>
      </w:r>
      <w:proofErr w:type="spellStart"/>
      <w:r w:rsidRPr="00C4716E">
        <w:rPr>
          <w:rFonts w:ascii="Times New Roman" w:eastAsia="Times New Roman" w:hAnsi="Times New Roman" w:cs="Times New Roman"/>
          <w:sz w:val="28"/>
          <w:szCs w:val="28"/>
        </w:rPr>
        <w:t>р.п.Любытино</w:t>
      </w:r>
      <w:proofErr w:type="spellEnd"/>
      <w:r w:rsidRPr="00C4716E">
        <w:rPr>
          <w:rFonts w:ascii="Times New Roman" w:eastAsia="Times New Roman" w:hAnsi="Times New Roman" w:cs="Times New Roman"/>
          <w:sz w:val="28"/>
          <w:szCs w:val="28"/>
        </w:rPr>
        <w:t xml:space="preserve"> (5 этап).</w:t>
      </w:r>
    </w:p>
    <w:p w14:paraId="387A1864"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В </w:t>
      </w:r>
      <w:proofErr w:type="gramStart"/>
      <w:r w:rsidRPr="00C4716E">
        <w:rPr>
          <w:rFonts w:ascii="Times New Roman" w:eastAsia="Times New Roman" w:hAnsi="Times New Roman" w:cs="Times New Roman"/>
          <w:sz w:val="28"/>
          <w:szCs w:val="28"/>
        </w:rPr>
        <w:t>рамках  приоритетного</w:t>
      </w:r>
      <w:proofErr w:type="gramEnd"/>
      <w:r w:rsidRPr="00C4716E">
        <w:rPr>
          <w:rFonts w:ascii="Times New Roman" w:eastAsia="Times New Roman" w:hAnsi="Times New Roman" w:cs="Times New Roman"/>
          <w:sz w:val="28"/>
          <w:szCs w:val="28"/>
        </w:rPr>
        <w:t xml:space="preserve"> регионального проекта «Дорога к дому» выполнен ремонт автодороги:</w:t>
      </w:r>
    </w:p>
    <w:p w14:paraId="3F0682C7"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w:t>
      </w:r>
      <w:proofErr w:type="spellStart"/>
      <w:r w:rsidRPr="00C4716E">
        <w:rPr>
          <w:rFonts w:ascii="Times New Roman" w:eastAsia="Times New Roman" w:hAnsi="Times New Roman" w:cs="Times New Roman"/>
          <w:sz w:val="28"/>
          <w:szCs w:val="28"/>
        </w:rPr>
        <w:t>ул.Паркова</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д.Артем</w:t>
      </w:r>
      <w:proofErr w:type="spellEnd"/>
      <w:r w:rsidRPr="00C4716E">
        <w:rPr>
          <w:rFonts w:ascii="Times New Roman" w:eastAsia="Times New Roman" w:hAnsi="Times New Roman" w:cs="Times New Roman"/>
          <w:sz w:val="28"/>
          <w:szCs w:val="28"/>
        </w:rPr>
        <w:t>» (км 0 + 206 - км 0 + 224</w:t>
      </w:r>
      <w:proofErr w:type="gramStart"/>
      <w:r w:rsidRPr="00C4716E">
        <w:rPr>
          <w:rFonts w:ascii="Times New Roman" w:eastAsia="Times New Roman" w:hAnsi="Times New Roman" w:cs="Times New Roman"/>
          <w:sz w:val="28"/>
          <w:szCs w:val="28"/>
        </w:rPr>
        <w:t>),(</w:t>
      </w:r>
      <w:proofErr w:type="gramEnd"/>
      <w:r w:rsidRPr="00C4716E">
        <w:rPr>
          <w:rFonts w:ascii="Times New Roman" w:eastAsia="Times New Roman" w:hAnsi="Times New Roman" w:cs="Times New Roman"/>
          <w:sz w:val="28"/>
          <w:szCs w:val="28"/>
        </w:rPr>
        <w:t>км 0+206 – км 0+266),(км 0+266 – км 0 + 353,5).</w:t>
      </w:r>
    </w:p>
    <w:p w14:paraId="77D3ECF3"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r>
      <w:proofErr w:type="gramStart"/>
      <w:r w:rsidRPr="00C4716E">
        <w:rPr>
          <w:rFonts w:ascii="Times New Roman" w:eastAsia="Times New Roman" w:hAnsi="Times New Roman" w:cs="Times New Roman"/>
          <w:sz w:val="28"/>
          <w:szCs w:val="28"/>
        </w:rPr>
        <w:t>Проведены  электронные</w:t>
      </w:r>
      <w:proofErr w:type="gramEnd"/>
      <w:r w:rsidRPr="00C4716E">
        <w:rPr>
          <w:rFonts w:ascii="Times New Roman" w:eastAsia="Times New Roman" w:hAnsi="Times New Roman" w:cs="Times New Roman"/>
          <w:sz w:val="28"/>
          <w:szCs w:val="28"/>
        </w:rPr>
        <w:t xml:space="preserve"> аукционы  и заключены муниципальные контракты  на выполнение работ по ремонту автомобильных дорог общего пользования местного значения:</w:t>
      </w:r>
    </w:p>
    <w:p w14:paraId="18360C42"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 «Водогон - </w:t>
      </w:r>
      <w:proofErr w:type="spellStart"/>
      <w:r w:rsidRPr="00C4716E">
        <w:rPr>
          <w:rFonts w:ascii="Times New Roman" w:eastAsia="Times New Roman" w:hAnsi="Times New Roman" w:cs="Times New Roman"/>
          <w:sz w:val="28"/>
          <w:szCs w:val="28"/>
        </w:rPr>
        <w:t>Тальцы</w:t>
      </w:r>
      <w:proofErr w:type="spellEnd"/>
      <w:r w:rsidRPr="00C4716E">
        <w:rPr>
          <w:rFonts w:ascii="Times New Roman" w:eastAsia="Times New Roman" w:hAnsi="Times New Roman" w:cs="Times New Roman"/>
          <w:sz w:val="28"/>
          <w:szCs w:val="28"/>
        </w:rPr>
        <w:t xml:space="preserve"> - Петровское» (км 0 + 000 </w:t>
      </w:r>
      <w:proofErr w:type="gramStart"/>
      <w:r w:rsidRPr="00C4716E">
        <w:rPr>
          <w:rFonts w:ascii="Times New Roman" w:eastAsia="Times New Roman" w:hAnsi="Times New Roman" w:cs="Times New Roman"/>
          <w:sz w:val="28"/>
          <w:szCs w:val="28"/>
        </w:rPr>
        <w:t>-  км</w:t>
      </w:r>
      <w:proofErr w:type="gramEnd"/>
      <w:r w:rsidRPr="00C4716E">
        <w:rPr>
          <w:rFonts w:ascii="Times New Roman" w:eastAsia="Times New Roman" w:hAnsi="Times New Roman" w:cs="Times New Roman"/>
          <w:sz w:val="28"/>
          <w:szCs w:val="28"/>
        </w:rPr>
        <w:t xml:space="preserve"> 26+592);</w:t>
      </w:r>
    </w:p>
    <w:p w14:paraId="6C80FBB1"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«Васильков – Новинка» (км 0 + 000 - км 15+080), асфальтный участок (км 9+610 - км 11+328);</w:t>
      </w:r>
    </w:p>
    <w:p w14:paraId="2B44AC97"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 «ул. </w:t>
      </w:r>
      <w:proofErr w:type="spellStart"/>
      <w:r w:rsidRPr="00C4716E">
        <w:rPr>
          <w:rFonts w:ascii="Times New Roman" w:eastAsia="Times New Roman" w:hAnsi="Times New Roman" w:cs="Times New Roman"/>
          <w:sz w:val="28"/>
          <w:szCs w:val="28"/>
        </w:rPr>
        <w:t>Комунальная</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п.Любытино</w:t>
      </w:r>
      <w:proofErr w:type="spellEnd"/>
      <w:r w:rsidRPr="00C4716E">
        <w:rPr>
          <w:rFonts w:ascii="Times New Roman" w:eastAsia="Times New Roman" w:hAnsi="Times New Roman" w:cs="Times New Roman"/>
          <w:sz w:val="28"/>
          <w:szCs w:val="28"/>
        </w:rPr>
        <w:t>» (км 0+000 - км 0+304);</w:t>
      </w:r>
    </w:p>
    <w:p w14:paraId="049DD6EE"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w:t>
      </w:r>
      <w:proofErr w:type="spellStart"/>
      <w:r w:rsidRPr="00C4716E">
        <w:rPr>
          <w:rFonts w:ascii="Times New Roman" w:eastAsia="Times New Roman" w:hAnsi="Times New Roman" w:cs="Times New Roman"/>
          <w:sz w:val="28"/>
          <w:szCs w:val="28"/>
        </w:rPr>
        <w:t>ул.Железнодорожная</w:t>
      </w:r>
      <w:proofErr w:type="spellEnd"/>
      <w:r w:rsidRPr="00C4716E">
        <w:rPr>
          <w:rFonts w:ascii="Times New Roman" w:eastAsia="Times New Roman" w:hAnsi="Times New Roman" w:cs="Times New Roman"/>
          <w:sz w:val="28"/>
          <w:szCs w:val="28"/>
        </w:rPr>
        <w:t xml:space="preserve"> </w:t>
      </w:r>
      <w:proofErr w:type="spellStart"/>
      <w:r w:rsidRPr="00C4716E">
        <w:rPr>
          <w:rFonts w:ascii="Times New Roman" w:eastAsia="Times New Roman" w:hAnsi="Times New Roman" w:cs="Times New Roman"/>
          <w:sz w:val="28"/>
          <w:szCs w:val="28"/>
        </w:rPr>
        <w:t>п.Любытино</w:t>
      </w:r>
      <w:proofErr w:type="spellEnd"/>
      <w:r w:rsidRPr="00C4716E">
        <w:rPr>
          <w:rFonts w:ascii="Times New Roman" w:eastAsia="Times New Roman" w:hAnsi="Times New Roman" w:cs="Times New Roman"/>
          <w:sz w:val="28"/>
          <w:szCs w:val="28"/>
        </w:rPr>
        <w:t xml:space="preserve">» </w:t>
      </w:r>
      <w:proofErr w:type="gramStart"/>
      <w:r w:rsidRPr="00C4716E">
        <w:rPr>
          <w:rFonts w:ascii="Times New Roman" w:eastAsia="Times New Roman" w:hAnsi="Times New Roman" w:cs="Times New Roman"/>
          <w:sz w:val="28"/>
          <w:szCs w:val="28"/>
        </w:rPr>
        <w:t>( км</w:t>
      </w:r>
      <w:proofErr w:type="gramEnd"/>
      <w:r w:rsidRPr="00C4716E">
        <w:rPr>
          <w:rFonts w:ascii="Times New Roman" w:eastAsia="Times New Roman" w:hAnsi="Times New Roman" w:cs="Times New Roman"/>
          <w:sz w:val="28"/>
          <w:szCs w:val="28"/>
        </w:rPr>
        <w:t xml:space="preserve"> 0+000 - км 0+295);</w:t>
      </w:r>
    </w:p>
    <w:p w14:paraId="364B132C"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w:t>
      </w:r>
      <w:proofErr w:type="spellStart"/>
      <w:r w:rsidRPr="00C4716E">
        <w:rPr>
          <w:rFonts w:ascii="Times New Roman" w:eastAsia="Times New Roman" w:hAnsi="Times New Roman" w:cs="Times New Roman"/>
          <w:sz w:val="28"/>
          <w:szCs w:val="28"/>
        </w:rPr>
        <w:t>д.Слобода</w:t>
      </w:r>
      <w:proofErr w:type="spellEnd"/>
      <w:r w:rsidRPr="00C4716E">
        <w:rPr>
          <w:rFonts w:ascii="Times New Roman" w:eastAsia="Times New Roman" w:hAnsi="Times New Roman" w:cs="Times New Roman"/>
          <w:sz w:val="28"/>
          <w:szCs w:val="28"/>
        </w:rPr>
        <w:t>» (км 0+273 - км 1+555).</w:t>
      </w:r>
    </w:p>
    <w:p w14:paraId="792B46FD"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Выполнен ремонт автомобильных дорог общего пользования местного значения:</w:t>
      </w:r>
    </w:p>
    <w:p w14:paraId="0C4F471B"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«Неболчи-Глебова Гора-</w:t>
      </w:r>
      <w:proofErr w:type="spellStart"/>
      <w:r w:rsidRPr="00C4716E">
        <w:rPr>
          <w:rFonts w:ascii="Times New Roman" w:eastAsia="Times New Roman" w:hAnsi="Times New Roman" w:cs="Times New Roman"/>
          <w:sz w:val="28"/>
          <w:szCs w:val="28"/>
        </w:rPr>
        <w:t>Обречиха</w:t>
      </w:r>
      <w:proofErr w:type="spellEnd"/>
      <w:r w:rsidRPr="00C4716E">
        <w:rPr>
          <w:rFonts w:ascii="Times New Roman" w:eastAsia="Times New Roman" w:hAnsi="Times New Roman" w:cs="Times New Roman"/>
          <w:sz w:val="28"/>
          <w:szCs w:val="28"/>
        </w:rPr>
        <w:t>» (км 0+300 -0 км 1+320);</w:t>
      </w:r>
    </w:p>
    <w:p w14:paraId="58679F90"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w:t>
      </w:r>
      <w:proofErr w:type="spellStart"/>
      <w:r w:rsidRPr="00C4716E">
        <w:rPr>
          <w:rFonts w:ascii="Times New Roman" w:eastAsia="Times New Roman" w:hAnsi="Times New Roman" w:cs="Times New Roman"/>
          <w:sz w:val="28"/>
          <w:szCs w:val="28"/>
        </w:rPr>
        <w:t>Любытино</w:t>
      </w:r>
      <w:proofErr w:type="spellEnd"/>
      <w:r w:rsidRPr="00C4716E">
        <w:rPr>
          <w:rFonts w:ascii="Times New Roman" w:eastAsia="Times New Roman" w:hAnsi="Times New Roman" w:cs="Times New Roman"/>
          <w:sz w:val="28"/>
          <w:szCs w:val="28"/>
        </w:rPr>
        <w:t>-Разгон-</w:t>
      </w:r>
      <w:proofErr w:type="spellStart"/>
      <w:r w:rsidRPr="00C4716E">
        <w:rPr>
          <w:rFonts w:ascii="Times New Roman" w:eastAsia="Times New Roman" w:hAnsi="Times New Roman" w:cs="Times New Roman"/>
          <w:sz w:val="28"/>
          <w:szCs w:val="28"/>
        </w:rPr>
        <w:t>Луково</w:t>
      </w:r>
      <w:proofErr w:type="spellEnd"/>
      <w:r w:rsidRPr="00C4716E">
        <w:rPr>
          <w:rFonts w:ascii="Times New Roman" w:eastAsia="Times New Roman" w:hAnsi="Times New Roman" w:cs="Times New Roman"/>
          <w:sz w:val="28"/>
          <w:szCs w:val="28"/>
        </w:rPr>
        <w:t>» (км 1+300 - км 3+900)</w:t>
      </w:r>
    </w:p>
    <w:p w14:paraId="1A613F77" w14:textId="77777777" w:rsidR="00C4716E" w:rsidRPr="00C4716E" w:rsidRDefault="00C4716E" w:rsidP="00C4716E">
      <w:pPr>
        <w:spacing w:after="0" w:line="360" w:lineRule="atLeast"/>
        <w:jc w:val="both"/>
        <w:rPr>
          <w:rFonts w:ascii="Times New Roman" w:eastAsia="Times New Roman" w:hAnsi="Times New Roman" w:cs="Times New Roman"/>
          <w:sz w:val="28"/>
          <w:szCs w:val="28"/>
        </w:rPr>
      </w:pPr>
      <w:r w:rsidRPr="00C4716E">
        <w:rPr>
          <w:rFonts w:ascii="Times New Roman" w:eastAsia="Times New Roman" w:hAnsi="Times New Roman" w:cs="Times New Roman"/>
          <w:sz w:val="28"/>
          <w:szCs w:val="28"/>
        </w:rPr>
        <w:tab/>
        <w:t xml:space="preserve">Проведен электронный аукцион на оказание услуг по   осуществлению регулярных перевозок пассажиров и багажа автомобильным транспортом </w:t>
      </w:r>
      <w:r w:rsidRPr="00C4716E">
        <w:rPr>
          <w:rFonts w:ascii="Times New Roman" w:eastAsia="Times New Roman" w:hAnsi="Times New Roman" w:cs="Times New Roman"/>
          <w:sz w:val="28"/>
          <w:szCs w:val="28"/>
        </w:rPr>
        <w:lastRenderedPageBreak/>
        <w:t>общего пользования по регулируемым тарифам в пригородном сообщении в границах Любытинского муниципального округа Новгородской области.</w:t>
      </w:r>
    </w:p>
    <w:p w14:paraId="1FCC7E24" w14:textId="77777777" w:rsidR="00C4716E" w:rsidRPr="00C4716E" w:rsidRDefault="00C4716E" w:rsidP="00C4716E">
      <w:pPr>
        <w:spacing w:after="0" w:line="360" w:lineRule="atLeast"/>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Уровень жизни населения</w:t>
      </w:r>
    </w:p>
    <w:p w14:paraId="030FF09E"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Среднемесячная номинальная начисленная заработная плата работников крупных и средних организаций (без субъектов малого предпринимательства) за январь-август текущего года составила 67117 </w:t>
      </w:r>
      <w:proofErr w:type="gramStart"/>
      <w:r w:rsidRPr="00C4716E">
        <w:rPr>
          <w:rFonts w:ascii="Times New Roman" w:eastAsia="Times New Roman" w:hAnsi="Times New Roman" w:cs="Times New Roman"/>
          <w:sz w:val="28"/>
          <w:szCs w:val="28"/>
          <w:lang w:eastAsia="ru-RU"/>
        </w:rPr>
        <w:t>рублей  50</w:t>
      </w:r>
      <w:proofErr w:type="gramEnd"/>
      <w:r w:rsidRPr="00C4716E">
        <w:rPr>
          <w:rFonts w:ascii="Times New Roman" w:eastAsia="Times New Roman" w:hAnsi="Times New Roman" w:cs="Times New Roman"/>
          <w:sz w:val="28"/>
          <w:szCs w:val="28"/>
          <w:lang w:eastAsia="ru-RU"/>
        </w:rPr>
        <w:t xml:space="preserve">  копеек с темпом роста 125,3% к соответствующему периоду прошлого года.</w:t>
      </w:r>
    </w:p>
    <w:p w14:paraId="158E8018" w14:textId="77777777" w:rsidR="00C4716E" w:rsidRPr="00C4716E" w:rsidRDefault="00C4716E" w:rsidP="00C4716E">
      <w:pPr>
        <w:spacing w:after="0" w:line="360" w:lineRule="atLeast"/>
        <w:jc w:val="center"/>
        <w:rPr>
          <w:rFonts w:ascii="Times New Roman" w:hAnsi="Times New Roman" w:cs="Times New Roman"/>
          <w:sz w:val="28"/>
          <w:szCs w:val="28"/>
        </w:rPr>
      </w:pPr>
      <w:r w:rsidRPr="00C4716E">
        <w:rPr>
          <w:rFonts w:ascii="Times New Roman" w:hAnsi="Times New Roman" w:cs="Times New Roman"/>
          <w:sz w:val="28"/>
          <w:szCs w:val="28"/>
        </w:rPr>
        <w:t>21</w:t>
      </w:r>
    </w:p>
    <w:p w14:paraId="16D4D005" w14:textId="77777777" w:rsidR="00C4716E" w:rsidRPr="00C4716E" w:rsidRDefault="00C4716E" w:rsidP="00C4716E">
      <w:pPr>
        <w:spacing w:after="0" w:line="360" w:lineRule="atLeast"/>
        <w:jc w:val="both"/>
        <w:rPr>
          <w:rFonts w:ascii="Times New Roman" w:hAnsi="Times New Roman" w:cs="Times New Roman"/>
          <w:sz w:val="28"/>
          <w:szCs w:val="28"/>
        </w:rPr>
      </w:pPr>
      <w:r w:rsidRPr="00C4716E">
        <w:rPr>
          <w:rFonts w:ascii="Times New Roman" w:hAnsi="Times New Roman" w:cs="Times New Roman"/>
          <w:sz w:val="28"/>
          <w:szCs w:val="28"/>
        </w:rPr>
        <w:tab/>
        <w:t xml:space="preserve">В </w:t>
      </w:r>
      <w:proofErr w:type="gramStart"/>
      <w:r w:rsidRPr="00C4716E">
        <w:rPr>
          <w:rFonts w:ascii="Times New Roman" w:hAnsi="Times New Roman" w:cs="Times New Roman"/>
          <w:sz w:val="28"/>
          <w:szCs w:val="28"/>
        </w:rPr>
        <w:t>течение  3</w:t>
      </w:r>
      <w:proofErr w:type="gramEnd"/>
      <w:r w:rsidRPr="00C4716E">
        <w:rPr>
          <w:rFonts w:ascii="Times New Roman" w:hAnsi="Times New Roman" w:cs="Times New Roman"/>
          <w:sz w:val="28"/>
          <w:szCs w:val="28"/>
        </w:rPr>
        <w:t xml:space="preserve"> квартала 2025 года в отдел соцзащиты поступило и рассмотрено 413 заявлений на предоставление государственных услуг от населения Любытинского муниципального округа Новгородской области  (+1615 льготников получают выплату пожизненно по ранее назначенным заявлениям). </w:t>
      </w:r>
      <w:proofErr w:type="gramStart"/>
      <w:r w:rsidRPr="00C4716E">
        <w:rPr>
          <w:rFonts w:ascii="Times New Roman" w:hAnsi="Times New Roman" w:cs="Times New Roman"/>
          <w:sz w:val="28"/>
          <w:szCs w:val="28"/>
        </w:rPr>
        <w:t>Общая  сумма</w:t>
      </w:r>
      <w:proofErr w:type="gramEnd"/>
      <w:r w:rsidRPr="00C4716E">
        <w:rPr>
          <w:rFonts w:ascii="Times New Roman" w:hAnsi="Times New Roman" w:cs="Times New Roman"/>
          <w:sz w:val="28"/>
          <w:szCs w:val="28"/>
        </w:rPr>
        <w:t xml:space="preserve"> выплат мер социальной поддержки составила  ~13,1</w:t>
      </w:r>
      <w:r w:rsidRPr="00C4716E">
        <w:rPr>
          <w:rFonts w:ascii="Times New Roman" w:hAnsi="Times New Roman" w:cs="Times New Roman"/>
          <w:color w:val="FF0000"/>
          <w:sz w:val="28"/>
          <w:szCs w:val="28"/>
        </w:rPr>
        <w:t xml:space="preserve"> </w:t>
      </w:r>
      <w:r w:rsidRPr="00C4716E">
        <w:rPr>
          <w:rFonts w:ascii="Times New Roman" w:hAnsi="Times New Roman" w:cs="Times New Roman"/>
          <w:sz w:val="28"/>
          <w:szCs w:val="28"/>
        </w:rPr>
        <w:t xml:space="preserve">млн. рублей (денежные средства регионального и федерального бюджета). Таким образом, по состоянию на 01.10.2025 учете в </w:t>
      </w:r>
      <w:proofErr w:type="gramStart"/>
      <w:r w:rsidRPr="00C4716E">
        <w:rPr>
          <w:rFonts w:ascii="Times New Roman" w:hAnsi="Times New Roman" w:cs="Times New Roman"/>
          <w:sz w:val="28"/>
          <w:szCs w:val="28"/>
        </w:rPr>
        <w:t>отделе  состоят</w:t>
      </w:r>
      <w:proofErr w:type="gramEnd"/>
      <w:r w:rsidRPr="00C4716E">
        <w:rPr>
          <w:rFonts w:ascii="Times New Roman" w:hAnsi="Times New Roman" w:cs="Times New Roman"/>
          <w:sz w:val="28"/>
          <w:szCs w:val="28"/>
        </w:rPr>
        <w:t xml:space="preserve">  2478 человек  или 35% жителей Любытинского муниципального округа Новгородской области.</w:t>
      </w:r>
    </w:p>
    <w:p w14:paraId="7D3D1C3D" w14:textId="77777777" w:rsidR="00C4716E" w:rsidRPr="00C4716E" w:rsidRDefault="00C4716E" w:rsidP="00C4716E">
      <w:pPr>
        <w:tabs>
          <w:tab w:val="left" w:pos="851"/>
        </w:tabs>
        <w:spacing w:after="0" w:line="360" w:lineRule="atLeast"/>
        <w:jc w:val="both"/>
        <w:rPr>
          <w:rFonts w:ascii="Times New Roman" w:hAnsi="Times New Roman" w:cs="Times New Roman"/>
          <w:sz w:val="28"/>
          <w:szCs w:val="28"/>
          <w:lang w:eastAsia="ru-RU"/>
        </w:rPr>
      </w:pPr>
      <w:r w:rsidRPr="00C4716E">
        <w:rPr>
          <w:rFonts w:ascii="Times New Roman" w:hAnsi="Times New Roman" w:cs="Times New Roman"/>
          <w:sz w:val="28"/>
          <w:szCs w:val="28"/>
        </w:rPr>
        <w:t xml:space="preserve">        </w:t>
      </w:r>
      <w:r w:rsidRPr="00C4716E">
        <w:rPr>
          <w:rFonts w:ascii="Times New Roman" w:hAnsi="Times New Roman" w:cs="Times New Roman"/>
          <w:sz w:val="28"/>
          <w:szCs w:val="28"/>
          <w:lang w:eastAsia="ru-RU"/>
        </w:rPr>
        <w:t xml:space="preserve">За третий квартал  в отдел поступило 18 заявлений на заключение социального контракта, из которых 12 рассмотрены положительно, общая сумма выплат по которым составила 2,8 </w:t>
      </w:r>
      <w:proofErr w:type="spellStart"/>
      <w:r w:rsidRPr="00C4716E">
        <w:rPr>
          <w:rFonts w:ascii="Times New Roman" w:hAnsi="Times New Roman" w:cs="Times New Roman"/>
          <w:sz w:val="28"/>
          <w:szCs w:val="28"/>
          <w:lang w:eastAsia="ru-RU"/>
        </w:rPr>
        <w:t>млн.руб</w:t>
      </w:r>
      <w:proofErr w:type="spellEnd"/>
      <w:r w:rsidRPr="00C4716E">
        <w:rPr>
          <w:rFonts w:ascii="Times New Roman" w:hAnsi="Times New Roman" w:cs="Times New Roman"/>
          <w:sz w:val="28"/>
          <w:szCs w:val="28"/>
          <w:lang w:eastAsia="ru-RU"/>
        </w:rPr>
        <w:t xml:space="preserve">. - в том числе 1 </w:t>
      </w:r>
      <w:proofErr w:type="spellStart"/>
      <w:r w:rsidRPr="00C4716E">
        <w:rPr>
          <w:rFonts w:ascii="Times New Roman" w:hAnsi="Times New Roman" w:cs="Times New Roman"/>
          <w:sz w:val="28"/>
          <w:szCs w:val="28"/>
          <w:lang w:eastAsia="ru-RU"/>
        </w:rPr>
        <w:t>соцконтракт</w:t>
      </w:r>
      <w:proofErr w:type="spellEnd"/>
      <w:r w:rsidRPr="00C4716E">
        <w:rPr>
          <w:rFonts w:ascii="Times New Roman" w:hAnsi="Times New Roman" w:cs="Times New Roman"/>
          <w:sz w:val="28"/>
          <w:szCs w:val="28"/>
          <w:lang w:eastAsia="ru-RU"/>
        </w:rPr>
        <w:t xml:space="preserve"> на открытие ИП с суммой выплаты 350 </w:t>
      </w:r>
      <w:proofErr w:type="spellStart"/>
      <w:r w:rsidRPr="00C4716E">
        <w:rPr>
          <w:rFonts w:ascii="Times New Roman" w:hAnsi="Times New Roman" w:cs="Times New Roman"/>
          <w:sz w:val="28"/>
          <w:szCs w:val="28"/>
          <w:lang w:eastAsia="ru-RU"/>
        </w:rPr>
        <w:t>тыс</w:t>
      </w:r>
      <w:proofErr w:type="spellEnd"/>
      <w:r w:rsidRPr="00C4716E">
        <w:rPr>
          <w:rFonts w:ascii="Times New Roman" w:hAnsi="Times New Roman" w:cs="Times New Roman"/>
          <w:sz w:val="28"/>
          <w:szCs w:val="28"/>
          <w:lang w:eastAsia="ru-RU"/>
        </w:rPr>
        <w:t xml:space="preserve"> </w:t>
      </w:r>
      <w:proofErr w:type="spellStart"/>
      <w:r w:rsidRPr="00C4716E">
        <w:rPr>
          <w:rFonts w:ascii="Times New Roman" w:hAnsi="Times New Roman" w:cs="Times New Roman"/>
          <w:sz w:val="28"/>
          <w:szCs w:val="28"/>
          <w:lang w:eastAsia="ru-RU"/>
        </w:rPr>
        <w:t>руб</w:t>
      </w:r>
      <w:proofErr w:type="spellEnd"/>
      <w:r w:rsidRPr="00C4716E">
        <w:rPr>
          <w:rFonts w:ascii="Times New Roman" w:hAnsi="Times New Roman" w:cs="Times New Roman"/>
          <w:sz w:val="28"/>
          <w:szCs w:val="28"/>
          <w:lang w:eastAsia="ru-RU"/>
        </w:rPr>
        <w:t xml:space="preserve"> и 1 </w:t>
      </w:r>
      <w:proofErr w:type="spellStart"/>
      <w:r w:rsidRPr="00C4716E">
        <w:rPr>
          <w:rFonts w:ascii="Times New Roman" w:hAnsi="Times New Roman" w:cs="Times New Roman"/>
          <w:sz w:val="28"/>
          <w:szCs w:val="28"/>
          <w:lang w:eastAsia="ru-RU"/>
        </w:rPr>
        <w:t>соцконтракт</w:t>
      </w:r>
      <w:proofErr w:type="spellEnd"/>
      <w:r w:rsidRPr="00C4716E">
        <w:rPr>
          <w:rFonts w:ascii="Times New Roman" w:hAnsi="Times New Roman" w:cs="Times New Roman"/>
          <w:sz w:val="28"/>
          <w:szCs w:val="28"/>
          <w:lang w:eastAsia="ru-RU"/>
        </w:rPr>
        <w:t xml:space="preserve"> на ведение ЛПХ  (самозанятость) с суммой выплаты 200 тыс. руб.</w:t>
      </w:r>
    </w:p>
    <w:p w14:paraId="2C715ADB" w14:textId="77777777" w:rsidR="00C4716E" w:rsidRPr="00C4716E" w:rsidRDefault="00C4716E" w:rsidP="00C4716E">
      <w:pPr>
        <w:tabs>
          <w:tab w:val="left" w:pos="851"/>
        </w:tabs>
        <w:spacing w:after="0" w:line="360" w:lineRule="atLeast"/>
        <w:jc w:val="both"/>
        <w:rPr>
          <w:rFonts w:ascii="Times New Roman" w:eastAsia="Times New Roman" w:hAnsi="Times New Roman" w:cs="Times New Roman"/>
          <w:sz w:val="28"/>
          <w:szCs w:val="28"/>
          <w:highlight w:val="yellow"/>
          <w:lang w:eastAsia="ru-RU"/>
        </w:rPr>
      </w:pPr>
      <w:r w:rsidRPr="00C4716E">
        <w:rPr>
          <w:rFonts w:ascii="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ОБУСО «Любытинский комплексный центр социального обслуживания населения» с начала года оказывал регулярную помощь в обслуживании на дому 250 человек, отделение профилактики - 381 человек, мобильная бригада - 43 человек, доставка в мед. учреждение - 69 человек, доставка в детские лагеря - 41 человека, психо-коррекционная помощь (женщины подвергшиеся насилию) - 17 человек, няня на час - 16 семей, из них 3 семьи с детьми-инвалидами, 5 семьи - малообеспеченных, 8 семьей - многодетных; служба соц. такси - обслужено 206 человек; услуга пункта проката ТСР - 104 чел.</w: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28"/>
          <w:szCs w:val="28"/>
          <w:lang w:eastAsia="ru-RU"/>
        </w:rPr>
        <w:t>пункт проката для новорожденных - 6 семьей; благотворительный фонд "Старость в радость": обеспечение дровами - 22 чел., подгузники для взрослых - 3 чел.; выдано 24 продуктовых набора для нуждающихся; получили вещевую помощь 60 чел.</w:t>
      </w:r>
    </w:p>
    <w:p w14:paraId="13B73F6E" w14:textId="77777777" w:rsidR="00C4716E" w:rsidRPr="00C4716E" w:rsidRDefault="00C4716E" w:rsidP="00C4716E">
      <w:pPr>
        <w:spacing w:after="0" w:line="360" w:lineRule="atLeast"/>
        <w:jc w:val="center"/>
        <w:rPr>
          <w:rFonts w:ascii="Times New Roman" w:eastAsia="Times New Roman" w:hAnsi="Times New Roman" w:cs="Times New Roman"/>
          <w:b/>
          <w:sz w:val="32"/>
          <w:szCs w:val="32"/>
          <w:lang w:eastAsia="ru-RU"/>
        </w:rPr>
      </w:pPr>
      <w:r w:rsidRPr="00C4716E">
        <w:rPr>
          <w:rFonts w:ascii="Times New Roman" w:eastAsia="Times New Roman" w:hAnsi="Times New Roman" w:cs="Times New Roman"/>
          <w:b/>
          <w:sz w:val="32"/>
          <w:szCs w:val="32"/>
          <w:lang w:eastAsia="ru-RU"/>
        </w:rPr>
        <w:t>Занятость населения</w:t>
      </w:r>
    </w:p>
    <w:p w14:paraId="78091774"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3 квартале 2025 года в отдел занятости населения Любытинского муниципального округа Новгородской области с целью поиска работы обратилось 102 человека. </w:t>
      </w:r>
    </w:p>
    <w:p w14:paraId="0FD5BBB3"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Признаны безработными 72 человек.</w:t>
      </w:r>
    </w:p>
    <w:p w14:paraId="158E6D90"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За период январь-сентябрь 2025 было </w:t>
      </w:r>
      <w:proofErr w:type="gramStart"/>
      <w:r w:rsidRPr="00C4716E">
        <w:rPr>
          <w:rFonts w:ascii="Times New Roman" w:eastAsia="Times New Roman" w:hAnsi="Times New Roman" w:cs="Times New Roman"/>
          <w:sz w:val="28"/>
          <w:szCs w:val="28"/>
          <w:lang w:eastAsia="ru-RU"/>
        </w:rPr>
        <w:t>трудоустроено  49</w:t>
      </w:r>
      <w:proofErr w:type="gramEnd"/>
      <w:r w:rsidRPr="00C4716E">
        <w:rPr>
          <w:rFonts w:ascii="Times New Roman" w:eastAsia="Times New Roman" w:hAnsi="Times New Roman" w:cs="Times New Roman"/>
          <w:sz w:val="28"/>
          <w:szCs w:val="28"/>
          <w:lang w:eastAsia="ru-RU"/>
        </w:rPr>
        <w:t xml:space="preserve">  человек, состоящих на учете в ОЗН Любытинского муниципального округа Новгородской области.</w:t>
      </w:r>
    </w:p>
    <w:p w14:paraId="140DF53F"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 состоянию на 01.10.2025 на учете в отделе занятости населения Любытинского муниципального округа Новгородской </w:t>
      </w:r>
      <w:proofErr w:type="gramStart"/>
      <w:r w:rsidRPr="00C4716E">
        <w:rPr>
          <w:rFonts w:ascii="Times New Roman" w:eastAsia="Times New Roman" w:hAnsi="Times New Roman" w:cs="Times New Roman"/>
          <w:sz w:val="28"/>
          <w:szCs w:val="28"/>
          <w:lang w:eastAsia="ru-RU"/>
        </w:rPr>
        <w:t>области  состоит</w:t>
      </w:r>
      <w:proofErr w:type="gramEnd"/>
      <w:r w:rsidRPr="00C4716E">
        <w:rPr>
          <w:rFonts w:ascii="Times New Roman" w:eastAsia="Times New Roman" w:hAnsi="Times New Roman" w:cs="Times New Roman"/>
          <w:sz w:val="28"/>
          <w:szCs w:val="28"/>
          <w:lang w:eastAsia="ru-RU"/>
        </w:rPr>
        <w:t xml:space="preserve"> 28 человек. Социальные выплаты получают 24 человека.</w:t>
      </w:r>
    </w:p>
    <w:p w14:paraId="768633BF" w14:textId="77777777" w:rsidR="00C4716E" w:rsidRPr="00C4716E" w:rsidRDefault="00C4716E" w:rsidP="00C4716E">
      <w:pPr>
        <w:spacing w:after="0" w:line="360" w:lineRule="atLeast"/>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Численность вакансий на 01.10.2025 составляет - 50 ед.</w:t>
      </w:r>
    </w:p>
    <w:p w14:paraId="157C19A1" w14:textId="77777777" w:rsidR="00C4716E" w:rsidRPr="00C4716E" w:rsidRDefault="00C4716E" w:rsidP="00C4716E">
      <w:pPr>
        <w:spacing w:after="0" w:line="360" w:lineRule="atLeast"/>
        <w:jc w:val="center"/>
        <w:rPr>
          <w:rFonts w:ascii="Times New Roman" w:eastAsia="Times New Roman" w:hAnsi="Times New Roman" w:cs="Times New Roman"/>
          <w:b/>
          <w:bCs/>
          <w:sz w:val="32"/>
          <w:szCs w:val="32"/>
          <w:lang w:eastAsia="ru-RU"/>
        </w:rPr>
      </w:pPr>
      <w:r w:rsidRPr="00C4716E">
        <w:rPr>
          <w:rFonts w:ascii="Times New Roman" w:eastAsia="Times New Roman" w:hAnsi="Times New Roman" w:cs="Times New Roman"/>
          <w:b/>
          <w:bCs/>
          <w:sz w:val="32"/>
          <w:szCs w:val="32"/>
          <w:lang w:eastAsia="ru-RU"/>
        </w:rPr>
        <w:t>Исполнение бюджета</w:t>
      </w:r>
    </w:p>
    <w:p w14:paraId="54EFF70D"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t>За отчетный период в бюджет муниципального округа поступили доходы в сумме 407,6 млн. рублей, что составляет 104</w:t>
      </w:r>
      <w:r w:rsidRPr="00C4716E">
        <w:rPr>
          <w:rFonts w:ascii="Times New Roman" w:eastAsia="Times New Roman" w:hAnsi="Times New Roman" w:cs="Times New Roman"/>
          <w:sz w:val="28"/>
          <w:szCs w:val="28"/>
          <w:lang w:eastAsia="ru-RU"/>
        </w:rPr>
        <w:t>,4</w:t>
      </w:r>
      <w:proofErr w:type="gramStart"/>
      <w:r w:rsidRPr="00C4716E">
        <w:rPr>
          <w:rFonts w:ascii="Times New Roman" w:eastAsia="Times New Roman" w:hAnsi="Times New Roman" w:cs="Times New Roman"/>
          <w:sz w:val="28"/>
          <w:szCs w:val="28"/>
          <w:lang w:eastAsia="ru-RU"/>
        </w:rPr>
        <w:t>%  к</w:t>
      </w:r>
      <w:proofErr w:type="gramEnd"/>
      <w:r w:rsidRPr="00C4716E">
        <w:rPr>
          <w:rFonts w:ascii="Times New Roman" w:eastAsia="Times New Roman" w:hAnsi="Times New Roman" w:cs="Times New Roman"/>
          <w:sz w:val="28"/>
          <w:szCs w:val="28"/>
          <w:lang w:eastAsia="ru-RU"/>
        </w:rPr>
        <w:t xml:space="preserve"> уточненному плану   </w:t>
      </w:r>
    </w:p>
    <w:p w14:paraId="14E58518" w14:textId="77777777" w:rsidR="00C4716E" w:rsidRPr="00C4716E" w:rsidRDefault="00C4716E" w:rsidP="00C4716E">
      <w:pPr>
        <w:spacing w:after="0" w:line="360" w:lineRule="atLeast"/>
        <w:ind w:firstLine="567"/>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22</w:t>
      </w:r>
    </w:p>
    <w:p w14:paraId="442F9541"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9 месяцев 2025 года </w:t>
      </w:r>
      <w:proofErr w:type="gramStart"/>
      <w:r w:rsidRPr="00C4716E">
        <w:rPr>
          <w:rFonts w:ascii="Times New Roman" w:eastAsia="Times New Roman" w:hAnsi="Times New Roman" w:cs="Times New Roman"/>
          <w:sz w:val="28"/>
          <w:szCs w:val="28"/>
          <w:lang w:eastAsia="ru-RU"/>
        </w:rPr>
        <w:t>и  95</w:t>
      </w:r>
      <w:proofErr w:type="gramEnd"/>
      <w:r w:rsidRPr="00C4716E">
        <w:rPr>
          <w:rFonts w:ascii="Times New Roman" w:eastAsia="Times New Roman" w:hAnsi="Times New Roman" w:cs="Times New Roman"/>
          <w:sz w:val="28"/>
          <w:szCs w:val="28"/>
          <w:lang w:eastAsia="ru-RU"/>
        </w:rPr>
        <w:t xml:space="preserve">,5% к фактическому поступлению за аналогичный период прошлого года. </w:t>
      </w:r>
    </w:p>
    <w:p w14:paraId="707DA68B"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За 9 месяцев 2025 года налоговые и </w:t>
      </w:r>
      <w:proofErr w:type="gramStart"/>
      <w:r w:rsidRPr="00C4716E">
        <w:rPr>
          <w:rFonts w:ascii="Times New Roman" w:eastAsia="Times New Roman" w:hAnsi="Times New Roman" w:cs="Times New Roman"/>
          <w:sz w:val="28"/>
          <w:szCs w:val="28"/>
          <w:lang w:eastAsia="ru-RU"/>
        </w:rPr>
        <w:t>неналоговые  доходы</w:t>
      </w:r>
      <w:proofErr w:type="gramEnd"/>
      <w:r w:rsidRPr="00C4716E">
        <w:rPr>
          <w:rFonts w:ascii="Times New Roman" w:eastAsia="Times New Roman" w:hAnsi="Times New Roman" w:cs="Times New Roman"/>
          <w:sz w:val="28"/>
          <w:szCs w:val="28"/>
          <w:lang w:eastAsia="ru-RU"/>
        </w:rPr>
        <w:t xml:space="preserve"> поступили в сумме 196,8 млн. рублей, что составляет 109,5 % к плану 9 месяцев 2025 года и 120,2 % к аналогичному периоду прошлого года. За отчетный период удельный вес налоговых и неналоговых доходов в общем объеме доходов </w:t>
      </w:r>
      <w:r w:rsidRPr="00C4716E">
        <w:rPr>
          <w:rFonts w:ascii="Times New Roman" w:eastAsia="Times New Roman" w:hAnsi="Times New Roman" w:cs="Times New Roman"/>
          <w:color w:val="000000"/>
          <w:sz w:val="28"/>
          <w:szCs w:val="28"/>
          <w:lang w:eastAsia="ru-RU"/>
        </w:rPr>
        <w:t>бюджета муниципального округа</w:t>
      </w:r>
      <w:r w:rsidRPr="00C4716E">
        <w:rPr>
          <w:rFonts w:ascii="Times New Roman" w:eastAsia="Times New Roman" w:hAnsi="Times New Roman" w:cs="Times New Roman"/>
          <w:sz w:val="28"/>
          <w:szCs w:val="28"/>
          <w:lang w:eastAsia="ru-RU"/>
        </w:rPr>
        <w:t xml:space="preserve"> составляет 48,3 %.</w:t>
      </w:r>
    </w:p>
    <w:p w14:paraId="1F6B0AB9"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За отчетный период </w:t>
      </w:r>
      <w:r w:rsidRPr="00C4716E">
        <w:rPr>
          <w:rFonts w:ascii="Times New Roman" w:eastAsia="Times New Roman" w:hAnsi="Times New Roman" w:cs="Times New Roman"/>
          <w:color w:val="000000"/>
          <w:sz w:val="28"/>
          <w:szCs w:val="28"/>
          <w:lang w:eastAsia="ru-RU"/>
        </w:rPr>
        <w:t>бюджет муниципального округа</w:t>
      </w:r>
      <w:r w:rsidRPr="00C4716E">
        <w:rPr>
          <w:rFonts w:ascii="Times New Roman" w:eastAsia="Times New Roman" w:hAnsi="Times New Roman" w:cs="Times New Roman"/>
          <w:sz w:val="28"/>
          <w:szCs w:val="28"/>
          <w:lang w:eastAsia="ru-RU"/>
        </w:rPr>
        <w:t xml:space="preserve"> по расходам выполнен на 100,0% к уточненному плану 9 месяцев 2025 года и 102,0 </w:t>
      </w:r>
      <w:proofErr w:type="gramStart"/>
      <w:r w:rsidRPr="00C4716E">
        <w:rPr>
          <w:rFonts w:ascii="Times New Roman" w:eastAsia="Times New Roman" w:hAnsi="Times New Roman" w:cs="Times New Roman"/>
          <w:sz w:val="28"/>
          <w:szCs w:val="28"/>
          <w:lang w:eastAsia="ru-RU"/>
        </w:rPr>
        <w:t>%  к</w:t>
      </w:r>
      <w:proofErr w:type="gramEnd"/>
      <w:r w:rsidRPr="00C4716E">
        <w:rPr>
          <w:rFonts w:ascii="Times New Roman" w:eastAsia="Times New Roman" w:hAnsi="Times New Roman" w:cs="Times New Roman"/>
          <w:sz w:val="28"/>
          <w:szCs w:val="28"/>
          <w:lang w:eastAsia="ru-RU"/>
        </w:rPr>
        <w:t xml:space="preserve"> фактическому исполнению 9 месяцев прошлого года, что составляет                    401,2 </w:t>
      </w:r>
      <w:proofErr w:type="spellStart"/>
      <w:r w:rsidRPr="00C4716E">
        <w:rPr>
          <w:rFonts w:ascii="Times New Roman" w:eastAsia="Times New Roman" w:hAnsi="Times New Roman" w:cs="Times New Roman"/>
          <w:sz w:val="28"/>
          <w:szCs w:val="28"/>
          <w:lang w:eastAsia="ru-RU"/>
        </w:rPr>
        <w:t>млн.рублей</w:t>
      </w:r>
      <w:proofErr w:type="spellEnd"/>
      <w:r w:rsidRPr="00C4716E">
        <w:rPr>
          <w:rFonts w:ascii="Times New Roman" w:eastAsia="Times New Roman" w:hAnsi="Times New Roman" w:cs="Times New Roman"/>
          <w:sz w:val="28"/>
          <w:szCs w:val="28"/>
          <w:lang w:eastAsia="ru-RU"/>
        </w:rPr>
        <w:t>.</w:t>
      </w:r>
      <w:r w:rsidRPr="00C4716E">
        <w:rPr>
          <w:rFonts w:ascii="Times New Roman" w:eastAsia="Times New Roman" w:hAnsi="Times New Roman" w:cs="Times New Roman"/>
          <w:sz w:val="28"/>
          <w:szCs w:val="28"/>
          <w:lang w:eastAsia="ru-RU"/>
        </w:rPr>
        <w:tab/>
      </w:r>
    </w:p>
    <w:p w14:paraId="68872828" w14:textId="77777777" w:rsidR="00C4716E" w:rsidRPr="00C4716E" w:rsidRDefault="00C4716E" w:rsidP="00C4716E">
      <w:pPr>
        <w:spacing w:after="0" w:line="360" w:lineRule="atLeast"/>
        <w:ind w:firstLine="567"/>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Плановые назначения выполнены по всем разделам, расходные обязательства за 9 месяцев 2025 года полностью обеспечены финансированием.</w:t>
      </w:r>
    </w:p>
    <w:p w14:paraId="241C7547"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Муниципальный внутренний долг бюджета муниципального округа по состоянию на 01.10.2025 составил 4 млн. </w:t>
      </w:r>
      <w:proofErr w:type="gramStart"/>
      <w:r w:rsidRPr="00C4716E">
        <w:rPr>
          <w:rFonts w:ascii="Times New Roman" w:eastAsia="Times New Roman" w:hAnsi="Times New Roman" w:cs="Times New Roman"/>
          <w:color w:val="000000"/>
          <w:sz w:val="28"/>
          <w:szCs w:val="28"/>
          <w:lang w:eastAsia="ru-RU"/>
        </w:rPr>
        <w:t>рублей  (</w:t>
      </w:r>
      <w:proofErr w:type="gramEnd"/>
      <w:r w:rsidRPr="00C4716E">
        <w:rPr>
          <w:rFonts w:ascii="Times New Roman" w:eastAsia="Times New Roman" w:hAnsi="Times New Roman" w:cs="Times New Roman"/>
          <w:color w:val="000000"/>
          <w:sz w:val="28"/>
          <w:szCs w:val="28"/>
          <w:lang w:eastAsia="ru-RU"/>
        </w:rPr>
        <w:t xml:space="preserve">2,9% от объема налоговых и неналоговых доходов бюджета муниципального округа (без учета </w:t>
      </w:r>
      <w:proofErr w:type="spellStart"/>
      <w:r w:rsidRPr="00C4716E">
        <w:rPr>
          <w:rFonts w:ascii="Times New Roman" w:eastAsia="Times New Roman" w:hAnsi="Times New Roman" w:cs="Times New Roman"/>
          <w:color w:val="000000"/>
          <w:sz w:val="28"/>
          <w:szCs w:val="28"/>
          <w:lang w:eastAsia="ru-RU"/>
        </w:rPr>
        <w:t>доп.норматива</w:t>
      </w:r>
      <w:proofErr w:type="spellEnd"/>
      <w:r w:rsidRPr="00C4716E">
        <w:rPr>
          <w:rFonts w:ascii="Times New Roman" w:eastAsia="Times New Roman" w:hAnsi="Times New Roman" w:cs="Times New Roman"/>
          <w:color w:val="000000"/>
          <w:sz w:val="28"/>
          <w:szCs w:val="28"/>
          <w:lang w:eastAsia="ru-RU"/>
        </w:rPr>
        <w:t>) на 01.10.2025). Вся сумма муниципального долга является внутренними долговыми обязательствами муниципального округа. Из общего объема муниципального внутреннего долга муниципального округа задолженность по бюджетным кредитам составила 4 млн. рублей или 100%.</w:t>
      </w:r>
    </w:p>
    <w:p w14:paraId="72CBEA19" w14:textId="77777777" w:rsidR="00C4716E" w:rsidRPr="00C4716E" w:rsidRDefault="00C4716E" w:rsidP="00C4716E">
      <w:pPr>
        <w:spacing w:after="0" w:line="360" w:lineRule="atLeast"/>
        <w:ind w:firstLine="709"/>
        <w:jc w:val="center"/>
        <w:rPr>
          <w:rFonts w:ascii="Times New Roman" w:eastAsia="Times New Roman" w:hAnsi="Times New Roman" w:cs="Times New Roman"/>
          <w:color w:val="FF0000"/>
          <w:sz w:val="28"/>
          <w:szCs w:val="28"/>
          <w:lang w:eastAsia="ru-RU"/>
        </w:rPr>
      </w:pPr>
    </w:p>
    <w:p w14:paraId="13E0C1F6"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 xml:space="preserve">Основные подходы к формированию налоговой, бюджетной и долговой политики Любытинского муниципального округа </w:t>
      </w:r>
    </w:p>
    <w:p w14:paraId="307DBE07"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Новгородской области на долгосрочный период</w:t>
      </w:r>
    </w:p>
    <w:p w14:paraId="62EFED34"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FF0000"/>
          <w:spacing w:val="-1"/>
          <w:sz w:val="28"/>
          <w:szCs w:val="28"/>
          <w:lang w:eastAsia="ru-RU"/>
        </w:rPr>
      </w:pPr>
    </w:p>
    <w:p w14:paraId="296BDBDA" w14:textId="77777777" w:rsidR="00C4716E" w:rsidRPr="00C4716E" w:rsidRDefault="00C4716E" w:rsidP="00C4716E">
      <w:pPr>
        <w:tabs>
          <w:tab w:val="left" w:pos="8306"/>
        </w:tabs>
        <w:spacing w:before="39" w:after="0" w:line="268" w:lineRule="auto"/>
        <w:ind w:right="141" w:firstLine="709"/>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 xml:space="preserve">Долгосрочное бюджетное прогнозирование подразумевает, что параметры налоговой, бюджетной и долговой политики, включаемые в краткосрочные бюджеты, будут базироваться на ориентирах, выработанных </w:t>
      </w:r>
      <w:r w:rsidRPr="00C4716E">
        <w:rPr>
          <w:rFonts w:ascii="Times New Roman" w:eastAsia="Times New Roman" w:hAnsi="Times New Roman" w:cs="Times New Roman"/>
          <w:sz w:val="28"/>
          <w:szCs w:val="20"/>
          <w:lang w:eastAsia="ru-RU"/>
        </w:rPr>
        <w:lastRenderedPageBreak/>
        <w:t>в рамках долгосрочного планирования. В свою очередь, долгосрочные планы будут регулярно актуализироваться с учетом фактических условий развития экономики, возможной переоценки списка приоритетных задач и изменений внешних условий.</w:t>
      </w:r>
    </w:p>
    <w:p w14:paraId="29DE0C9E"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Arial"/>
          <w:sz w:val="28"/>
          <w:szCs w:val="28"/>
          <w:lang w:eastAsia="ru-RU"/>
        </w:rPr>
      </w:pPr>
      <w:r w:rsidRPr="00C4716E">
        <w:rPr>
          <w:rFonts w:ascii="Times New Roman" w:eastAsia="Times New Roman" w:hAnsi="Times New Roman" w:cs="Arial"/>
          <w:sz w:val="28"/>
          <w:szCs w:val="28"/>
          <w:lang w:eastAsia="ru-RU"/>
        </w:rPr>
        <w:t xml:space="preserve">Основные направления бюджетной и налоговой политики сохраняют преемственность в отношении определенных ранее приоритетов и скорректированы с учетом мер </w:t>
      </w:r>
      <w:proofErr w:type="spellStart"/>
      <w:r w:rsidRPr="00C4716E">
        <w:rPr>
          <w:rFonts w:ascii="Times New Roman" w:eastAsia="Times New Roman" w:hAnsi="Times New Roman" w:cs="Arial"/>
          <w:sz w:val="28"/>
          <w:szCs w:val="28"/>
          <w:lang w:eastAsia="ru-RU"/>
        </w:rPr>
        <w:t>донастройки</w:t>
      </w:r>
      <w:proofErr w:type="spellEnd"/>
      <w:r w:rsidRPr="00C4716E">
        <w:rPr>
          <w:rFonts w:ascii="Times New Roman" w:eastAsia="Times New Roman" w:hAnsi="Times New Roman" w:cs="Arial"/>
          <w:sz w:val="28"/>
          <w:szCs w:val="28"/>
          <w:lang w:eastAsia="ru-RU"/>
        </w:rPr>
        <w:t xml:space="preserve"> налоговой политики в части администрирования, дальнейшего совершенствования института налогового мониторинга, а также положений, направленных на поддержку участников СВО.  Учтена текущая экономическая ситуация и необходимость реализации первоочередных задач. </w:t>
      </w:r>
    </w:p>
    <w:p w14:paraId="4696DBBF" w14:textId="77777777" w:rsidR="00C4716E" w:rsidRPr="00C4716E" w:rsidRDefault="00C4716E" w:rsidP="00C4716E">
      <w:pPr>
        <w:shd w:val="clear" w:color="auto" w:fill="FFFFFF"/>
        <w:spacing w:after="0" w:line="360" w:lineRule="atLeast"/>
        <w:ind w:firstLine="720"/>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Основными задачами налоговой политики Любытинского муниципального округа Новгородской области является </w:t>
      </w:r>
      <w:r w:rsidRPr="00C4716E">
        <w:rPr>
          <w:rFonts w:ascii="Times New Roman" w:hAnsi="Times New Roman" w:cs="Times New Roman"/>
          <w:bCs/>
          <w:sz w:val="28"/>
          <w:szCs w:val="28"/>
          <w:lang w:eastAsia="ru-RU"/>
        </w:rPr>
        <w:t>содействие достижению приоритетов социально-экономического развития муниципального округа,</w:t>
      </w:r>
      <w:r w:rsidRPr="00C4716E">
        <w:rPr>
          <w:rFonts w:ascii="Times New Roman" w:hAnsi="Times New Roman" w:cs="Times New Roman"/>
          <w:sz w:val="28"/>
          <w:szCs w:val="28"/>
          <w:lang w:eastAsia="ru-RU"/>
        </w:rPr>
        <w:t xml:space="preserve"> </w:t>
      </w:r>
    </w:p>
    <w:p w14:paraId="2478F9C4" w14:textId="77777777" w:rsidR="00C4716E" w:rsidRPr="00C4716E" w:rsidRDefault="00C4716E" w:rsidP="00C4716E">
      <w:pPr>
        <w:shd w:val="clear" w:color="auto" w:fill="FFFFFF"/>
        <w:spacing w:after="0" w:line="360" w:lineRule="atLeast"/>
        <w:ind w:firstLine="720"/>
        <w:jc w:val="center"/>
        <w:rPr>
          <w:rFonts w:ascii="Times New Roman" w:hAnsi="Times New Roman" w:cs="Times New Roman"/>
          <w:sz w:val="28"/>
          <w:szCs w:val="28"/>
          <w:lang w:eastAsia="ru-RU"/>
        </w:rPr>
      </w:pPr>
      <w:r w:rsidRPr="00C4716E">
        <w:rPr>
          <w:rFonts w:ascii="Times New Roman" w:hAnsi="Times New Roman" w:cs="Times New Roman"/>
          <w:sz w:val="28"/>
          <w:szCs w:val="28"/>
          <w:lang w:eastAsia="ru-RU"/>
        </w:rPr>
        <w:t>23</w:t>
      </w:r>
    </w:p>
    <w:p w14:paraId="5012A3B4" w14:textId="77777777" w:rsidR="00C4716E" w:rsidRPr="00C4716E" w:rsidRDefault="00C4716E" w:rsidP="00C4716E">
      <w:pPr>
        <w:shd w:val="clear" w:color="auto" w:fill="FFFFFF"/>
        <w:spacing w:after="0" w:line="360" w:lineRule="atLeast"/>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создание благоприятных условий для осуществления предпринимательской и инвестиционной деятельности как основных источников наполняемости бюджета Любытинского муниципального округа Новгородской области доходами.</w:t>
      </w:r>
    </w:p>
    <w:p w14:paraId="761EFF83"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Основной задачей бюджетной политики на предстоящий трехлетний период будет сохранение устойчивости бюджетной системы округа.</w:t>
      </w:r>
    </w:p>
    <w:p w14:paraId="1E3D3D9A"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Бюджетная политика сохраняет преемственность целей и задач, определенных </w:t>
      </w:r>
      <w:proofErr w:type="gramStart"/>
      <w:r w:rsidRPr="00C4716E">
        <w:rPr>
          <w:rFonts w:ascii="Times New Roman" w:eastAsia="Times New Roman" w:hAnsi="Times New Roman" w:cs="Times New Roman"/>
          <w:bCs/>
          <w:sz w:val="28"/>
          <w:szCs w:val="28"/>
          <w:lang w:eastAsia="ru-RU"/>
        </w:rPr>
        <w:t>прошедшим бюджетным циклом</w:t>
      </w:r>
      <w:proofErr w:type="gramEnd"/>
      <w:r w:rsidRPr="00C4716E">
        <w:rPr>
          <w:rFonts w:ascii="Times New Roman" w:eastAsia="Times New Roman" w:hAnsi="Times New Roman" w:cs="Times New Roman"/>
          <w:bCs/>
          <w:sz w:val="28"/>
          <w:szCs w:val="28"/>
          <w:lang w:eastAsia="ru-RU"/>
        </w:rPr>
        <w:t xml:space="preserve"> и учитывает изменения, прогнозируемые в экономике в целом.</w:t>
      </w:r>
    </w:p>
    <w:p w14:paraId="2E70FDE9"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В среднесрочной перспективе сохраняются следующие приоритеты бюджетных расходов:</w:t>
      </w:r>
    </w:p>
    <w:p w14:paraId="3FC999A1"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 xml:space="preserve">сохранение достигнутого соотношения заработной платы отдельных категорий работников бюджетной сферы, определенных Указами Президента Российской Федерации от 7 мая 2012 года </w:t>
      </w:r>
      <w:hyperlink r:id="rId44" w:history="1">
        <w:r w:rsidRPr="00C4716E">
          <w:rPr>
            <w:rFonts w:ascii="Times New Roman" w:eastAsia="Times New Roman" w:hAnsi="Times New Roman" w:cs="Times New Roman"/>
            <w:bCs/>
            <w:sz w:val="28"/>
            <w:szCs w:val="28"/>
            <w:lang w:eastAsia="ru-RU"/>
          </w:rPr>
          <w:t>№ 597</w:t>
        </w:r>
      </w:hyperlink>
      <w:r w:rsidRPr="00C4716E">
        <w:rPr>
          <w:rFonts w:ascii="Times New Roman" w:eastAsia="Times New Roman" w:hAnsi="Times New Roman" w:cs="Times New Roman"/>
          <w:bCs/>
          <w:sz w:val="28"/>
          <w:szCs w:val="28"/>
          <w:lang w:eastAsia="ru-RU"/>
        </w:rPr>
        <w:t xml:space="preserve">, от 1 июня 2012 года </w:t>
      </w:r>
      <w:hyperlink r:id="rId45" w:history="1">
        <w:r w:rsidRPr="00C4716E">
          <w:rPr>
            <w:rFonts w:ascii="Times New Roman" w:eastAsia="Times New Roman" w:hAnsi="Times New Roman" w:cs="Times New Roman"/>
            <w:bCs/>
            <w:sz w:val="28"/>
            <w:szCs w:val="28"/>
            <w:lang w:eastAsia="ru-RU"/>
          </w:rPr>
          <w:t>№ 761</w:t>
        </w:r>
      </w:hyperlink>
      <w:r w:rsidRPr="00C4716E">
        <w:rPr>
          <w:rFonts w:ascii="Times New Roman" w:eastAsia="Times New Roman" w:hAnsi="Times New Roman" w:cs="Times New Roman"/>
          <w:bCs/>
          <w:sz w:val="28"/>
          <w:szCs w:val="28"/>
          <w:lang w:eastAsia="ru-RU"/>
        </w:rPr>
        <w:t xml:space="preserve"> и от 28 декабря 2012 года </w:t>
      </w:r>
      <w:hyperlink r:id="rId46" w:history="1">
        <w:r w:rsidRPr="00C4716E">
          <w:rPr>
            <w:rFonts w:ascii="Times New Roman" w:eastAsia="Times New Roman" w:hAnsi="Times New Roman" w:cs="Times New Roman"/>
            <w:bCs/>
            <w:sz w:val="28"/>
            <w:szCs w:val="28"/>
            <w:lang w:eastAsia="ru-RU"/>
          </w:rPr>
          <w:t>№ 1688</w:t>
        </w:r>
      </w:hyperlink>
      <w:r w:rsidRPr="00C4716E">
        <w:rPr>
          <w:rFonts w:ascii="Times New Roman" w:eastAsia="Times New Roman" w:hAnsi="Times New Roman" w:cs="Times New Roman"/>
          <w:bCs/>
          <w:sz w:val="28"/>
          <w:szCs w:val="28"/>
          <w:lang w:eastAsia="ru-RU"/>
        </w:rPr>
        <w:t>, к среднемесячной  заработной плате наемных работников в организациях, у индивидуальных предпринимателей и физических лиц в Новгородской области (к среднемесячному доходу от трудовой деятельности);</w:t>
      </w:r>
    </w:p>
    <w:p w14:paraId="341781FE" w14:textId="77777777" w:rsidR="00C4716E" w:rsidRPr="00C4716E" w:rsidRDefault="00C4716E" w:rsidP="00C4716E">
      <w:pPr>
        <w:spacing w:after="0" w:line="360" w:lineRule="atLeast"/>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bCs/>
          <w:sz w:val="28"/>
          <w:szCs w:val="28"/>
          <w:lang w:eastAsia="ru-RU"/>
        </w:rPr>
        <w:t>финансирование в первоочередном порядке социально значимых расходов с учетом ежегодной индексации публичных нормативных обязательств;</w:t>
      </w:r>
    </w:p>
    <w:p w14:paraId="04E2B236" w14:textId="77777777" w:rsidR="00C4716E" w:rsidRPr="00C4716E" w:rsidRDefault="00C4716E" w:rsidP="00C4716E">
      <w:pPr>
        <w:shd w:val="clear" w:color="auto" w:fill="FFFFFF"/>
        <w:spacing w:after="0" w:line="360" w:lineRule="atLeast"/>
        <w:ind w:firstLine="720"/>
        <w:jc w:val="both"/>
        <w:rPr>
          <w:rFonts w:ascii="Times New Roman" w:eastAsia="Times New Roman" w:hAnsi="Times New Roman" w:cs="Times New Roman"/>
          <w:color w:val="FF0000"/>
          <w:spacing w:val="-1"/>
          <w:sz w:val="28"/>
          <w:szCs w:val="28"/>
          <w:lang w:eastAsia="ru-RU"/>
        </w:rPr>
      </w:pPr>
      <w:r w:rsidRPr="00C4716E">
        <w:rPr>
          <w:rFonts w:ascii="Times New Roman" w:eastAsia="Times New Roman" w:hAnsi="Times New Roman" w:cs="Times New Roman"/>
          <w:bCs/>
          <w:sz w:val="28"/>
          <w:szCs w:val="28"/>
          <w:lang w:eastAsia="ru-RU"/>
        </w:rPr>
        <w:t>реализация мер социальной поддержки населения, в том числе поддержка семей, имеющих детей, участников СВО и их семей.</w:t>
      </w:r>
    </w:p>
    <w:p w14:paraId="07DB794B" w14:textId="77777777" w:rsidR="00C4716E" w:rsidRPr="00C4716E" w:rsidRDefault="00C4716E" w:rsidP="00C4716E">
      <w:pPr>
        <w:widowControl w:val="0"/>
        <w:autoSpaceDE w:val="0"/>
        <w:autoSpaceDN w:val="0"/>
        <w:adjustRightInd w:val="0"/>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 xml:space="preserve">Долговая политика Любытинского муниципального округа Новгородской области на период до </w:t>
      </w:r>
      <w:proofErr w:type="gramStart"/>
      <w:r w:rsidRPr="00C4716E">
        <w:rPr>
          <w:rFonts w:ascii="Times New Roman" w:eastAsia="Times New Roman" w:hAnsi="Times New Roman" w:cs="Times New Roman"/>
          <w:color w:val="000000"/>
          <w:sz w:val="28"/>
          <w:szCs w:val="28"/>
          <w:lang w:eastAsia="ru-RU"/>
        </w:rPr>
        <w:t>2031  года</w:t>
      </w:r>
      <w:proofErr w:type="gramEnd"/>
      <w:r w:rsidRPr="00C4716E">
        <w:rPr>
          <w:rFonts w:ascii="Times New Roman" w:eastAsia="Times New Roman" w:hAnsi="Times New Roman" w:cs="Times New Roman"/>
          <w:color w:val="000000"/>
          <w:sz w:val="28"/>
          <w:szCs w:val="28"/>
          <w:lang w:eastAsia="ru-RU"/>
        </w:rPr>
        <w:t xml:space="preserve"> будет направлена на поддержание объема долговых обязательств на экономически безопасном уровне с учетом всех возможных рисков; обеспечение исполнения долговых обязательств в полном объеме; обеспечение минимально возможной стоимости обслуживания прямых долговых обязательств.</w:t>
      </w:r>
    </w:p>
    <w:p w14:paraId="09C8E42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Задачами долговой политики </w:t>
      </w:r>
      <w:r w:rsidRPr="00C4716E">
        <w:rPr>
          <w:rFonts w:ascii="Times New Roman" w:eastAsia="Times New Roman" w:hAnsi="Times New Roman" w:cs="Times New Roman"/>
          <w:color w:val="000000"/>
          <w:sz w:val="28"/>
          <w:szCs w:val="28"/>
          <w:lang w:eastAsia="ru-RU"/>
        </w:rPr>
        <w:t xml:space="preserve">на период до </w:t>
      </w:r>
      <w:proofErr w:type="gramStart"/>
      <w:r w:rsidRPr="00C4716E">
        <w:rPr>
          <w:rFonts w:ascii="Times New Roman" w:eastAsia="Times New Roman" w:hAnsi="Times New Roman" w:cs="Times New Roman"/>
          <w:color w:val="000000"/>
          <w:sz w:val="28"/>
          <w:szCs w:val="28"/>
          <w:lang w:eastAsia="ru-RU"/>
        </w:rPr>
        <w:t>2031  года</w:t>
      </w:r>
      <w:proofErr w:type="gramEnd"/>
      <w:r w:rsidRPr="00C4716E">
        <w:rPr>
          <w:rFonts w:ascii="Times New Roman" w:eastAsia="Times New Roman" w:hAnsi="Times New Roman" w:cs="Times New Roman"/>
          <w:sz w:val="28"/>
          <w:szCs w:val="28"/>
          <w:lang w:eastAsia="ru-RU"/>
        </w:rPr>
        <w:t xml:space="preserve"> являются:</w:t>
      </w:r>
    </w:p>
    <w:p w14:paraId="7AE55E97"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повышение эффективности муниципальных заимствований Любытинского муниципального округа Новгородской области (далее заимствования);</w:t>
      </w:r>
    </w:p>
    <w:p w14:paraId="4C6AD06C"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оптимизация структуры муниципального долга Любытинского муниципального округа Новгородской области с целью минимизации стоимости его обслуживания;</w:t>
      </w:r>
    </w:p>
    <w:p w14:paraId="38CAABF5" w14:textId="77777777" w:rsidR="00C4716E" w:rsidRPr="00C4716E" w:rsidRDefault="00C4716E" w:rsidP="00C4716E">
      <w:pPr>
        <w:tabs>
          <w:tab w:val="left" w:pos="8306"/>
        </w:tabs>
        <w:spacing w:after="0" w:line="268" w:lineRule="auto"/>
        <w:ind w:right="141" w:firstLine="709"/>
        <w:jc w:val="both"/>
        <w:rPr>
          <w:rFonts w:ascii="Times New Roman" w:eastAsia="Times New Roman" w:hAnsi="Times New Roman" w:cs="Times New Roman"/>
          <w:sz w:val="28"/>
          <w:szCs w:val="20"/>
          <w:lang w:eastAsia="ru-RU"/>
        </w:rPr>
      </w:pPr>
      <w:r w:rsidRPr="00C4716E">
        <w:rPr>
          <w:rFonts w:ascii="Times New Roman" w:eastAsia="Times New Roman" w:hAnsi="Times New Roman" w:cs="Times New Roman"/>
          <w:sz w:val="28"/>
          <w:szCs w:val="20"/>
          <w:lang w:eastAsia="ru-RU"/>
        </w:rPr>
        <w:t>поддержание безопасного уровня дефицита и муниципального долга Любытинского муниципального округа Новгородской области в целях предотвращения условий для возникновения финансовых кризисов;</w:t>
      </w:r>
    </w:p>
    <w:p w14:paraId="52339EFC"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обеспечение возможности привлечения в бюджет округа кредитов от кредитных организаций, исключительно по ставкам на уровне не более чем </w:t>
      </w:r>
    </w:p>
    <w:p w14:paraId="2167003E"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p>
    <w:p w14:paraId="07810412"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24</w:t>
      </w:r>
    </w:p>
    <w:p w14:paraId="7B85ED31"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уровень ключевой ставки, установленный Центральным банком Российской Федерации, увеличенный на 1,0 % годовых;</w:t>
      </w:r>
    </w:p>
    <w:p w14:paraId="5BE97C04"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поддержание доли расходов бюджета округа на обслуживание муниципального долга Любытинского муниципального округа Новгородской области на уровне, не превышающем 5,0 % от объема расходов бюджета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p w14:paraId="2747922D"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сокращение рисков, связанных с осуществлением заимствований;</w:t>
      </w:r>
    </w:p>
    <w:p w14:paraId="7FBF9153"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обеспечение взаимосвязи принятия решения о заимствованиях с реальными потребностями бюджета округа в привлечении заемных средств;</w:t>
      </w:r>
    </w:p>
    <w:p w14:paraId="73371A34"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учет информации о муниципальном долге Любытинского муниципального округа, формирование отчетности о муниципальных долговых обязательствах Любытинского муниципального округа;</w:t>
      </w:r>
    </w:p>
    <w:p w14:paraId="23F5433D" w14:textId="77777777" w:rsidR="00C4716E" w:rsidRPr="00C4716E" w:rsidRDefault="00C4716E" w:rsidP="00C4716E">
      <w:pPr>
        <w:spacing w:after="0" w:line="360" w:lineRule="atLeast"/>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обеспечение раскрытия информации о муниципальном долге Любытинского муниципального округа.</w:t>
      </w:r>
    </w:p>
    <w:p w14:paraId="132148DD" w14:textId="77777777" w:rsidR="00C4716E" w:rsidRPr="00C4716E" w:rsidRDefault="00C4716E" w:rsidP="00C4716E">
      <w:pPr>
        <w:widowControl w:val="0"/>
        <w:autoSpaceDE w:val="0"/>
        <w:autoSpaceDN w:val="0"/>
        <w:adjustRightInd w:val="0"/>
        <w:spacing w:after="0" w:line="360" w:lineRule="atLeast"/>
        <w:ind w:firstLine="709"/>
        <w:jc w:val="both"/>
        <w:rPr>
          <w:rFonts w:ascii="Times New Roman" w:eastAsia="Times New Roman" w:hAnsi="Times New Roman" w:cs="Times New Roman"/>
          <w:color w:val="FF0000"/>
          <w:sz w:val="28"/>
          <w:szCs w:val="28"/>
          <w:lang w:eastAsia="ru-RU"/>
        </w:rPr>
      </w:pPr>
    </w:p>
    <w:p w14:paraId="7EF5079E"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 xml:space="preserve">Прогноз основных характеристик бюджета </w:t>
      </w:r>
    </w:p>
    <w:p w14:paraId="19324797"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Любытинского муниципального округа</w:t>
      </w:r>
    </w:p>
    <w:p w14:paraId="38F123D4"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bCs/>
          <w:color w:val="FF0000"/>
          <w:sz w:val="28"/>
          <w:szCs w:val="28"/>
          <w:lang w:eastAsia="ru-RU"/>
        </w:rPr>
      </w:pPr>
    </w:p>
    <w:p w14:paraId="15F849CB"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rPr>
      </w:pPr>
      <w:r w:rsidRPr="00C4716E">
        <w:rPr>
          <w:rFonts w:ascii="Times New Roman" w:hAnsi="Times New Roman" w:cs="Times New Roman"/>
          <w:color w:val="FF0000"/>
          <w:sz w:val="28"/>
          <w:szCs w:val="28"/>
          <w:lang w:eastAsia="ru-RU"/>
        </w:rPr>
        <w:lastRenderedPageBreak/>
        <w:t xml:space="preserve">         </w:t>
      </w:r>
      <w:r w:rsidRPr="00C4716E">
        <w:rPr>
          <w:rFonts w:ascii="Times New Roman" w:hAnsi="Times New Roman" w:cs="Times New Roman"/>
          <w:sz w:val="28"/>
          <w:szCs w:val="28"/>
          <w:lang w:eastAsia="ru-RU"/>
        </w:rPr>
        <w:t>В 2025 году реальные располагаемых денежных доходов населения оцениваются на уровне 102,9</w:t>
      </w:r>
      <w:proofErr w:type="gramStart"/>
      <w:r w:rsidRPr="00C4716E">
        <w:rPr>
          <w:rFonts w:ascii="Times New Roman" w:hAnsi="Times New Roman" w:cs="Times New Roman"/>
          <w:sz w:val="28"/>
          <w:szCs w:val="28"/>
          <w:lang w:eastAsia="ru-RU"/>
        </w:rPr>
        <w:t>% ,</w:t>
      </w:r>
      <w:proofErr w:type="gramEnd"/>
      <w:r w:rsidRPr="00C4716E">
        <w:rPr>
          <w:rFonts w:ascii="Times New Roman" w:hAnsi="Times New Roman" w:cs="Times New Roman"/>
          <w:sz w:val="28"/>
          <w:szCs w:val="28"/>
          <w:lang w:eastAsia="ru-RU"/>
        </w:rPr>
        <w:t xml:space="preserve"> к 2032 году планируется рост этого показателя  до 103,4%. </w:t>
      </w:r>
    </w:p>
    <w:p w14:paraId="7133B90D"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       Индекс потребительских цен в среднем за 2025 год составит 109,3%, что больше на 0,8% чем в 2024 году. В прогнозном </w:t>
      </w:r>
      <w:proofErr w:type="gramStart"/>
      <w:r w:rsidRPr="00C4716E">
        <w:rPr>
          <w:rFonts w:ascii="Times New Roman" w:hAnsi="Times New Roman" w:cs="Times New Roman"/>
          <w:sz w:val="28"/>
          <w:szCs w:val="28"/>
          <w:lang w:eastAsia="ru-RU"/>
        </w:rPr>
        <w:t>периоде  индекс</w:t>
      </w:r>
      <w:proofErr w:type="gramEnd"/>
      <w:r w:rsidRPr="00C4716E">
        <w:rPr>
          <w:rFonts w:ascii="Times New Roman" w:hAnsi="Times New Roman" w:cs="Times New Roman"/>
          <w:sz w:val="28"/>
          <w:szCs w:val="28"/>
          <w:lang w:eastAsia="ru-RU"/>
        </w:rPr>
        <w:t xml:space="preserve"> потребительских цен прогнозируется на уровне  105,7 - 104,0%.</w:t>
      </w:r>
    </w:p>
    <w:p w14:paraId="684F0C6D"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      В сфере сельского хозяйства в 2025-2031 продолжается </w:t>
      </w:r>
      <w:proofErr w:type="gramStart"/>
      <w:r w:rsidRPr="00C4716E">
        <w:rPr>
          <w:rFonts w:ascii="Times New Roman" w:hAnsi="Times New Roman" w:cs="Times New Roman"/>
          <w:sz w:val="28"/>
          <w:szCs w:val="28"/>
          <w:lang w:eastAsia="ru-RU"/>
        </w:rPr>
        <w:t>строительство  дворов</w:t>
      </w:r>
      <w:proofErr w:type="gramEnd"/>
      <w:r w:rsidRPr="00C4716E">
        <w:rPr>
          <w:rFonts w:ascii="Times New Roman" w:hAnsi="Times New Roman" w:cs="Times New Roman"/>
          <w:sz w:val="28"/>
          <w:szCs w:val="28"/>
          <w:lang w:eastAsia="ru-RU"/>
        </w:rPr>
        <w:t xml:space="preserve"> для молочного животноводства, строительство фермы. Создание и развитие хозяйства по выращиванию овец.  Планируется строительство конефермы. Создание 2 проектов в области растениеводства </w:t>
      </w:r>
      <w:proofErr w:type="gramStart"/>
      <w:r w:rsidRPr="00C4716E">
        <w:rPr>
          <w:rFonts w:ascii="Times New Roman" w:hAnsi="Times New Roman" w:cs="Times New Roman"/>
          <w:sz w:val="28"/>
          <w:szCs w:val="28"/>
          <w:lang w:eastAsia="ru-RU"/>
        </w:rPr>
        <w:t>и  по</w:t>
      </w:r>
      <w:proofErr w:type="gramEnd"/>
      <w:r w:rsidRPr="00C4716E">
        <w:rPr>
          <w:rFonts w:ascii="Times New Roman" w:hAnsi="Times New Roman" w:cs="Times New Roman"/>
          <w:sz w:val="28"/>
          <w:szCs w:val="28"/>
          <w:lang w:eastAsia="ru-RU"/>
        </w:rPr>
        <w:t xml:space="preserve"> откорму КРС мясного направления. Общая сумма вложений составит 119 млн. руб.</w:t>
      </w:r>
    </w:p>
    <w:p w14:paraId="3B9C903C"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bidi="hi-IN"/>
        </w:rPr>
      </w:pPr>
      <w:r w:rsidRPr="00C4716E">
        <w:rPr>
          <w:rFonts w:ascii="Times New Roman" w:hAnsi="Times New Roman" w:cs="Times New Roman"/>
          <w:sz w:val="28"/>
          <w:szCs w:val="28"/>
          <w:lang w:eastAsia="ru-RU"/>
        </w:rPr>
        <w:t xml:space="preserve">        Туристические базы </w:t>
      </w:r>
      <w:proofErr w:type="gramStart"/>
      <w:r w:rsidRPr="00C4716E">
        <w:rPr>
          <w:rFonts w:ascii="Times New Roman" w:hAnsi="Times New Roman" w:cs="Times New Roman"/>
          <w:sz w:val="28"/>
          <w:szCs w:val="28"/>
          <w:lang w:eastAsia="ru-RU"/>
        </w:rPr>
        <w:t>отдыха  округа</w:t>
      </w:r>
      <w:proofErr w:type="gramEnd"/>
      <w:r w:rsidRPr="00C4716E">
        <w:rPr>
          <w:rFonts w:ascii="Times New Roman" w:hAnsi="Times New Roman" w:cs="Times New Roman"/>
          <w:sz w:val="28"/>
          <w:szCs w:val="28"/>
          <w:lang w:eastAsia="ru-RU"/>
        </w:rPr>
        <w:t xml:space="preserve"> продолжают благоустройство территорий. На период с 2025 по 2031 года планируется строительство спортивно-оздоровительного комплекса «</w:t>
      </w:r>
      <w:proofErr w:type="spellStart"/>
      <w:r w:rsidRPr="00C4716E">
        <w:rPr>
          <w:rFonts w:ascii="Times New Roman" w:hAnsi="Times New Roman" w:cs="Times New Roman"/>
          <w:sz w:val="28"/>
          <w:szCs w:val="28"/>
          <w:lang w:eastAsia="ru-RU"/>
        </w:rPr>
        <w:t>Любогорье</w:t>
      </w:r>
      <w:proofErr w:type="spellEnd"/>
      <w:r w:rsidRPr="00C4716E">
        <w:rPr>
          <w:rFonts w:ascii="Times New Roman" w:hAnsi="Times New Roman" w:cs="Times New Roman"/>
          <w:sz w:val="28"/>
          <w:szCs w:val="28"/>
          <w:lang w:eastAsia="ru-RU"/>
        </w:rPr>
        <w:t xml:space="preserve">». Плановый объем инвестиций 1,0 </w:t>
      </w:r>
      <w:proofErr w:type="spellStart"/>
      <w:r w:rsidRPr="00C4716E">
        <w:rPr>
          <w:rFonts w:ascii="Times New Roman" w:hAnsi="Times New Roman" w:cs="Times New Roman"/>
          <w:sz w:val="28"/>
          <w:szCs w:val="28"/>
          <w:lang w:eastAsia="ru-RU"/>
        </w:rPr>
        <w:t>млрд.руб</w:t>
      </w:r>
      <w:proofErr w:type="spellEnd"/>
      <w:r w:rsidRPr="00C4716E">
        <w:rPr>
          <w:rFonts w:ascii="Times New Roman" w:hAnsi="Times New Roman" w:cs="Times New Roman"/>
          <w:sz w:val="28"/>
          <w:szCs w:val="28"/>
          <w:lang w:eastAsia="ru-RU"/>
        </w:rPr>
        <w:t xml:space="preserve">. </w:t>
      </w:r>
      <w:r w:rsidRPr="00C4716E">
        <w:rPr>
          <w:rFonts w:ascii="Times New Roman" w:hAnsi="Times New Roman" w:cs="Times New Roman"/>
          <w:sz w:val="28"/>
          <w:szCs w:val="28"/>
          <w:lang w:eastAsia="ru-RU" w:bidi="hi-IN"/>
        </w:rPr>
        <w:t>Идет строительство коттеджей в ООО «</w:t>
      </w:r>
      <w:proofErr w:type="spellStart"/>
      <w:r w:rsidRPr="00C4716E">
        <w:rPr>
          <w:rFonts w:ascii="Times New Roman" w:hAnsi="Times New Roman" w:cs="Times New Roman"/>
          <w:sz w:val="28"/>
          <w:szCs w:val="28"/>
          <w:lang w:eastAsia="ru-RU" w:bidi="hi-IN"/>
        </w:rPr>
        <w:t>Любытино</w:t>
      </w:r>
      <w:proofErr w:type="spellEnd"/>
      <w:r w:rsidRPr="00C4716E">
        <w:rPr>
          <w:rFonts w:ascii="Times New Roman" w:hAnsi="Times New Roman" w:cs="Times New Roman"/>
          <w:sz w:val="28"/>
          <w:szCs w:val="28"/>
          <w:lang w:eastAsia="ru-RU" w:bidi="hi-IN"/>
        </w:rPr>
        <w:t xml:space="preserve"> - Хутор</w:t>
      </w:r>
      <w:proofErr w:type="gramStart"/>
      <w:r w:rsidRPr="00C4716E">
        <w:rPr>
          <w:rFonts w:ascii="Times New Roman" w:hAnsi="Times New Roman" w:cs="Times New Roman"/>
          <w:sz w:val="28"/>
          <w:szCs w:val="28"/>
          <w:lang w:eastAsia="ru-RU" w:bidi="hi-IN"/>
        </w:rPr>
        <w:t>»,  строительство</w:t>
      </w:r>
      <w:proofErr w:type="gramEnd"/>
      <w:r w:rsidRPr="00C4716E">
        <w:rPr>
          <w:rFonts w:ascii="Times New Roman" w:hAnsi="Times New Roman" w:cs="Times New Roman"/>
          <w:sz w:val="28"/>
          <w:szCs w:val="28"/>
          <w:lang w:eastAsia="ru-RU" w:bidi="hi-IN"/>
        </w:rPr>
        <w:t xml:space="preserve"> дополнительных коттеджей  ООО «</w:t>
      </w:r>
      <w:proofErr w:type="spellStart"/>
      <w:r w:rsidRPr="00C4716E">
        <w:rPr>
          <w:rFonts w:ascii="Times New Roman" w:hAnsi="Times New Roman" w:cs="Times New Roman"/>
          <w:sz w:val="28"/>
          <w:szCs w:val="28"/>
          <w:lang w:eastAsia="ru-RU" w:bidi="hi-IN"/>
        </w:rPr>
        <w:t>Любогорье</w:t>
      </w:r>
      <w:proofErr w:type="spellEnd"/>
      <w:r w:rsidRPr="00C4716E">
        <w:rPr>
          <w:rFonts w:ascii="Times New Roman" w:hAnsi="Times New Roman" w:cs="Times New Roman"/>
          <w:sz w:val="28"/>
          <w:szCs w:val="28"/>
          <w:lang w:eastAsia="ru-RU" w:bidi="hi-IN"/>
        </w:rPr>
        <w:t>». строительство комплекса из гостевых домов и административного здания («Славянская деревня») плановый объем инвестиций - 45,0 млн рублей.</w:t>
      </w:r>
    </w:p>
    <w:p w14:paraId="00561116"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      Демографическая ситуация в Любытинском муниципальном округе Новгородской области остается достаточно сложной, смертность </w:t>
      </w:r>
      <w:proofErr w:type="gramStart"/>
      <w:r w:rsidRPr="00C4716E">
        <w:rPr>
          <w:rFonts w:ascii="Times New Roman" w:hAnsi="Times New Roman" w:cs="Times New Roman"/>
          <w:sz w:val="28"/>
          <w:szCs w:val="28"/>
          <w:lang w:eastAsia="ru-RU"/>
        </w:rPr>
        <w:t>превышает  рождаемость</w:t>
      </w:r>
      <w:proofErr w:type="gramEnd"/>
      <w:r w:rsidRPr="00C4716E">
        <w:rPr>
          <w:rFonts w:ascii="Times New Roman" w:hAnsi="Times New Roman" w:cs="Times New Roman"/>
          <w:sz w:val="28"/>
          <w:szCs w:val="28"/>
          <w:lang w:eastAsia="ru-RU"/>
        </w:rPr>
        <w:t xml:space="preserve">. В связи с вступлением в силу закона от 03.10.2018 № 350-ФЗ о повышении пенсионного возраста, уменьшилась численность населения </w:t>
      </w:r>
    </w:p>
    <w:p w14:paraId="00DA30D1" w14:textId="77777777" w:rsidR="00C4716E" w:rsidRPr="00C4716E" w:rsidRDefault="00C4716E" w:rsidP="00C4716E">
      <w:pPr>
        <w:spacing w:after="0" w:line="360" w:lineRule="atLeast"/>
        <w:contextualSpacing/>
        <w:jc w:val="center"/>
        <w:rPr>
          <w:rFonts w:ascii="Times New Roman" w:hAnsi="Times New Roman" w:cs="Times New Roman"/>
          <w:sz w:val="28"/>
          <w:szCs w:val="28"/>
          <w:lang w:eastAsia="ru-RU"/>
        </w:rPr>
      </w:pPr>
      <w:r w:rsidRPr="00C4716E">
        <w:rPr>
          <w:rFonts w:ascii="Times New Roman" w:hAnsi="Times New Roman" w:cs="Times New Roman"/>
          <w:sz w:val="28"/>
          <w:szCs w:val="28"/>
          <w:lang w:eastAsia="ru-RU"/>
        </w:rPr>
        <w:t>25</w:t>
      </w:r>
    </w:p>
    <w:p w14:paraId="4D8F81C4" w14:textId="77777777" w:rsidR="00C4716E" w:rsidRPr="00C4716E" w:rsidRDefault="00C4716E" w:rsidP="00C4716E">
      <w:pPr>
        <w:spacing w:after="0" w:line="360" w:lineRule="atLeast"/>
        <w:contextualSpacing/>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старше трудоспособного возраста. Но тенденции старения населения и его сокращения, за счет естественной убыли, в округе остались. Снижение численности населения трудоспособного и моложе трудоспособного возраста вызвано также за счет миграционной убыли.</w:t>
      </w:r>
    </w:p>
    <w:p w14:paraId="15721B21" w14:textId="77777777" w:rsidR="00C4716E" w:rsidRPr="00C4716E" w:rsidRDefault="00C4716E" w:rsidP="00C4716E">
      <w:pPr>
        <w:spacing w:after="0" w:line="268" w:lineRule="auto"/>
        <w:contextualSpacing/>
        <w:jc w:val="both"/>
        <w:rPr>
          <w:rFonts w:ascii="Times New Roman" w:hAnsi="Times New Roman" w:cs="Times New Roman"/>
          <w:sz w:val="28"/>
          <w:szCs w:val="28"/>
          <w:lang w:eastAsia="ru-RU"/>
        </w:rPr>
      </w:pPr>
      <w:r w:rsidRPr="00C4716E">
        <w:rPr>
          <w:rFonts w:ascii="Times New Roman" w:hAnsi="Times New Roman" w:cs="Times New Roman"/>
          <w:sz w:val="28"/>
          <w:szCs w:val="28"/>
          <w:lang w:eastAsia="ru-RU"/>
        </w:rPr>
        <w:t xml:space="preserve">      Численность населения Любытинского муниципального округа Новгородской </w:t>
      </w:r>
      <w:proofErr w:type="gramStart"/>
      <w:r w:rsidRPr="00C4716E">
        <w:rPr>
          <w:rFonts w:ascii="Times New Roman" w:hAnsi="Times New Roman" w:cs="Times New Roman"/>
          <w:sz w:val="28"/>
          <w:szCs w:val="28"/>
          <w:lang w:eastAsia="ru-RU"/>
        </w:rPr>
        <w:t>области  в</w:t>
      </w:r>
      <w:proofErr w:type="gramEnd"/>
      <w:r w:rsidRPr="00C4716E">
        <w:rPr>
          <w:rFonts w:ascii="Times New Roman" w:hAnsi="Times New Roman" w:cs="Times New Roman"/>
          <w:sz w:val="28"/>
          <w:szCs w:val="28"/>
          <w:lang w:eastAsia="ru-RU"/>
        </w:rPr>
        <w:t xml:space="preserve"> прогнозном периоде сократится  с 6,8 тысяч человек до 6,3 тысяч человек к 2032 году.</w:t>
      </w:r>
    </w:p>
    <w:p w14:paraId="55876E65" w14:textId="77777777" w:rsidR="00C4716E" w:rsidRPr="00C4716E" w:rsidRDefault="00C4716E" w:rsidP="00C4716E">
      <w:pPr>
        <w:spacing w:after="0" w:line="360" w:lineRule="atLeast"/>
        <w:contextualSpacing/>
        <w:jc w:val="both"/>
        <w:rPr>
          <w:rFonts w:ascii="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w:t>
      </w:r>
      <w:r w:rsidRPr="00C4716E">
        <w:rPr>
          <w:rFonts w:ascii="Times New Roman" w:hAnsi="Times New Roman" w:cs="Times New Roman"/>
          <w:color w:val="000000"/>
          <w:sz w:val="28"/>
          <w:szCs w:val="28"/>
          <w:lang w:eastAsia="ru-RU"/>
        </w:rPr>
        <w:t xml:space="preserve">Налоговые и неналоговые доходы бюджета Любытинского муниципального округа Новгородской области в среднесрочной перспективе составят: 2024 год - 247,0 млн. рублей, 2025 год - 244,5 млн. рублей, 2026 год - 277,4 млн. рублей, 2027 год - 307,6 млн. рублей, 2028 год - 331,3 млн. рублей.   </w:t>
      </w:r>
    </w:p>
    <w:p w14:paraId="47A2F561"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 xml:space="preserve">К концу прогнозируемого периода налоговые и неналоговые доходы бюджета Любытинского муниципального округа Новгородской области увеличатся  по сравнению с 2024 годом на 84,3 млн. рублей и составят в 2032 году  331,3 </w:t>
      </w:r>
      <w:proofErr w:type="spellStart"/>
      <w:r w:rsidRPr="00C4716E">
        <w:rPr>
          <w:rFonts w:ascii="Times New Roman" w:eastAsia="Times New Roman" w:hAnsi="Times New Roman" w:cs="Times New Roman"/>
          <w:color w:val="000000"/>
          <w:sz w:val="28"/>
          <w:szCs w:val="28"/>
          <w:lang w:eastAsia="ru-RU"/>
        </w:rPr>
        <w:t>млн.рублей</w:t>
      </w:r>
      <w:proofErr w:type="spellEnd"/>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color w:val="000000"/>
          <w:spacing w:val="-6"/>
          <w:sz w:val="28"/>
          <w:szCs w:val="20"/>
          <w:lang w:eastAsia="ru-RU"/>
        </w:rPr>
        <w:t xml:space="preserve">за счет увеличения поступлений по налоговым доходам </w:t>
      </w:r>
      <w:r w:rsidRPr="00C4716E">
        <w:rPr>
          <w:rFonts w:ascii="Times New Roman" w:eastAsia="Times New Roman" w:hAnsi="Times New Roman" w:cs="Times New Roman"/>
          <w:color w:val="000000"/>
          <w:spacing w:val="-6"/>
          <w:sz w:val="28"/>
          <w:szCs w:val="20"/>
          <w:lang w:eastAsia="ru-RU"/>
        </w:rPr>
        <w:lastRenderedPageBreak/>
        <w:t xml:space="preserve">в сумме 93 </w:t>
      </w:r>
      <w:proofErr w:type="spellStart"/>
      <w:r w:rsidRPr="00C4716E">
        <w:rPr>
          <w:rFonts w:ascii="Times New Roman" w:eastAsia="Times New Roman" w:hAnsi="Times New Roman" w:cs="Times New Roman"/>
          <w:color w:val="000000"/>
          <w:spacing w:val="-6"/>
          <w:sz w:val="28"/>
          <w:szCs w:val="20"/>
          <w:lang w:eastAsia="ru-RU"/>
        </w:rPr>
        <w:t>млн.рублей</w:t>
      </w:r>
      <w:proofErr w:type="spellEnd"/>
      <w:r w:rsidRPr="00C4716E">
        <w:rPr>
          <w:rFonts w:ascii="Times New Roman" w:eastAsia="Times New Roman" w:hAnsi="Times New Roman" w:cs="Times New Roman"/>
          <w:color w:val="000000"/>
          <w:spacing w:val="-6"/>
          <w:sz w:val="28"/>
          <w:szCs w:val="20"/>
          <w:lang w:eastAsia="ru-RU"/>
        </w:rPr>
        <w:t xml:space="preserve"> и за счет уменьшения неналоговых доходов на                8,7 </w:t>
      </w:r>
      <w:proofErr w:type="spellStart"/>
      <w:r w:rsidRPr="00C4716E">
        <w:rPr>
          <w:rFonts w:ascii="Times New Roman" w:eastAsia="Times New Roman" w:hAnsi="Times New Roman" w:cs="Times New Roman"/>
          <w:color w:val="000000"/>
          <w:spacing w:val="-6"/>
          <w:sz w:val="28"/>
          <w:szCs w:val="20"/>
          <w:lang w:eastAsia="ru-RU"/>
        </w:rPr>
        <w:t>млн.рублей</w:t>
      </w:r>
      <w:proofErr w:type="spellEnd"/>
      <w:r w:rsidRPr="00C4716E">
        <w:rPr>
          <w:rFonts w:ascii="Times New Roman" w:eastAsia="Times New Roman" w:hAnsi="Times New Roman" w:cs="Times New Roman"/>
          <w:color w:val="000000"/>
          <w:spacing w:val="-6"/>
          <w:sz w:val="28"/>
          <w:szCs w:val="20"/>
          <w:lang w:eastAsia="ru-RU"/>
        </w:rPr>
        <w:t>.</w:t>
      </w:r>
    </w:p>
    <w:p w14:paraId="51AC582A" w14:textId="77777777" w:rsidR="00C4716E" w:rsidRPr="00C4716E" w:rsidRDefault="00C4716E" w:rsidP="00C4716E">
      <w:pPr>
        <w:spacing w:after="0" w:line="360" w:lineRule="atLeast"/>
        <w:ind w:firstLine="720"/>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Планируется, что объем безвозмездных поступлений бюджета Любытинского муниципального округа Новгородской области составит в 2024 году - 386,4 млн. рублей, в 2025 году - 289,5 млн. рублей, 2026 году - 280,8 млн. рублей, 2027 году - 147,0 млн. рублей, в 2028 году - 132,6 млн. рублей.</w:t>
      </w:r>
    </w:p>
    <w:p w14:paraId="5BBF1980" w14:textId="77777777" w:rsidR="00C4716E" w:rsidRPr="00C4716E" w:rsidRDefault="00C4716E" w:rsidP="00C4716E">
      <w:pPr>
        <w:spacing w:after="0" w:line="360" w:lineRule="atLeast"/>
        <w:ind w:firstLine="851"/>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Расходы бюджета Любытинского муниципального округа Новгородской области в среднесрочной перспективе составят: 2024 год - 619,4 млн. рублей,  2025 год  - 591,0 млн. рублей, 2026 год - 583,3 млн. рублей, 2027 год - 454,6 млн. рублей, 2028 год - 463,9 млн. рублей.</w:t>
      </w:r>
    </w:p>
    <w:p w14:paraId="4D421FF6" w14:textId="77777777" w:rsidR="00C4716E" w:rsidRPr="00C4716E" w:rsidRDefault="00C4716E" w:rsidP="00C4716E">
      <w:pPr>
        <w:spacing w:after="0" w:line="360" w:lineRule="atLeast"/>
        <w:ind w:firstLine="851"/>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 xml:space="preserve">К концу прогнозируемого периода расходы бюджета Любытинского муниципального округа Новгородской области вырастут по сравнению с 2024 годом на 25,1 % и составят в 2031 году 463,9 </w:t>
      </w:r>
      <w:proofErr w:type="spellStart"/>
      <w:proofErr w:type="gramStart"/>
      <w:r w:rsidRPr="00C4716E">
        <w:rPr>
          <w:rFonts w:ascii="Times New Roman" w:eastAsia="Times New Roman" w:hAnsi="Times New Roman" w:cs="Times New Roman"/>
          <w:color w:val="000000"/>
          <w:sz w:val="28"/>
          <w:szCs w:val="28"/>
          <w:lang w:eastAsia="ru-RU"/>
        </w:rPr>
        <w:t>млн.рублей</w:t>
      </w:r>
      <w:proofErr w:type="spellEnd"/>
      <w:proofErr w:type="gramEnd"/>
      <w:r w:rsidRPr="00C4716E">
        <w:rPr>
          <w:rFonts w:ascii="Times New Roman" w:eastAsia="Times New Roman" w:hAnsi="Times New Roman" w:cs="Times New Roman"/>
          <w:color w:val="000000"/>
          <w:sz w:val="28"/>
          <w:szCs w:val="28"/>
          <w:lang w:eastAsia="ru-RU"/>
        </w:rPr>
        <w:t>.</w:t>
      </w:r>
    </w:p>
    <w:p w14:paraId="7CD0FFBF" w14:textId="77777777" w:rsidR="00C4716E" w:rsidRPr="00C4716E" w:rsidRDefault="00C4716E" w:rsidP="00C4716E">
      <w:pPr>
        <w:spacing w:after="0" w:line="360" w:lineRule="atLeast"/>
        <w:ind w:firstLine="851"/>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 xml:space="preserve">Учитывая указанные параметры бюджета Любытинского муниципального округа Новгородской области ожидается, что в 2027-2031 годах бюджет </w:t>
      </w:r>
      <w:r w:rsidRPr="00C4716E">
        <w:rPr>
          <w:rFonts w:ascii="Times New Roman" w:eastAsia="Times New Roman" w:hAnsi="Times New Roman" w:cs="Times New Roman"/>
          <w:bCs/>
          <w:color w:val="000000"/>
          <w:sz w:val="28"/>
          <w:szCs w:val="28"/>
          <w:lang w:eastAsia="ru-RU"/>
        </w:rPr>
        <w:t xml:space="preserve">Любытинского муниципального округа Новгородской </w:t>
      </w:r>
      <w:proofErr w:type="gramStart"/>
      <w:r w:rsidRPr="00C4716E">
        <w:rPr>
          <w:rFonts w:ascii="Times New Roman" w:eastAsia="Times New Roman" w:hAnsi="Times New Roman" w:cs="Times New Roman"/>
          <w:bCs/>
          <w:color w:val="000000"/>
          <w:sz w:val="28"/>
          <w:szCs w:val="28"/>
          <w:lang w:eastAsia="ru-RU"/>
        </w:rPr>
        <w:t xml:space="preserve">области </w:t>
      </w:r>
      <w:r w:rsidRPr="00C4716E">
        <w:rPr>
          <w:rFonts w:ascii="Times New Roman" w:eastAsia="Times New Roman" w:hAnsi="Times New Roman" w:cs="Times New Roman"/>
          <w:color w:val="000000"/>
          <w:sz w:val="28"/>
          <w:szCs w:val="28"/>
          <w:lang w:eastAsia="ru-RU"/>
        </w:rPr>
        <w:t xml:space="preserve"> будет</w:t>
      </w:r>
      <w:proofErr w:type="gramEnd"/>
      <w:r w:rsidRPr="00C4716E">
        <w:rPr>
          <w:rFonts w:ascii="Times New Roman" w:eastAsia="Times New Roman" w:hAnsi="Times New Roman" w:cs="Times New Roman"/>
          <w:color w:val="000000"/>
          <w:sz w:val="28"/>
          <w:szCs w:val="28"/>
          <w:lang w:eastAsia="ru-RU"/>
        </w:rPr>
        <w:t xml:space="preserve"> исполнен без дефицита.</w:t>
      </w:r>
    </w:p>
    <w:p w14:paraId="78F04B5A" w14:textId="77777777" w:rsidR="00C4716E" w:rsidRPr="00C4716E" w:rsidRDefault="00C4716E" w:rsidP="00C4716E">
      <w:pPr>
        <w:widowControl w:val="0"/>
        <w:autoSpaceDE w:val="0"/>
        <w:spacing w:after="0" w:line="360" w:lineRule="atLeast"/>
        <w:ind w:firstLine="851"/>
        <w:jc w:val="both"/>
        <w:rPr>
          <w:rFonts w:ascii="Times New Roman" w:eastAsia="Times New Roman" w:hAnsi="Times New Roman" w:cs="Times New Roman"/>
          <w:color w:val="000000"/>
          <w:sz w:val="20"/>
          <w:szCs w:val="20"/>
          <w:lang w:eastAsia="ru-RU"/>
        </w:rPr>
      </w:pPr>
      <w:r w:rsidRPr="00C4716E">
        <w:rPr>
          <w:rFonts w:ascii="Times New Roman" w:eastAsia="Times New Roman" w:hAnsi="Times New Roman" w:cs="Times New Roman"/>
          <w:color w:val="000000"/>
          <w:sz w:val="28"/>
          <w:szCs w:val="28"/>
          <w:lang w:eastAsia="ru-RU"/>
        </w:rPr>
        <w:t xml:space="preserve">Ожидаемый объем муниципального долга на 01.01.2026 будет составлять 3,2 </w:t>
      </w:r>
      <w:proofErr w:type="spellStart"/>
      <w:proofErr w:type="gramStart"/>
      <w:r w:rsidRPr="00C4716E">
        <w:rPr>
          <w:rFonts w:ascii="Times New Roman" w:eastAsia="Times New Roman" w:hAnsi="Times New Roman" w:cs="Times New Roman"/>
          <w:color w:val="000000"/>
          <w:sz w:val="28"/>
          <w:szCs w:val="28"/>
          <w:lang w:eastAsia="ru-RU"/>
        </w:rPr>
        <w:t>млн.рублей</w:t>
      </w:r>
      <w:proofErr w:type="spellEnd"/>
      <w:proofErr w:type="gramEnd"/>
      <w:r w:rsidRPr="00C4716E">
        <w:rPr>
          <w:rFonts w:ascii="Times New Roman" w:eastAsia="Times New Roman" w:hAnsi="Times New Roman" w:cs="Times New Roman"/>
          <w:color w:val="000000"/>
          <w:sz w:val="28"/>
          <w:szCs w:val="28"/>
          <w:lang w:eastAsia="ru-RU"/>
        </w:rPr>
        <w:t>.</w:t>
      </w:r>
    </w:p>
    <w:p w14:paraId="3587BD66" w14:textId="77777777" w:rsidR="00C4716E" w:rsidRPr="00C4716E" w:rsidRDefault="00C4716E" w:rsidP="00C4716E">
      <w:pPr>
        <w:spacing w:after="0" w:line="360" w:lineRule="atLeast"/>
        <w:ind w:left="-567"/>
        <w:contextualSpacing/>
        <w:jc w:val="both"/>
        <w:rPr>
          <w:rFonts w:ascii="Times New Roman" w:hAnsi="Times New Roman" w:cs="Times New Roman"/>
          <w:color w:val="FF0000"/>
          <w:sz w:val="28"/>
          <w:szCs w:val="28"/>
          <w:lang w:eastAsia="ru-RU"/>
        </w:rPr>
      </w:pPr>
    </w:p>
    <w:p w14:paraId="3379B5B7" w14:textId="77777777" w:rsidR="00C4716E" w:rsidRPr="00C4716E" w:rsidRDefault="00C4716E" w:rsidP="00C4716E">
      <w:pPr>
        <w:tabs>
          <w:tab w:val="left" w:pos="3828"/>
          <w:tab w:val="left" w:pos="4253"/>
        </w:tabs>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________________________</w:t>
      </w:r>
    </w:p>
    <w:p w14:paraId="5F3D0824" w14:textId="77777777" w:rsidR="00C4716E" w:rsidRPr="00C4716E" w:rsidRDefault="00C4716E" w:rsidP="00C4716E">
      <w:pPr>
        <w:tabs>
          <w:tab w:val="left" w:pos="3828"/>
          <w:tab w:val="left" w:pos="4253"/>
        </w:tabs>
        <w:spacing w:after="0" w:line="360" w:lineRule="atLeast"/>
        <w:jc w:val="center"/>
        <w:rPr>
          <w:rFonts w:ascii="Times New Roman" w:eastAsia="Times New Roman" w:hAnsi="Times New Roman" w:cs="Times New Roman"/>
          <w:color w:val="FF0000"/>
          <w:sz w:val="28"/>
          <w:szCs w:val="28"/>
          <w:lang w:eastAsia="ru-RU"/>
        </w:rPr>
      </w:pPr>
    </w:p>
    <w:p w14:paraId="436E450A" w14:textId="77777777" w:rsidR="00C4716E" w:rsidRPr="00C4716E" w:rsidRDefault="00C4716E" w:rsidP="00C4716E">
      <w:pPr>
        <w:tabs>
          <w:tab w:val="left" w:pos="3828"/>
          <w:tab w:val="left" w:pos="4253"/>
        </w:tabs>
        <w:spacing w:after="0" w:line="360" w:lineRule="atLeast"/>
        <w:jc w:val="center"/>
        <w:rPr>
          <w:rFonts w:ascii="Times New Roman" w:eastAsia="Times New Roman" w:hAnsi="Times New Roman" w:cs="Times New Roman"/>
          <w:color w:val="FF0000"/>
          <w:sz w:val="28"/>
          <w:szCs w:val="28"/>
          <w:lang w:eastAsia="ru-RU"/>
        </w:rPr>
        <w:sectPr w:rsidR="00C4716E" w:rsidRPr="00C4716E" w:rsidSect="009E42F6">
          <w:pgSz w:w="11907" w:h="16840" w:code="9"/>
          <w:pgMar w:top="567" w:right="567" w:bottom="851" w:left="1985" w:header="680" w:footer="680" w:gutter="0"/>
          <w:cols w:space="720"/>
          <w:titlePg/>
        </w:sectPr>
      </w:pPr>
    </w:p>
    <w:p w14:paraId="785B630D" w14:textId="77777777" w:rsidR="00C4716E" w:rsidRPr="00C4716E" w:rsidRDefault="00C4716E" w:rsidP="00C4716E">
      <w:pPr>
        <w:widowControl w:val="0"/>
        <w:autoSpaceDE w:val="0"/>
        <w:autoSpaceDN w:val="0"/>
        <w:adjustRightInd w:val="0"/>
        <w:spacing w:after="0" w:line="360" w:lineRule="atLeast"/>
        <w:ind w:left="10065" w:firstLine="72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Приложение 1</w:t>
      </w:r>
    </w:p>
    <w:p w14:paraId="64F3E26E" w14:textId="77777777" w:rsidR="00C4716E" w:rsidRPr="00C4716E" w:rsidRDefault="00C4716E" w:rsidP="00C4716E">
      <w:pPr>
        <w:widowControl w:val="0"/>
        <w:autoSpaceDE w:val="0"/>
        <w:autoSpaceDN w:val="0"/>
        <w:adjustRightInd w:val="0"/>
        <w:spacing w:after="0" w:line="240" w:lineRule="exact"/>
        <w:ind w:left="10632"/>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к бюджетному прогнозу Любытинского</w:t>
      </w:r>
    </w:p>
    <w:p w14:paraId="7B4287C6" w14:textId="77777777" w:rsidR="00C4716E" w:rsidRPr="00C4716E" w:rsidRDefault="00C4716E" w:rsidP="00C4716E">
      <w:pPr>
        <w:widowControl w:val="0"/>
        <w:autoSpaceDE w:val="0"/>
        <w:autoSpaceDN w:val="0"/>
        <w:adjustRightInd w:val="0"/>
        <w:spacing w:after="0" w:line="240" w:lineRule="exact"/>
        <w:ind w:left="10632"/>
        <w:jc w:val="both"/>
        <w:rPr>
          <w:rFonts w:ascii="Times New Roman" w:eastAsia="Times New Roman" w:hAnsi="Times New Roman" w:cs="Times New Roman"/>
          <w:color w:val="000000"/>
          <w:sz w:val="28"/>
          <w:szCs w:val="28"/>
          <w:highlight w:val="yellow"/>
          <w:lang w:eastAsia="ru-RU"/>
        </w:rPr>
      </w:pPr>
      <w:r w:rsidRPr="00C4716E">
        <w:rPr>
          <w:rFonts w:ascii="Times New Roman" w:eastAsia="Times New Roman" w:hAnsi="Times New Roman" w:cs="Times New Roman"/>
          <w:color w:val="000000"/>
          <w:sz w:val="28"/>
          <w:szCs w:val="28"/>
          <w:lang w:eastAsia="ru-RU"/>
        </w:rPr>
        <w:t>муниципаль</w:t>
      </w:r>
      <w:r w:rsidRPr="00C4716E">
        <w:rPr>
          <w:rFonts w:ascii="Times New Roman" w:eastAsia="Times New Roman" w:hAnsi="Times New Roman" w:cs="Times New Roman"/>
          <w:color w:val="000000"/>
          <w:sz w:val="28"/>
          <w:szCs w:val="28"/>
          <w:lang w:eastAsia="ru-RU"/>
        </w:rPr>
        <w:lastRenderedPageBreak/>
        <w:t>ного округа Новгородской области до 2031 года</w:t>
      </w:r>
    </w:p>
    <w:p w14:paraId="425FB3C3" w14:textId="77777777" w:rsidR="00C4716E" w:rsidRPr="00C4716E" w:rsidRDefault="00C4716E" w:rsidP="00C4716E">
      <w:pPr>
        <w:widowControl w:val="0"/>
        <w:autoSpaceDE w:val="0"/>
        <w:autoSpaceDN w:val="0"/>
        <w:adjustRightInd w:val="0"/>
        <w:spacing w:after="0" w:line="360" w:lineRule="atLeast"/>
        <w:ind w:firstLine="720"/>
        <w:jc w:val="both"/>
        <w:rPr>
          <w:rFonts w:ascii="Times New Roman" w:eastAsia="Times New Roman" w:hAnsi="Times New Roman" w:cs="Times New Roman"/>
          <w:color w:val="000000"/>
          <w:sz w:val="28"/>
          <w:szCs w:val="28"/>
          <w:lang w:eastAsia="ru-RU"/>
        </w:rPr>
      </w:pPr>
    </w:p>
    <w:p w14:paraId="6C800AFE" w14:textId="77777777" w:rsidR="00C4716E" w:rsidRPr="00C4716E" w:rsidRDefault="00C4716E" w:rsidP="00C4716E">
      <w:pPr>
        <w:widowControl w:val="0"/>
        <w:autoSpaceDE w:val="0"/>
        <w:autoSpaceDN w:val="0"/>
        <w:adjustRightInd w:val="0"/>
        <w:spacing w:after="0" w:line="240" w:lineRule="exact"/>
        <w:ind w:firstLine="540"/>
        <w:jc w:val="both"/>
        <w:rPr>
          <w:rFonts w:ascii="Times New Roman" w:eastAsia="Times New Roman" w:hAnsi="Times New Roman" w:cs="Times New Roman"/>
          <w:color w:val="000000"/>
          <w:sz w:val="28"/>
          <w:szCs w:val="28"/>
          <w:lang w:eastAsia="ru-RU"/>
        </w:rPr>
      </w:pPr>
    </w:p>
    <w:p w14:paraId="0732933C" w14:textId="77777777" w:rsidR="00C4716E" w:rsidRPr="00C4716E" w:rsidRDefault="00C4716E" w:rsidP="00C4716E">
      <w:pPr>
        <w:widowControl w:val="0"/>
        <w:autoSpaceDE w:val="0"/>
        <w:autoSpaceDN w:val="0"/>
        <w:adjustRightInd w:val="0"/>
        <w:spacing w:after="0" w:line="240" w:lineRule="exact"/>
        <w:ind w:firstLine="720"/>
        <w:jc w:val="center"/>
        <w:rPr>
          <w:rFonts w:ascii="Times New Roman" w:eastAsia="Times New Roman" w:hAnsi="Times New Roman" w:cs="Times New Roman"/>
          <w:b/>
          <w:color w:val="000000"/>
          <w:sz w:val="28"/>
          <w:szCs w:val="28"/>
          <w:lang w:eastAsia="ru-RU"/>
        </w:rPr>
      </w:pPr>
      <w:hyperlink w:anchor="P62" w:history="1">
        <w:r w:rsidRPr="00C4716E">
          <w:rPr>
            <w:rFonts w:ascii="Times New Roman" w:eastAsia="Times New Roman" w:hAnsi="Times New Roman" w:cs="Times New Roman"/>
            <w:b/>
            <w:color w:val="000000"/>
            <w:sz w:val="28"/>
            <w:szCs w:val="28"/>
            <w:lang w:eastAsia="ru-RU"/>
          </w:rPr>
          <w:t>Основные</w:t>
        </w:r>
      </w:hyperlink>
      <w:r w:rsidRPr="00C4716E">
        <w:rPr>
          <w:rFonts w:ascii="Times New Roman" w:eastAsia="Times New Roman" w:hAnsi="Times New Roman" w:cs="Times New Roman"/>
          <w:b/>
          <w:color w:val="000000"/>
          <w:sz w:val="28"/>
          <w:szCs w:val="28"/>
          <w:lang w:eastAsia="ru-RU"/>
        </w:rPr>
        <w:t xml:space="preserve"> показатели прогноза социально-экономического развития </w:t>
      </w:r>
    </w:p>
    <w:p w14:paraId="3A471A12" w14:textId="77777777" w:rsidR="00C4716E" w:rsidRPr="00C4716E" w:rsidRDefault="00C4716E" w:rsidP="00C4716E">
      <w:pPr>
        <w:widowControl w:val="0"/>
        <w:autoSpaceDE w:val="0"/>
        <w:autoSpaceDN w:val="0"/>
        <w:adjustRightInd w:val="0"/>
        <w:spacing w:after="120" w:line="240" w:lineRule="exact"/>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Любытинского муниципального округа Новгородской области на период до 2031 года</w:t>
      </w:r>
    </w:p>
    <w:tbl>
      <w:tblPr>
        <w:tblW w:w="15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7938"/>
        <w:gridCol w:w="1276"/>
        <w:gridCol w:w="1276"/>
        <w:gridCol w:w="1134"/>
        <w:gridCol w:w="1276"/>
        <w:gridCol w:w="1134"/>
        <w:gridCol w:w="1134"/>
      </w:tblGrid>
      <w:tr w:rsidR="00C4716E" w:rsidRPr="00C4716E" w14:paraId="6039E990" w14:textId="77777777" w:rsidTr="00AA20A5">
        <w:trPr>
          <w:jc w:val="center"/>
        </w:trPr>
        <w:tc>
          <w:tcPr>
            <w:tcW w:w="629" w:type="dxa"/>
          </w:tcPr>
          <w:p w14:paraId="54C003FF" w14:textId="77777777" w:rsidR="00C4716E" w:rsidRPr="00C4716E" w:rsidRDefault="00C4716E" w:rsidP="00C4716E">
            <w:pPr>
              <w:widowControl w:val="0"/>
              <w:autoSpaceDE w:val="0"/>
              <w:autoSpaceDN w:val="0"/>
              <w:adjustRightInd w:val="0"/>
              <w:spacing w:after="0" w:line="240" w:lineRule="exact"/>
              <w:ind w:left="-200" w:right="-1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w:t>
            </w:r>
          </w:p>
          <w:p w14:paraId="65663735" w14:textId="77777777" w:rsidR="00C4716E" w:rsidRPr="00C4716E" w:rsidRDefault="00C4716E" w:rsidP="00C4716E">
            <w:pPr>
              <w:widowControl w:val="0"/>
              <w:autoSpaceDE w:val="0"/>
              <w:autoSpaceDN w:val="0"/>
              <w:adjustRightInd w:val="0"/>
              <w:spacing w:after="0" w:line="240" w:lineRule="exact"/>
              <w:ind w:left="-200" w:right="-1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п/п</w:t>
            </w:r>
          </w:p>
        </w:tc>
        <w:tc>
          <w:tcPr>
            <w:tcW w:w="7938" w:type="dxa"/>
          </w:tcPr>
          <w:p w14:paraId="1D60E9D6" w14:textId="77777777" w:rsidR="00C4716E" w:rsidRPr="00C4716E" w:rsidRDefault="00C4716E" w:rsidP="00C4716E">
            <w:pPr>
              <w:widowControl w:val="0"/>
              <w:autoSpaceDE w:val="0"/>
              <w:autoSpaceDN w:val="0"/>
              <w:adjustRightInd w:val="0"/>
              <w:spacing w:after="0" w:line="240" w:lineRule="exact"/>
              <w:ind w:right="-1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Показатель</w:t>
            </w:r>
          </w:p>
        </w:tc>
        <w:tc>
          <w:tcPr>
            <w:tcW w:w="1276" w:type="dxa"/>
            <w:vAlign w:val="center"/>
          </w:tcPr>
          <w:p w14:paraId="29F77AB4"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2026 год</w:t>
            </w:r>
          </w:p>
        </w:tc>
        <w:tc>
          <w:tcPr>
            <w:tcW w:w="1276" w:type="dxa"/>
            <w:vAlign w:val="center"/>
          </w:tcPr>
          <w:p w14:paraId="162B1B91"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2027 год</w:t>
            </w:r>
          </w:p>
        </w:tc>
        <w:tc>
          <w:tcPr>
            <w:tcW w:w="1134" w:type="dxa"/>
            <w:vAlign w:val="center"/>
          </w:tcPr>
          <w:p w14:paraId="0ECD4ACB"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2028 год</w:t>
            </w:r>
          </w:p>
        </w:tc>
        <w:tc>
          <w:tcPr>
            <w:tcW w:w="1276" w:type="dxa"/>
            <w:vAlign w:val="center"/>
          </w:tcPr>
          <w:p w14:paraId="74BAFB4D"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2029 год</w:t>
            </w:r>
          </w:p>
        </w:tc>
        <w:tc>
          <w:tcPr>
            <w:tcW w:w="1134" w:type="dxa"/>
            <w:vAlign w:val="center"/>
          </w:tcPr>
          <w:p w14:paraId="4447A398"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2030 год</w:t>
            </w:r>
          </w:p>
        </w:tc>
        <w:tc>
          <w:tcPr>
            <w:tcW w:w="1134" w:type="dxa"/>
            <w:vAlign w:val="center"/>
          </w:tcPr>
          <w:p w14:paraId="0B5BEA58" w14:textId="77777777" w:rsidR="00C4716E" w:rsidRPr="00C4716E" w:rsidRDefault="00C4716E" w:rsidP="00C4716E">
            <w:pPr>
              <w:spacing w:after="0" w:line="360" w:lineRule="atLeast"/>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b/>
                <w:bCs/>
                <w:color w:val="000000"/>
                <w:sz w:val="24"/>
                <w:szCs w:val="24"/>
                <w:lang w:eastAsia="ru-RU"/>
              </w:rPr>
              <w:t>2031 год</w:t>
            </w:r>
          </w:p>
        </w:tc>
      </w:tr>
      <w:tr w:rsidR="00C4716E" w:rsidRPr="00C4716E" w14:paraId="03D0B596" w14:textId="77777777" w:rsidTr="00AA20A5">
        <w:trPr>
          <w:jc w:val="center"/>
        </w:trPr>
        <w:tc>
          <w:tcPr>
            <w:tcW w:w="629" w:type="dxa"/>
          </w:tcPr>
          <w:p w14:paraId="28C230FA" w14:textId="77777777" w:rsidR="00C4716E" w:rsidRPr="00C4716E" w:rsidRDefault="00C4716E" w:rsidP="00C4716E">
            <w:pPr>
              <w:widowControl w:val="0"/>
              <w:autoSpaceDE w:val="0"/>
              <w:autoSpaceDN w:val="0"/>
              <w:adjustRightInd w:val="0"/>
              <w:spacing w:after="0" w:line="240" w:lineRule="exact"/>
              <w:ind w:left="-200" w:right="-1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1</w:t>
            </w:r>
          </w:p>
        </w:tc>
        <w:tc>
          <w:tcPr>
            <w:tcW w:w="7938" w:type="dxa"/>
          </w:tcPr>
          <w:p w14:paraId="3CDD9D5E"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2</w:t>
            </w:r>
          </w:p>
        </w:tc>
        <w:tc>
          <w:tcPr>
            <w:tcW w:w="1276" w:type="dxa"/>
          </w:tcPr>
          <w:p w14:paraId="1CEB01FB"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3</w:t>
            </w:r>
          </w:p>
        </w:tc>
        <w:tc>
          <w:tcPr>
            <w:tcW w:w="1276" w:type="dxa"/>
          </w:tcPr>
          <w:p w14:paraId="7EB7C40F"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4</w:t>
            </w:r>
          </w:p>
        </w:tc>
        <w:tc>
          <w:tcPr>
            <w:tcW w:w="1134" w:type="dxa"/>
          </w:tcPr>
          <w:p w14:paraId="6AE97765"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5</w:t>
            </w:r>
          </w:p>
        </w:tc>
        <w:tc>
          <w:tcPr>
            <w:tcW w:w="1276" w:type="dxa"/>
          </w:tcPr>
          <w:p w14:paraId="199658F3"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6</w:t>
            </w:r>
          </w:p>
        </w:tc>
        <w:tc>
          <w:tcPr>
            <w:tcW w:w="1134" w:type="dxa"/>
          </w:tcPr>
          <w:p w14:paraId="37DF3479"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7</w:t>
            </w:r>
          </w:p>
        </w:tc>
        <w:tc>
          <w:tcPr>
            <w:tcW w:w="1134" w:type="dxa"/>
          </w:tcPr>
          <w:p w14:paraId="08ECE9C4" w14:textId="77777777" w:rsidR="00C4716E" w:rsidRPr="00C4716E" w:rsidRDefault="00C4716E" w:rsidP="00C4716E">
            <w:pPr>
              <w:widowControl w:val="0"/>
              <w:autoSpaceDE w:val="0"/>
              <w:autoSpaceDN w:val="0"/>
              <w:adjustRightInd w:val="0"/>
              <w:spacing w:after="0" w:line="240" w:lineRule="exact"/>
              <w:ind w:right="-1069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8</w:t>
            </w:r>
          </w:p>
        </w:tc>
      </w:tr>
      <w:tr w:rsidR="00C4716E" w:rsidRPr="00C4716E" w14:paraId="6C1BB77A" w14:textId="77777777" w:rsidTr="00AA20A5">
        <w:trPr>
          <w:jc w:val="center"/>
        </w:trPr>
        <w:tc>
          <w:tcPr>
            <w:tcW w:w="629" w:type="dxa"/>
          </w:tcPr>
          <w:p w14:paraId="78D2E380"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w:t>
            </w:r>
          </w:p>
        </w:tc>
        <w:tc>
          <w:tcPr>
            <w:tcW w:w="7938" w:type="dxa"/>
          </w:tcPr>
          <w:p w14:paraId="4D6EA58D" w14:textId="77777777" w:rsidR="00C4716E" w:rsidRPr="00C4716E" w:rsidRDefault="00C4716E" w:rsidP="00C4716E">
            <w:pPr>
              <w:widowControl w:val="0"/>
              <w:autoSpaceDE w:val="0"/>
              <w:autoSpaceDN w:val="0"/>
              <w:adjustRightInd w:val="0"/>
              <w:spacing w:after="0" w:line="240" w:lineRule="exact"/>
              <w:ind w:right="7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Реальные располагаемые денежные доходы населения, в % к предыдущему году</w:t>
            </w:r>
          </w:p>
        </w:tc>
        <w:tc>
          <w:tcPr>
            <w:tcW w:w="1276" w:type="dxa"/>
            <w:vAlign w:val="center"/>
          </w:tcPr>
          <w:p w14:paraId="28D1FC6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102,9</w:t>
            </w:r>
          </w:p>
        </w:tc>
        <w:tc>
          <w:tcPr>
            <w:tcW w:w="1276" w:type="dxa"/>
            <w:vAlign w:val="center"/>
          </w:tcPr>
          <w:p w14:paraId="1ACC974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102,6</w:t>
            </w:r>
          </w:p>
        </w:tc>
        <w:tc>
          <w:tcPr>
            <w:tcW w:w="1134" w:type="dxa"/>
            <w:vAlign w:val="center"/>
          </w:tcPr>
          <w:p w14:paraId="35D4E19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102,6</w:t>
            </w:r>
          </w:p>
        </w:tc>
        <w:tc>
          <w:tcPr>
            <w:tcW w:w="1276" w:type="dxa"/>
            <w:vAlign w:val="center"/>
          </w:tcPr>
          <w:p w14:paraId="42DFA41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103,4</w:t>
            </w:r>
          </w:p>
        </w:tc>
        <w:tc>
          <w:tcPr>
            <w:tcW w:w="1134" w:type="dxa"/>
            <w:vAlign w:val="center"/>
          </w:tcPr>
          <w:p w14:paraId="18A7DE3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103,4</w:t>
            </w:r>
          </w:p>
        </w:tc>
        <w:tc>
          <w:tcPr>
            <w:tcW w:w="1134" w:type="dxa"/>
            <w:vAlign w:val="center"/>
          </w:tcPr>
          <w:p w14:paraId="7B04396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103,4</w:t>
            </w:r>
          </w:p>
        </w:tc>
      </w:tr>
      <w:tr w:rsidR="00C4716E" w:rsidRPr="00C4716E" w14:paraId="1B1D630D" w14:textId="77777777" w:rsidTr="00AA20A5">
        <w:trPr>
          <w:jc w:val="center"/>
        </w:trPr>
        <w:tc>
          <w:tcPr>
            <w:tcW w:w="629" w:type="dxa"/>
          </w:tcPr>
          <w:p w14:paraId="7E5ABC07"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w:t>
            </w:r>
          </w:p>
        </w:tc>
        <w:tc>
          <w:tcPr>
            <w:tcW w:w="7938" w:type="dxa"/>
          </w:tcPr>
          <w:p w14:paraId="79EC4A5B" w14:textId="77777777" w:rsidR="00C4716E" w:rsidRPr="00C4716E" w:rsidRDefault="00C4716E" w:rsidP="00C4716E">
            <w:pPr>
              <w:widowControl w:val="0"/>
              <w:autoSpaceDE w:val="0"/>
              <w:autoSpaceDN w:val="0"/>
              <w:adjustRightInd w:val="0"/>
              <w:spacing w:after="0" w:line="240" w:lineRule="exact"/>
              <w:ind w:right="7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Индекс потребительских цен (в среднем за год), в % к предыдущему году</w:t>
            </w:r>
          </w:p>
        </w:tc>
        <w:tc>
          <w:tcPr>
            <w:tcW w:w="1276" w:type="dxa"/>
            <w:vAlign w:val="center"/>
          </w:tcPr>
          <w:p w14:paraId="78ED81F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105,7</w:t>
            </w:r>
          </w:p>
        </w:tc>
        <w:tc>
          <w:tcPr>
            <w:tcW w:w="1276" w:type="dxa"/>
            <w:vAlign w:val="center"/>
          </w:tcPr>
          <w:p w14:paraId="4A9FB2C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104,0</w:t>
            </w:r>
          </w:p>
        </w:tc>
        <w:tc>
          <w:tcPr>
            <w:tcW w:w="1134" w:type="dxa"/>
            <w:vAlign w:val="center"/>
          </w:tcPr>
          <w:p w14:paraId="6B9A523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104,0</w:t>
            </w:r>
          </w:p>
        </w:tc>
        <w:tc>
          <w:tcPr>
            <w:tcW w:w="1276" w:type="dxa"/>
            <w:vAlign w:val="center"/>
          </w:tcPr>
          <w:p w14:paraId="1A51AEC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104,0</w:t>
            </w:r>
          </w:p>
        </w:tc>
        <w:tc>
          <w:tcPr>
            <w:tcW w:w="1134" w:type="dxa"/>
            <w:vAlign w:val="center"/>
          </w:tcPr>
          <w:p w14:paraId="4AA9C56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104,0</w:t>
            </w:r>
          </w:p>
        </w:tc>
        <w:tc>
          <w:tcPr>
            <w:tcW w:w="1134" w:type="dxa"/>
            <w:vAlign w:val="center"/>
          </w:tcPr>
          <w:p w14:paraId="6E06EF7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104,0</w:t>
            </w:r>
          </w:p>
        </w:tc>
      </w:tr>
      <w:tr w:rsidR="00C4716E" w:rsidRPr="00C4716E" w14:paraId="7A560359" w14:textId="77777777" w:rsidTr="00AA20A5">
        <w:trPr>
          <w:trHeight w:val="324"/>
          <w:jc w:val="center"/>
        </w:trPr>
        <w:tc>
          <w:tcPr>
            <w:tcW w:w="629" w:type="dxa"/>
          </w:tcPr>
          <w:p w14:paraId="516DB3D3"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3.</w:t>
            </w:r>
          </w:p>
        </w:tc>
        <w:tc>
          <w:tcPr>
            <w:tcW w:w="7938" w:type="dxa"/>
          </w:tcPr>
          <w:p w14:paraId="78989824"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Объем инвестиций в основной капитал, млн. рублей</w:t>
            </w:r>
          </w:p>
        </w:tc>
        <w:tc>
          <w:tcPr>
            <w:tcW w:w="1276" w:type="dxa"/>
            <w:vAlign w:val="center"/>
          </w:tcPr>
          <w:p w14:paraId="11118BE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376,0</w:t>
            </w:r>
          </w:p>
        </w:tc>
        <w:tc>
          <w:tcPr>
            <w:tcW w:w="1276" w:type="dxa"/>
            <w:vAlign w:val="center"/>
          </w:tcPr>
          <w:p w14:paraId="6930C2E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370,0</w:t>
            </w:r>
          </w:p>
        </w:tc>
        <w:tc>
          <w:tcPr>
            <w:tcW w:w="1134" w:type="dxa"/>
            <w:vAlign w:val="center"/>
          </w:tcPr>
          <w:p w14:paraId="0EB21BA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385,0</w:t>
            </w:r>
          </w:p>
        </w:tc>
        <w:tc>
          <w:tcPr>
            <w:tcW w:w="1276" w:type="dxa"/>
            <w:vAlign w:val="center"/>
          </w:tcPr>
          <w:p w14:paraId="61DB48D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400,0</w:t>
            </w:r>
          </w:p>
        </w:tc>
        <w:tc>
          <w:tcPr>
            <w:tcW w:w="1134" w:type="dxa"/>
            <w:vAlign w:val="center"/>
          </w:tcPr>
          <w:p w14:paraId="3486D11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409,0</w:t>
            </w:r>
          </w:p>
        </w:tc>
        <w:tc>
          <w:tcPr>
            <w:tcW w:w="1134" w:type="dxa"/>
            <w:vAlign w:val="center"/>
          </w:tcPr>
          <w:p w14:paraId="330FA5B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413,0</w:t>
            </w:r>
          </w:p>
        </w:tc>
      </w:tr>
      <w:tr w:rsidR="00C4716E" w:rsidRPr="00C4716E" w14:paraId="5F314796" w14:textId="77777777" w:rsidTr="00AA20A5">
        <w:trPr>
          <w:jc w:val="center"/>
        </w:trPr>
        <w:tc>
          <w:tcPr>
            <w:tcW w:w="629" w:type="dxa"/>
          </w:tcPr>
          <w:p w14:paraId="50CB564E"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tc>
        <w:tc>
          <w:tcPr>
            <w:tcW w:w="7938" w:type="dxa"/>
          </w:tcPr>
          <w:p w14:paraId="23BADA9C"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Численность населения (среднегодовая), тыс. человек</w:t>
            </w:r>
          </w:p>
        </w:tc>
        <w:tc>
          <w:tcPr>
            <w:tcW w:w="1276" w:type="dxa"/>
            <w:vAlign w:val="center"/>
          </w:tcPr>
          <w:p w14:paraId="5261583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c>
          <w:tcPr>
            <w:tcW w:w="1276" w:type="dxa"/>
            <w:vAlign w:val="center"/>
          </w:tcPr>
          <w:p w14:paraId="7B81B24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c>
          <w:tcPr>
            <w:tcW w:w="1134" w:type="dxa"/>
            <w:vAlign w:val="center"/>
          </w:tcPr>
          <w:p w14:paraId="39A25E5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6,5</w:t>
            </w:r>
          </w:p>
        </w:tc>
        <w:tc>
          <w:tcPr>
            <w:tcW w:w="1276" w:type="dxa"/>
            <w:vAlign w:val="center"/>
          </w:tcPr>
          <w:p w14:paraId="250ACB5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6,5</w:t>
            </w:r>
          </w:p>
        </w:tc>
        <w:tc>
          <w:tcPr>
            <w:tcW w:w="1134" w:type="dxa"/>
            <w:vAlign w:val="center"/>
          </w:tcPr>
          <w:p w14:paraId="2A285D6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6,4</w:t>
            </w:r>
          </w:p>
        </w:tc>
        <w:tc>
          <w:tcPr>
            <w:tcW w:w="1134" w:type="dxa"/>
            <w:vAlign w:val="center"/>
          </w:tcPr>
          <w:p w14:paraId="69939E6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6,4</w:t>
            </w:r>
          </w:p>
        </w:tc>
      </w:tr>
      <w:tr w:rsidR="00C4716E" w:rsidRPr="00C4716E" w14:paraId="4C8AD578" w14:textId="77777777" w:rsidTr="00AA20A5">
        <w:trPr>
          <w:trHeight w:val="249"/>
          <w:jc w:val="center"/>
        </w:trPr>
        <w:tc>
          <w:tcPr>
            <w:tcW w:w="629" w:type="dxa"/>
          </w:tcPr>
          <w:p w14:paraId="009421BC"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p>
        </w:tc>
        <w:tc>
          <w:tcPr>
            <w:tcW w:w="7938" w:type="dxa"/>
          </w:tcPr>
          <w:p w14:paraId="4DDECD69"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в том числе:</w:t>
            </w:r>
          </w:p>
        </w:tc>
        <w:tc>
          <w:tcPr>
            <w:tcW w:w="1276" w:type="dxa"/>
            <w:vAlign w:val="center"/>
          </w:tcPr>
          <w:p w14:paraId="777B241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c>
          <w:tcPr>
            <w:tcW w:w="1276" w:type="dxa"/>
            <w:vAlign w:val="center"/>
          </w:tcPr>
          <w:p w14:paraId="4A25523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c>
          <w:tcPr>
            <w:tcW w:w="1134" w:type="dxa"/>
            <w:vAlign w:val="center"/>
          </w:tcPr>
          <w:p w14:paraId="14CFCE3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c>
          <w:tcPr>
            <w:tcW w:w="1276" w:type="dxa"/>
            <w:vAlign w:val="center"/>
          </w:tcPr>
          <w:p w14:paraId="0325E8D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c>
          <w:tcPr>
            <w:tcW w:w="1134" w:type="dxa"/>
            <w:vAlign w:val="center"/>
          </w:tcPr>
          <w:p w14:paraId="6062856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c>
          <w:tcPr>
            <w:tcW w:w="1134" w:type="dxa"/>
            <w:vAlign w:val="center"/>
          </w:tcPr>
          <w:p w14:paraId="3EA49F9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w:t>
            </w:r>
          </w:p>
        </w:tc>
      </w:tr>
      <w:tr w:rsidR="00C4716E" w:rsidRPr="00C4716E" w14:paraId="71971B4B" w14:textId="77777777" w:rsidTr="00AA20A5">
        <w:trPr>
          <w:jc w:val="center"/>
        </w:trPr>
        <w:tc>
          <w:tcPr>
            <w:tcW w:w="629" w:type="dxa"/>
          </w:tcPr>
          <w:p w14:paraId="052C3B3B"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4.1</w:t>
            </w:r>
          </w:p>
        </w:tc>
        <w:tc>
          <w:tcPr>
            <w:tcW w:w="7938" w:type="dxa"/>
          </w:tcPr>
          <w:p w14:paraId="0CE909B9"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моложе трудоспособного возраста</w:t>
            </w:r>
          </w:p>
        </w:tc>
        <w:tc>
          <w:tcPr>
            <w:tcW w:w="1276" w:type="dxa"/>
            <w:vAlign w:val="center"/>
          </w:tcPr>
          <w:p w14:paraId="6326B60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c>
          <w:tcPr>
            <w:tcW w:w="1276" w:type="dxa"/>
            <w:vAlign w:val="center"/>
          </w:tcPr>
          <w:p w14:paraId="5F2210B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c>
          <w:tcPr>
            <w:tcW w:w="1134" w:type="dxa"/>
            <w:vAlign w:val="center"/>
          </w:tcPr>
          <w:p w14:paraId="38E93FE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c>
          <w:tcPr>
            <w:tcW w:w="1276" w:type="dxa"/>
            <w:vAlign w:val="center"/>
          </w:tcPr>
          <w:p w14:paraId="674697C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c>
          <w:tcPr>
            <w:tcW w:w="1134" w:type="dxa"/>
            <w:vAlign w:val="center"/>
          </w:tcPr>
          <w:p w14:paraId="1A3992F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c>
          <w:tcPr>
            <w:tcW w:w="1134" w:type="dxa"/>
            <w:vAlign w:val="center"/>
          </w:tcPr>
          <w:p w14:paraId="2DC8209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0,9</w:t>
            </w:r>
          </w:p>
        </w:tc>
      </w:tr>
      <w:tr w:rsidR="00C4716E" w:rsidRPr="00C4716E" w14:paraId="6FB0680D" w14:textId="77777777" w:rsidTr="00AA20A5">
        <w:trPr>
          <w:jc w:val="center"/>
        </w:trPr>
        <w:tc>
          <w:tcPr>
            <w:tcW w:w="629" w:type="dxa"/>
          </w:tcPr>
          <w:p w14:paraId="4CFEEF4D" w14:textId="77777777" w:rsidR="00C4716E" w:rsidRPr="00C4716E" w:rsidRDefault="00C4716E" w:rsidP="00C4716E">
            <w:pPr>
              <w:widowControl w:val="0"/>
              <w:autoSpaceDE w:val="0"/>
              <w:autoSpaceDN w:val="0"/>
              <w:adjustRightInd w:val="0"/>
              <w:spacing w:after="0" w:line="240" w:lineRule="exact"/>
              <w:ind w:left="-200" w:right="-3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4.2</w:t>
            </w:r>
          </w:p>
        </w:tc>
        <w:tc>
          <w:tcPr>
            <w:tcW w:w="7938" w:type="dxa"/>
          </w:tcPr>
          <w:p w14:paraId="6B2F3BE8"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трудоспособного возраста</w:t>
            </w:r>
          </w:p>
        </w:tc>
        <w:tc>
          <w:tcPr>
            <w:tcW w:w="1276" w:type="dxa"/>
            <w:vAlign w:val="center"/>
          </w:tcPr>
          <w:p w14:paraId="0E1A127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w:t>
            </w:r>
          </w:p>
        </w:tc>
        <w:tc>
          <w:tcPr>
            <w:tcW w:w="1276" w:type="dxa"/>
            <w:vAlign w:val="center"/>
          </w:tcPr>
          <w:p w14:paraId="194246E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w:t>
            </w:r>
          </w:p>
        </w:tc>
        <w:tc>
          <w:tcPr>
            <w:tcW w:w="1134" w:type="dxa"/>
            <w:vAlign w:val="center"/>
          </w:tcPr>
          <w:p w14:paraId="1EA6DB3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w:t>
            </w:r>
          </w:p>
        </w:tc>
        <w:tc>
          <w:tcPr>
            <w:tcW w:w="1276" w:type="dxa"/>
            <w:vAlign w:val="center"/>
          </w:tcPr>
          <w:p w14:paraId="0233C76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3,7</w:t>
            </w:r>
          </w:p>
        </w:tc>
        <w:tc>
          <w:tcPr>
            <w:tcW w:w="1134" w:type="dxa"/>
            <w:vAlign w:val="center"/>
          </w:tcPr>
          <w:p w14:paraId="1774D99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3,6</w:t>
            </w:r>
          </w:p>
        </w:tc>
        <w:tc>
          <w:tcPr>
            <w:tcW w:w="1134" w:type="dxa"/>
            <w:vAlign w:val="center"/>
          </w:tcPr>
          <w:p w14:paraId="78CD1BC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3,6</w:t>
            </w:r>
          </w:p>
        </w:tc>
      </w:tr>
      <w:tr w:rsidR="00C4716E" w:rsidRPr="00C4716E" w14:paraId="6A27CE3E" w14:textId="77777777" w:rsidTr="00AA20A5">
        <w:trPr>
          <w:jc w:val="center"/>
        </w:trPr>
        <w:tc>
          <w:tcPr>
            <w:tcW w:w="629" w:type="dxa"/>
          </w:tcPr>
          <w:p w14:paraId="5D94C02B" w14:textId="77777777" w:rsidR="00C4716E" w:rsidRPr="00C4716E" w:rsidRDefault="00C4716E" w:rsidP="00C4716E">
            <w:pPr>
              <w:widowControl w:val="0"/>
              <w:autoSpaceDE w:val="0"/>
              <w:autoSpaceDN w:val="0"/>
              <w:adjustRightInd w:val="0"/>
              <w:spacing w:after="0" w:line="240" w:lineRule="exact"/>
              <w:ind w:left="-200" w:right="-215"/>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4.3</w:t>
            </w:r>
          </w:p>
        </w:tc>
        <w:tc>
          <w:tcPr>
            <w:tcW w:w="7938" w:type="dxa"/>
          </w:tcPr>
          <w:p w14:paraId="2E9D1ECB" w14:textId="77777777" w:rsidR="00C4716E" w:rsidRPr="00C4716E" w:rsidRDefault="00C4716E" w:rsidP="00C4716E">
            <w:pPr>
              <w:widowControl w:val="0"/>
              <w:autoSpaceDE w:val="0"/>
              <w:autoSpaceDN w:val="0"/>
              <w:adjustRightInd w:val="0"/>
              <w:spacing w:after="0" w:line="240" w:lineRule="exact"/>
              <w:ind w:right="-315"/>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старше трудоспособного возраста</w:t>
            </w:r>
          </w:p>
        </w:tc>
        <w:tc>
          <w:tcPr>
            <w:tcW w:w="1276" w:type="dxa"/>
            <w:vAlign w:val="center"/>
          </w:tcPr>
          <w:p w14:paraId="5CB31E2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w:t>
            </w:r>
          </w:p>
        </w:tc>
        <w:tc>
          <w:tcPr>
            <w:tcW w:w="1276" w:type="dxa"/>
            <w:vAlign w:val="center"/>
          </w:tcPr>
          <w:p w14:paraId="5E99625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w:t>
            </w:r>
          </w:p>
        </w:tc>
        <w:tc>
          <w:tcPr>
            <w:tcW w:w="1134" w:type="dxa"/>
            <w:vAlign w:val="center"/>
          </w:tcPr>
          <w:p w14:paraId="3D5D793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1,9</w:t>
            </w:r>
          </w:p>
        </w:tc>
        <w:tc>
          <w:tcPr>
            <w:tcW w:w="1276" w:type="dxa"/>
            <w:vAlign w:val="center"/>
          </w:tcPr>
          <w:p w14:paraId="4600313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1,9</w:t>
            </w:r>
          </w:p>
        </w:tc>
        <w:tc>
          <w:tcPr>
            <w:tcW w:w="1134" w:type="dxa"/>
            <w:vAlign w:val="center"/>
          </w:tcPr>
          <w:p w14:paraId="106DA71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1,9</w:t>
            </w:r>
          </w:p>
        </w:tc>
        <w:tc>
          <w:tcPr>
            <w:tcW w:w="1134" w:type="dxa"/>
            <w:vAlign w:val="center"/>
          </w:tcPr>
          <w:p w14:paraId="59B0AE9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1,9</w:t>
            </w:r>
          </w:p>
        </w:tc>
      </w:tr>
    </w:tbl>
    <w:p w14:paraId="1420217A" w14:textId="77777777" w:rsidR="00C4716E" w:rsidRPr="00C4716E" w:rsidRDefault="00C4716E" w:rsidP="00C4716E">
      <w:pPr>
        <w:widowControl w:val="0"/>
        <w:autoSpaceDE w:val="0"/>
        <w:autoSpaceDN w:val="0"/>
        <w:adjustRightInd w:val="0"/>
        <w:spacing w:after="0" w:line="360" w:lineRule="atLeast"/>
        <w:ind w:left="10065" w:firstLine="720"/>
        <w:jc w:val="center"/>
        <w:rPr>
          <w:rFonts w:ascii="Times New Roman" w:eastAsia="Times New Roman" w:hAnsi="Times New Roman" w:cs="Times New Roman"/>
          <w:color w:val="000000"/>
          <w:sz w:val="28"/>
          <w:szCs w:val="28"/>
          <w:lang w:eastAsia="ru-RU"/>
        </w:rPr>
      </w:pPr>
    </w:p>
    <w:tbl>
      <w:tblPr>
        <w:tblW w:w="15550" w:type="dxa"/>
        <w:tblInd w:w="108" w:type="dxa"/>
        <w:tblLook w:val="04A0" w:firstRow="1" w:lastRow="0" w:firstColumn="1" w:lastColumn="0" w:noHBand="0" w:noVBand="1"/>
      </w:tblPr>
      <w:tblGrid>
        <w:gridCol w:w="696"/>
        <w:gridCol w:w="396"/>
        <w:gridCol w:w="4898"/>
        <w:gridCol w:w="1540"/>
        <w:gridCol w:w="106"/>
        <w:gridCol w:w="1260"/>
        <w:gridCol w:w="194"/>
        <w:gridCol w:w="1026"/>
        <w:gridCol w:w="654"/>
        <w:gridCol w:w="666"/>
        <w:gridCol w:w="974"/>
        <w:gridCol w:w="286"/>
        <w:gridCol w:w="1300"/>
        <w:gridCol w:w="14"/>
        <w:gridCol w:w="1286"/>
        <w:gridCol w:w="254"/>
      </w:tblGrid>
      <w:tr w:rsidR="00C4716E" w:rsidRPr="00C4716E" w14:paraId="5ACC403B" w14:textId="77777777" w:rsidTr="00AA20A5">
        <w:trPr>
          <w:trHeight w:val="1420"/>
        </w:trPr>
        <w:tc>
          <w:tcPr>
            <w:tcW w:w="1092" w:type="dxa"/>
            <w:gridSpan w:val="2"/>
            <w:tcBorders>
              <w:top w:val="nil"/>
              <w:left w:val="nil"/>
              <w:bottom w:val="nil"/>
              <w:right w:val="nil"/>
            </w:tcBorders>
            <w:shd w:val="clear" w:color="auto" w:fill="auto"/>
            <w:noWrap/>
            <w:vAlign w:val="bottom"/>
            <w:hideMark/>
          </w:tcPr>
          <w:p w14:paraId="2FB10FF3" w14:textId="77777777" w:rsidR="00C4716E" w:rsidRPr="00C4716E" w:rsidRDefault="00C4716E" w:rsidP="00C4716E">
            <w:pPr>
              <w:spacing w:after="0" w:line="240" w:lineRule="auto"/>
              <w:rPr>
                <w:rFonts w:ascii="Times New Roman" w:eastAsia="Times New Roman" w:hAnsi="Times New Roman" w:cs="Times New Roman"/>
                <w:sz w:val="24"/>
                <w:szCs w:val="24"/>
                <w:lang w:eastAsia="ru-RU"/>
              </w:rPr>
            </w:pPr>
            <w:bookmarkStart w:id="18" w:name="RANGE!A1:H28"/>
            <w:bookmarkEnd w:id="18"/>
          </w:p>
        </w:tc>
        <w:tc>
          <w:tcPr>
            <w:tcW w:w="4898" w:type="dxa"/>
            <w:tcBorders>
              <w:top w:val="nil"/>
              <w:left w:val="nil"/>
              <w:bottom w:val="nil"/>
              <w:right w:val="nil"/>
            </w:tcBorders>
            <w:shd w:val="clear" w:color="auto" w:fill="auto"/>
            <w:noWrap/>
            <w:vAlign w:val="bottom"/>
            <w:hideMark/>
          </w:tcPr>
          <w:p w14:paraId="36BDB3D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26A8514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14:paraId="2242463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460" w:type="dxa"/>
            <w:gridSpan w:val="9"/>
            <w:tcBorders>
              <w:top w:val="nil"/>
              <w:left w:val="nil"/>
              <w:bottom w:val="nil"/>
              <w:right w:val="nil"/>
            </w:tcBorders>
            <w:shd w:val="clear" w:color="auto" w:fill="auto"/>
            <w:noWrap/>
            <w:vAlign w:val="bottom"/>
            <w:hideMark/>
          </w:tcPr>
          <w:p w14:paraId="638D7643"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44FEDBF4"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004903E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0C274362"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5950BC40"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0952CD91"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48A4F490"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p w14:paraId="7B471DB0"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Приложение № 2</w:t>
            </w:r>
            <w:r w:rsidRPr="00C4716E">
              <w:rPr>
                <w:rFonts w:ascii="Times New Roman" w:eastAsia="Times New Roman" w:hAnsi="Times New Roman" w:cs="Times New Roman"/>
                <w:color w:val="000000"/>
                <w:sz w:val="28"/>
                <w:szCs w:val="28"/>
                <w:lang w:eastAsia="ru-RU"/>
              </w:rPr>
              <w:br/>
              <w:t xml:space="preserve">к бюджетному прогнозу Любытинского </w:t>
            </w:r>
          </w:p>
          <w:p w14:paraId="724ADFEC"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муниципального округа Новгородской </w:t>
            </w:r>
          </w:p>
          <w:p w14:paraId="3D7D4BA8"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области до 2031 года</w:t>
            </w:r>
          </w:p>
          <w:p w14:paraId="0ACC4DAB"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tc>
      </w:tr>
      <w:tr w:rsidR="00C4716E" w:rsidRPr="00C4716E" w14:paraId="65ED9121" w14:textId="77777777" w:rsidTr="00AA20A5">
        <w:trPr>
          <w:trHeight w:val="300"/>
        </w:trPr>
        <w:tc>
          <w:tcPr>
            <w:tcW w:w="1092" w:type="dxa"/>
            <w:gridSpan w:val="2"/>
            <w:tcBorders>
              <w:top w:val="nil"/>
              <w:left w:val="nil"/>
              <w:bottom w:val="nil"/>
              <w:right w:val="nil"/>
            </w:tcBorders>
            <w:shd w:val="clear" w:color="auto" w:fill="auto"/>
            <w:noWrap/>
            <w:vAlign w:val="bottom"/>
            <w:hideMark/>
          </w:tcPr>
          <w:p w14:paraId="68C91097"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p>
        </w:tc>
        <w:tc>
          <w:tcPr>
            <w:tcW w:w="14458" w:type="dxa"/>
            <w:gridSpan w:val="14"/>
            <w:vMerge w:val="restart"/>
            <w:tcBorders>
              <w:top w:val="nil"/>
              <w:left w:val="nil"/>
              <w:bottom w:val="nil"/>
              <w:right w:val="nil"/>
            </w:tcBorders>
            <w:shd w:val="clear" w:color="auto" w:fill="auto"/>
            <w:hideMark/>
          </w:tcPr>
          <w:p w14:paraId="048E660C" w14:textId="77777777" w:rsidR="00C4716E" w:rsidRPr="00C4716E" w:rsidRDefault="00C4716E" w:rsidP="00C4716E">
            <w:pPr>
              <w:spacing w:after="0" w:line="240" w:lineRule="auto"/>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 xml:space="preserve">Основные показатели </w:t>
            </w:r>
            <w:r w:rsidRPr="00C4716E">
              <w:rPr>
                <w:rFonts w:ascii="Times New Roman" w:eastAsia="Times New Roman" w:hAnsi="Times New Roman" w:cs="Times New Roman"/>
                <w:b/>
                <w:bCs/>
                <w:color w:val="000000"/>
                <w:sz w:val="28"/>
                <w:szCs w:val="28"/>
                <w:lang w:eastAsia="ru-RU"/>
              </w:rPr>
              <w:br/>
            </w:r>
            <w:r w:rsidRPr="00C4716E">
              <w:rPr>
                <w:rFonts w:ascii="Times New Roman" w:eastAsia="Times New Roman" w:hAnsi="Times New Roman" w:cs="Times New Roman"/>
                <w:color w:val="000000"/>
                <w:sz w:val="28"/>
                <w:szCs w:val="28"/>
                <w:lang w:eastAsia="ru-RU"/>
              </w:rPr>
              <w:t>бюджета Любытинского муниципального округа Новгородской области на период до 2031 года</w:t>
            </w:r>
          </w:p>
        </w:tc>
      </w:tr>
      <w:tr w:rsidR="00C4716E" w:rsidRPr="00C4716E" w14:paraId="6B1FF9B3" w14:textId="77777777" w:rsidTr="00AA20A5">
        <w:trPr>
          <w:trHeight w:val="269"/>
        </w:trPr>
        <w:tc>
          <w:tcPr>
            <w:tcW w:w="1092" w:type="dxa"/>
            <w:gridSpan w:val="2"/>
            <w:tcBorders>
              <w:top w:val="nil"/>
              <w:left w:val="nil"/>
              <w:bottom w:val="nil"/>
              <w:right w:val="nil"/>
            </w:tcBorders>
            <w:shd w:val="clear" w:color="auto" w:fill="auto"/>
            <w:noWrap/>
            <w:vAlign w:val="bottom"/>
            <w:hideMark/>
          </w:tcPr>
          <w:p w14:paraId="65E596B9" w14:textId="77777777" w:rsidR="00C4716E" w:rsidRPr="00C4716E" w:rsidRDefault="00C4716E" w:rsidP="00C4716E">
            <w:pPr>
              <w:spacing w:after="0" w:line="240" w:lineRule="auto"/>
              <w:jc w:val="center"/>
              <w:rPr>
                <w:rFonts w:ascii="Times New Roman" w:eastAsia="Times New Roman" w:hAnsi="Times New Roman" w:cs="Times New Roman"/>
                <w:b/>
                <w:bCs/>
                <w:color w:val="000000"/>
                <w:sz w:val="28"/>
                <w:szCs w:val="28"/>
                <w:lang w:eastAsia="ru-RU"/>
              </w:rPr>
            </w:pPr>
          </w:p>
        </w:tc>
        <w:tc>
          <w:tcPr>
            <w:tcW w:w="14458" w:type="dxa"/>
            <w:gridSpan w:val="14"/>
            <w:vMerge/>
            <w:tcBorders>
              <w:top w:val="nil"/>
              <w:left w:val="nil"/>
              <w:bottom w:val="nil"/>
              <w:right w:val="nil"/>
            </w:tcBorders>
            <w:vAlign w:val="center"/>
            <w:hideMark/>
          </w:tcPr>
          <w:p w14:paraId="33D41B16" w14:textId="77777777" w:rsidR="00C4716E" w:rsidRPr="00C4716E" w:rsidRDefault="00C4716E" w:rsidP="00C4716E">
            <w:pPr>
              <w:spacing w:after="0" w:line="240" w:lineRule="auto"/>
              <w:rPr>
                <w:rFonts w:ascii="Times New Roman" w:eastAsia="Times New Roman" w:hAnsi="Times New Roman" w:cs="Times New Roman"/>
                <w:b/>
                <w:bCs/>
                <w:color w:val="000000"/>
                <w:sz w:val="28"/>
                <w:szCs w:val="28"/>
                <w:lang w:eastAsia="ru-RU"/>
              </w:rPr>
            </w:pPr>
          </w:p>
        </w:tc>
      </w:tr>
      <w:tr w:rsidR="00C4716E" w:rsidRPr="00C4716E" w14:paraId="689D2D04" w14:textId="77777777" w:rsidTr="00AA20A5">
        <w:trPr>
          <w:trHeight w:val="660"/>
        </w:trPr>
        <w:tc>
          <w:tcPr>
            <w:tcW w:w="1092" w:type="dxa"/>
            <w:gridSpan w:val="2"/>
            <w:tcBorders>
              <w:top w:val="nil"/>
              <w:left w:val="nil"/>
              <w:bottom w:val="nil"/>
              <w:right w:val="nil"/>
            </w:tcBorders>
            <w:shd w:val="clear" w:color="auto" w:fill="auto"/>
            <w:noWrap/>
            <w:vAlign w:val="bottom"/>
            <w:hideMark/>
          </w:tcPr>
          <w:p w14:paraId="44BB38A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4898" w:type="dxa"/>
            <w:tcBorders>
              <w:top w:val="nil"/>
              <w:left w:val="nil"/>
              <w:bottom w:val="nil"/>
              <w:right w:val="nil"/>
            </w:tcBorders>
            <w:shd w:val="clear" w:color="auto" w:fill="auto"/>
            <w:noWrap/>
            <w:vAlign w:val="bottom"/>
            <w:hideMark/>
          </w:tcPr>
          <w:p w14:paraId="5D78EC1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540" w:type="dxa"/>
            <w:tcBorders>
              <w:top w:val="nil"/>
              <w:left w:val="nil"/>
              <w:bottom w:val="nil"/>
              <w:right w:val="nil"/>
            </w:tcBorders>
            <w:shd w:val="clear" w:color="auto" w:fill="auto"/>
            <w:noWrap/>
            <w:vAlign w:val="bottom"/>
            <w:hideMark/>
          </w:tcPr>
          <w:p w14:paraId="0305A8D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560" w:type="dxa"/>
            <w:gridSpan w:val="3"/>
            <w:tcBorders>
              <w:top w:val="nil"/>
              <w:left w:val="nil"/>
              <w:bottom w:val="nil"/>
              <w:right w:val="nil"/>
            </w:tcBorders>
            <w:shd w:val="clear" w:color="auto" w:fill="auto"/>
            <w:noWrap/>
            <w:vAlign w:val="bottom"/>
            <w:hideMark/>
          </w:tcPr>
          <w:p w14:paraId="0B29FC7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680" w:type="dxa"/>
            <w:gridSpan w:val="2"/>
            <w:tcBorders>
              <w:top w:val="nil"/>
              <w:left w:val="nil"/>
              <w:bottom w:val="nil"/>
              <w:right w:val="nil"/>
            </w:tcBorders>
            <w:shd w:val="clear" w:color="auto" w:fill="auto"/>
            <w:noWrap/>
            <w:vAlign w:val="bottom"/>
            <w:hideMark/>
          </w:tcPr>
          <w:p w14:paraId="64C7575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640" w:type="dxa"/>
            <w:gridSpan w:val="2"/>
            <w:tcBorders>
              <w:top w:val="nil"/>
              <w:left w:val="nil"/>
              <w:bottom w:val="nil"/>
              <w:right w:val="nil"/>
            </w:tcBorders>
            <w:shd w:val="clear" w:color="auto" w:fill="auto"/>
            <w:noWrap/>
            <w:vAlign w:val="bottom"/>
            <w:hideMark/>
          </w:tcPr>
          <w:p w14:paraId="4E6DB97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600" w:type="dxa"/>
            <w:gridSpan w:val="3"/>
            <w:tcBorders>
              <w:top w:val="nil"/>
              <w:left w:val="nil"/>
              <w:bottom w:val="nil"/>
              <w:right w:val="nil"/>
            </w:tcBorders>
            <w:shd w:val="clear" w:color="auto" w:fill="auto"/>
            <w:noWrap/>
            <w:vAlign w:val="bottom"/>
            <w:hideMark/>
          </w:tcPr>
          <w:p w14:paraId="6270451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540" w:type="dxa"/>
            <w:gridSpan w:val="2"/>
            <w:tcBorders>
              <w:top w:val="nil"/>
              <w:left w:val="nil"/>
              <w:bottom w:val="single" w:sz="4" w:space="0" w:color="000000"/>
              <w:right w:val="nil"/>
            </w:tcBorders>
            <w:shd w:val="clear" w:color="auto" w:fill="auto"/>
            <w:vAlign w:val="center"/>
            <w:hideMark/>
          </w:tcPr>
          <w:p w14:paraId="0816AAA5" w14:textId="77777777" w:rsidR="00C4716E" w:rsidRPr="00C4716E" w:rsidRDefault="00C4716E" w:rsidP="00C4716E">
            <w:pPr>
              <w:spacing w:after="0" w:line="240" w:lineRule="auto"/>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w:t>
            </w:r>
            <w:proofErr w:type="spellStart"/>
            <w:r w:rsidRPr="00C4716E">
              <w:rPr>
                <w:rFonts w:ascii="Times New Roman" w:eastAsia="Times New Roman" w:hAnsi="Times New Roman" w:cs="Times New Roman"/>
                <w:color w:val="000000"/>
                <w:sz w:val="24"/>
                <w:szCs w:val="24"/>
                <w:lang w:eastAsia="ru-RU"/>
              </w:rPr>
              <w:t>тыс.руб</w:t>
            </w:r>
            <w:proofErr w:type="spellEnd"/>
            <w:r w:rsidRPr="00C4716E">
              <w:rPr>
                <w:rFonts w:ascii="Times New Roman" w:eastAsia="Times New Roman" w:hAnsi="Times New Roman" w:cs="Times New Roman"/>
                <w:color w:val="000000"/>
                <w:sz w:val="24"/>
                <w:szCs w:val="24"/>
                <w:lang w:eastAsia="ru-RU"/>
              </w:rPr>
              <w:t>.)</w:t>
            </w:r>
          </w:p>
        </w:tc>
      </w:tr>
      <w:tr w:rsidR="00C4716E" w:rsidRPr="00C4716E" w14:paraId="600708CB" w14:textId="77777777" w:rsidTr="00AA20A5">
        <w:trPr>
          <w:trHeight w:val="375"/>
        </w:trPr>
        <w:tc>
          <w:tcPr>
            <w:tcW w:w="10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0D4F1AE"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п/п</w:t>
            </w:r>
          </w:p>
        </w:tc>
        <w:tc>
          <w:tcPr>
            <w:tcW w:w="4898" w:type="dxa"/>
            <w:tcBorders>
              <w:top w:val="single" w:sz="4" w:space="0" w:color="000000"/>
              <w:left w:val="nil"/>
              <w:bottom w:val="single" w:sz="4" w:space="0" w:color="000000"/>
              <w:right w:val="single" w:sz="4" w:space="0" w:color="000000"/>
            </w:tcBorders>
            <w:shd w:val="clear" w:color="auto" w:fill="auto"/>
            <w:vAlign w:val="bottom"/>
            <w:hideMark/>
          </w:tcPr>
          <w:p w14:paraId="34488A63"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Показатель</w:t>
            </w:r>
          </w:p>
        </w:tc>
        <w:tc>
          <w:tcPr>
            <w:tcW w:w="1540" w:type="dxa"/>
            <w:tcBorders>
              <w:top w:val="single" w:sz="4" w:space="0" w:color="000000"/>
              <w:left w:val="nil"/>
              <w:bottom w:val="single" w:sz="4" w:space="0" w:color="000000"/>
              <w:right w:val="single" w:sz="4" w:space="0" w:color="000000"/>
            </w:tcBorders>
            <w:shd w:val="clear" w:color="auto" w:fill="auto"/>
            <w:hideMark/>
          </w:tcPr>
          <w:p w14:paraId="5DF1BA46"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2026 год</w:t>
            </w:r>
          </w:p>
        </w:tc>
        <w:tc>
          <w:tcPr>
            <w:tcW w:w="1560" w:type="dxa"/>
            <w:gridSpan w:val="3"/>
            <w:tcBorders>
              <w:top w:val="single" w:sz="4" w:space="0" w:color="000000"/>
              <w:left w:val="nil"/>
              <w:bottom w:val="single" w:sz="4" w:space="0" w:color="000000"/>
              <w:right w:val="single" w:sz="4" w:space="0" w:color="000000"/>
            </w:tcBorders>
            <w:shd w:val="clear" w:color="auto" w:fill="auto"/>
            <w:hideMark/>
          </w:tcPr>
          <w:p w14:paraId="1D84061E"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2027 год</w:t>
            </w:r>
          </w:p>
        </w:tc>
        <w:tc>
          <w:tcPr>
            <w:tcW w:w="1680" w:type="dxa"/>
            <w:gridSpan w:val="2"/>
            <w:tcBorders>
              <w:top w:val="single" w:sz="4" w:space="0" w:color="000000"/>
              <w:left w:val="nil"/>
              <w:bottom w:val="single" w:sz="4" w:space="0" w:color="000000"/>
              <w:right w:val="single" w:sz="4" w:space="0" w:color="000000"/>
            </w:tcBorders>
            <w:shd w:val="clear" w:color="auto" w:fill="auto"/>
            <w:hideMark/>
          </w:tcPr>
          <w:p w14:paraId="6CEB7BF2"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2028 год</w:t>
            </w:r>
          </w:p>
        </w:tc>
        <w:tc>
          <w:tcPr>
            <w:tcW w:w="1640" w:type="dxa"/>
            <w:gridSpan w:val="2"/>
            <w:tcBorders>
              <w:top w:val="single" w:sz="4" w:space="0" w:color="000000"/>
              <w:left w:val="nil"/>
              <w:bottom w:val="single" w:sz="4" w:space="0" w:color="000000"/>
              <w:right w:val="single" w:sz="4" w:space="0" w:color="000000"/>
            </w:tcBorders>
            <w:shd w:val="clear" w:color="auto" w:fill="auto"/>
            <w:hideMark/>
          </w:tcPr>
          <w:p w14:paraId="20FEE4F5"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2029 год</w:t>
            </w:r>
          </w:p>
        </w:tc>
        <w:tc>
          <w:tcPr>
            <w:tcW w:w="1600" w:type="dxa"/>
            <w:gridSpan w:val="3"/>
            <w:tcBorders>
              <w:top w:val="single" w:sz="4" w:space="0" w:color="000000"/>
              <w:left w:val="nil"/>
              <w:bottom w:val="single" w:sz="4" w:space="0" w:color="000000"/>
              <w:right w:val="single" w:sz="4" w:space="0" w:color="000000"/>
            </w:tcBorders>
            <w:shd w:val="clear" w:color="auto" w:fill="auto"/>
            <w:hideMark/>
          </w:tcPr>
          <w:p w14:paraId="6DA25029"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2030 год</w:t>
            </w:r>
          </w:p>
        </w:tc>
        <w:tc>
          <w:tcPr>
            <w:tcW w:w="1540" w:type="dxa"/>
            <w:gridSpan w:val="2"/>
            <w:tcBorders>
              <w:top w:val="nil"/>
              <w:left w:val="nil"/>
              <w:bottom w:val="single" w:sz="4" w:space="0" w:color="000000"/>
              <w:right w:val="single" w:sz="4" w:space="0" w:color="000000"/>
            </w:tcBorders>
            <w:shd w:val="clear" w:color="auto" w:fill="auto"/>
            <w:hideMark/>
          </w:tcPr>
          <w:p w14:paraId="06EA27D7"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2031 год</w:t>
            </w:r>
          </w:p>
        </w:tc>
      </w:tr>
      <w:tr w:rsidR="00C4716E" w:rsidRPr="00C4716E" w14:paraId="1CC9B353" w14:textId="77777777" w:rsidTr="00AA20A5">
        <w:trPr>
          <w:trHeight w:val="31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08E93B9A"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w:t>
            </w:r>
          </w:p>
        </w:tc>
        <w:tc>
          <w:tcPr>
            <w:tcW w:w="4898" w:type="dxa"/>
            <w:tcBorders>
              <w:top w:val="nil"/>
              <w:left w:val="nil"/>
              <w:bottom w:val="single" w:sz="4" w:space="0" w:color="000000"/>
              <w:right w:val="single" w:sz="4" w:space="0" w:color="000000"/>
            </w:tcBorders>
            <w:shd w:val="clear" w:color="auto" w:fill="auto"/>
            <w:hideMark/>
          </w:tcPr>
          <w:p w14:paraId="76A02CFA"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w:t>
            </w:r>
          </w:p>
        </w:tc>
        <w:tc>
          <w:tcPr>
            <w:tcW w:w="1540" w:type="dxa"/>
            <w:tcBorders>
              <w:top w:val="nil"/>
              <w:left w:val="nil"/>
              <w:bottom w:val="single" w:sz="4" w:space="0" w:color="000000"/>
              <w:right w:val="single" w:sz="4" w:space="0" w:color="000000"/>
            </w:tcBorders>
            <w:shd w:val="clear" w:color="auto" w:fill="auto"/>
            <w:hideMark/>
          </w:tcPr>
          <w:p w14:paraId="79EA6F33"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w:t>
            </w:r>
          </w:p>
        </w:tc>
        <w:tc>
          <w:tcPr>
            <w:tcW w:w="1560" w:type="dxa"/>
            <w:gridSpan w:val="3"/>
            <w:tcBorders>
              <w:top w:val="nil"/>
              <w:left w:val="nil"/>
              <w:bottom w:val="single" w:sz="4" w:space="0" w:color="000000"/>
              <w:right w:val="single" w:sz="4" w:space="0" w:color="000000"/>
            </w:tcBorders>
            <w:shd w:val="clear" w:color="auto" w:fill="auto"/>
            <w:hideMark/>
          </w:tcPr>
          <w:p w14:paraId="31B8E573"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w:t>
            </w:r>
          </w:p>
        </w:tc>
        <w:tc>
          <w:tcPr>
            <w:tcW w:w="1680" w:type="dxa"/>
            <w:gridSpan w:val="2"/>
            <w:tcBorders>
              <w:top w:val="nil"/>
              <w:left w:val="nil"/>
              <w:bottom w:val="single" w:sz="4" w:space="0" w:color="000000"/>
              <w:right w:val="single" w:sz="4" w:space="0" w:color="000000"/>
            </w:tcBorders>
            <w:shd w:val="clear" w:color="auto" w:fill="auto"/>
            <w:hideMark/>
          </w:tcPr>
          <w:p w14:paraId="1D47323D"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w:t>
            </w:r>
          </w:p>
        </w:tc>
        <w:tc>
          <w:tcPr>
            <w:tcW w:w="1640" w:type="dxa"/>
            <w:gridSpan w:val="2"/>
            <w:tcBorders>
              <w:top w:val="nil"/>
              <w:left w:val="nil"/>
              <w:bottom w:val="single" w:sz="4" w:space="0" w:color="000000"/>
              <w:right w:val="single" w:sz="4" w:space="0" w:color="000000"/>
            </w:tcBorders>
            <w:shd w:val="clear" w:color="auto" w:fill="auto"/>
            <w:hideMark/>
          </w:tcPr>
          <w:p w14:paraId="4F5F103F"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w:t>
            </w:r>
          </w:p>
        </w:tc>
        <w:tc>
          <w:tcPr>
            <w:tcW w:w="1600" w:type="dxa"/>
            <w:gridSpan w:val="3"/>
            <w:tcBorders>
              <w:top w:val="nil"/>
              <w:left w:val="nil"/>
              <w:bottom w:val="single" w:sz="4" w:space="0" w:color="000000"/>
              <w:right w:val="single" w:sz="4" w:space="0" w:color="000000"/>
            </w:tcBorders>
            <w:shd w:val="clear" w:color="auto" w:fill="auto"/>
            <w:hideMark/>
          </w:tcPr>
          <w:p w14:paraId="0CFF22AC"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w:t>
            </w:r>
          </w:p>
        </w:tc>
        <w:tc>
          <w:tcPr>
            <w:tcW w:w="1540" w:type="dxa"/>
            <w:gridSpan w:val="2"/>
            <w:tcBorders>
              <w:top w:val="nil"/>
              <w:left w:val="nil"/>
              <w:bottom w:val="single" w:sz="4" w:space="0" w:color="000000"/>
              <w:right w:val="single" w:sz="4" w:space="0" w:color="000000"/>
            </w:tcBorders>
            <w:shd w:val="clear" w:color="auto" w:fill="auto"/>
            <w:hideMark/>
          </w:tcPr>
          <w:p w14:paraId="32E1D589"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8</w:t>
            </w:r>
          </w:p>
        </w:tc>
      </w:tr>
      <w:tr w:rsidR="00C4716E" w:rsidRPr="00C4716E" w14:paraId="47DA068D"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CCFFFF" w:fill="CCFFFF"/>
            <w:hideMark/>
          </w:tcPr>
          <w:p w14:paraId="00F146BB"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w:t>
            </w:r>
          </w:p>
        </w:tc>
        <w:tc>
          <w:tcPr>
            <w:tcW w:w="4898" w:type="dxa"/>
            <w:tcBorders>
              <w:top w:val="nil"/>
              <w:left w:val="nil"/>
              <w:bottom w:val="single" w:sz="4" w:space="0" w:color="000000"/>
              <w:right w:val="single" w:sz="4" w:space="0" w:color="000000"/>
            </w:tcBorders>
            <w:shd w:val="clear" w:color="CCFFFF" w:fill="CCFFFF"/>
            <w:hideMark/>
          </w:tcPr>
          <w:p w14:paraId="433323AA"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Доходы</w:t>
            </w:r>
          </w:p>
        </w:tc>
        <w:tc>
          <w:tcPr>
            <w:tcW w:w="1540" w:type="dxa"/>
            <w:tcBorders>
              <w:top w:val="nil"/>
              <w:left w:val="nil"/>
              <w:bottom w:val="single" w:sz="4" w:space="0" w:color="000000"/>
              <w:right w:val="single" w:sz="4" w:space="0" w:color="000000"/>
            </w:tcBorders>
            <w:shd w:val="clear" w:color="CCFFFF" w:fill="CCFFFF"/>
            <w:vAlign w:val="center"/>
            <w:hideMark/>
          </w:tcPr>
          <w:p w14:paraId="1BEBFF49"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558 190,3</w:t>
            </w:r>
          </w:p>
        </w:tc>
        <w:tc>
          <w:tcPr>
            <w:tcW w:w="1560" w:type="dxa"/>
            <w:gridSpan w:val="3"/>
            <w:tcBorders>
              <w:top w:val="nil"/>
              <w:left w:val="nil"/>
              <w:bottom w:val="single" w:sz="4" w:space="0" w:color="000000"/>
              <w:right w:val="single" w:sz="4" w:space="0" w:color="000000"/>
            </w:tcBorders>
            <w:shd w:val="clear" w:color="CCFFFF" w:fill="CCFFFF"/>
            <w:vAlign w:val="center"/>
            <w:hideMark/>
          </w:tcPr>
          <w:p w14:paraId="47AD603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454 565,4</w:t>
            </w:r>
          </w:p>
        </w:tc>
        <w:tc>
          <w:tcPr>
            <w:tcW w:w="1680" w:type="dxa"/>
            <w:gridSpan w:val="2"/>
            <w:tcBorders>
              <w:top w:val="nil"/>
              <w:left w:val="nil"/>
              <w:bottom w:val="single" w:sz="4" w:space="0" w:color="000000"/>
              <w:right w:val="single" w:sz="4" w:space="0" w:color="000000"/>
            </w:tcBorders>
            <w:shd w:val="clear" w:color="CCFFFF" w:fill="CCFFFF"/>
            <w:vAlign w:val="center"/>
            <w:hideMark/>
          </w:tcPr>
          <w:p w14:paraId="61522AB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640" w:type="dxa"/>
            <w:gridSpan w:val="2"/>
            <w:tcBorders>
              <w:top w:val="nil"/>
              <w:left w:val="nil"/>
              <w:bottom w:val="single" w:sz="4" w:space="0" w:color="000000"/>
              <w:right w:val="single" w:sz="4" w:space="0" w:color="000000"/>
            </w:tcBorders>
            <w:shd w:val="clear" w:color="CCFFFF" w:fill="CCFFFF"/>
            <w:vAlign w:val="center"/>
            <w:hideMark/>
          </w:tcPr>
          <w:p w14:paraId="283DF33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600" w:type="dxa"/>
            <w:gridSpan w:val="3"/>
            <w:tcBorders>
              <w:top w:val="nil"/>
              <w:left w:val="nil"/>
              <w:bottom w:val="single" w:sz="4" w:space="0" w:color="000000"/>
              <w:right w:val="single" w:sz="4" w:space="0" w:color="000000"/>
            </w:tcBorders>
            <w:shd w:val="clear" w:color="CCFFFF" w:fill="CCFFFF"/>
            <w:vAlign w:val="center"/>
            <w:hideMark/>
          </w:tcPr>
          <w:p w14:paraId="6BA96AE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540" w:type="dxa"/>
            <w:gridSpan w:val="2"/>
            <w:tcBorders>
              <w:top w:val="nil"/>
              <w:left w:val="nil"/>
              <w:bottom w:val="single" w:sz="4" w:space="0" w:color="000000"/>
              <w:right w:val="single" w:sz="4" w:space="0" w:color="000000"/>
            </w:tcBorders>
            <w:shd w:val="clear" w:color="CCFFFF" w:fill="CCFFFF"/>
            <w:vAlign w:val="center"/>
            <w:hideMark/>
          </w:tcPr>
          <w:p w14:paraId="5D77613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r>
      <w:tr w:rsidR="00C4716E" w:rsidRPr="00C4716E" w14:paraId="12B206E4"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123A1B34"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1.1.</w:t>
            </w:r>
          </w:p>
        </w:tc>
        <w:tc>
          <w:tcPr>
            <w:tcW w:w="4898" w:type="dxa"/>
            <w:tcBorders>
              <w:top w:val="nil"/>
              <w:left w:val="nil"/>
              <w:bottom w:val="single" w:sz="4" w:space="0" w:color="000000"/>
              <w:right w:val="single" w:sz="4" w:space="0" w:color="000000"/>
            </w:tcBorders>
            <w:shd w:val="clear" w:color="auto" w:fill="auto"/>
            <w:hideMark/>
          </w:tcPr>
          <w:p w14:paraId="5A325469"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Налоговые доходы</w:t>
            </w:r>
          </w:p>
        </w:tc>
        <w:tc>
          <w:tcPr>
            <w:tcW w:w="1540" w:type="dxa"/>
            <w:tcBorders>
              <w:top w:val="nil"/>
              <w:left w:val="nil"/>
              <w:bottom w:val="single" w:sz="4" w:space="0" w:color="000000"/>
              <w:right w:val="single" w:sz="4" w:space="0" w:color="000000"/>
            </w:tcBorders>
            <w:shd w:val="clear" w:color="auto" w:fill="auto"/>
            <w:vAlign w:val="center"/>
            <w:hideMark/>
          </w:tcPr>
          <w:p w14:paraId="57DD14A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269 669,3</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576E936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299 919,4</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4819A17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323 558,8</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1A555F2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323 558,8</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582F2E3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323 558,8</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250D84F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323 558,8</w:t>
            </w:r>
          </w:p>
        </w:tc>
      </w:tr>
      <w:tr w:rsidR="00C4716E" w:rsidRPr="00C4716E" w14:paraId="4C2EC344"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52BF1D89"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1.1.1.</w:t>
            </w:r>
          </w:p>
        </w:tc>
        <w:tc>
          <w:tcPr>
            <w:tcW w:w="4898" w:type="dxa"/>
            <w:tcBorders>
              <w:top w:val="nil"/>
              <w:left w:val="nil"/>
              <w:bottom w:val="single" w:sz="4" w:space="0" w:color="000000"/>
              <w:right w:val="single" w:sz="4" w:space="0" w:color="000000"/>
            </w:tcBorders>
            <w:shd w:val="clear" w:color="auto" w:fill="auto"/>
            <w:hideMark/>
          </w:tcPr>
          <w:p w14:paraId="08DD0044"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Налог на доходы физических лиц</w:t>
            </w:r>
          </w:p>
        </w:tc>
        <w:tc>
          <w:tcPr>
            <w:tcW w:w="1540" w:type="dxa"/>
            <w:tcBorders>
              <w:top w:val="nil"/>
              <w:left w:val="nil"/>
              <w:bottom w:val="single" w:sz="4" w:space="0" w:color="000000"/>
              <w:right w:val="single" w:sz="4" w:space="0" w:color="000000"/>
            </w:tcBorders>
            <w:shd w:val="clear" w:color="auto" w:fill="auto"/>
            <w:vAlign w:val="center"/>
            <w:hideMark/>
          </w:tcPr>
          <w:p w14:paraId="215FEEF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186 515,9</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785F77C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201 991,8</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01823B4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217 138,5</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7C27BDC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217 138,5</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1BA81F4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217 138,5</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1BC4138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217 138,5</w:t>
            </w:r>
          </w:p>
        </w:tc>
      </w:tr>
      <w:tr w:rsidR="00C4716E" w:rsidRPr="00C4716E" w14:paraId="780AEF17"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3905E6A3"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1.1.2.</w:t>
            </w:r>
          </w:p>
        </w:tc>
        <w:tc>
          <w:tcPr>
            <w:tcW w:w="4898" w:type="dxa"/>
            <w:tcBorders>
              <w:top w:val="nil"/>
              <w:left w:val="nil"/>
              <w:bottom w:val="single" w:sz="4" w:space="0" w:color="000000"/>
              <w:right w:val="single" w:sz="4" w:space="0" w:color="000000"/>
            </w:tcBorders>
            <w:shd w:val="clear" w:color="auto" w:fill="auto"/>
            <w:hideMark/>
          </w:tcPr>
          <w:p w14:paraId="326DDA60"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Акцизы</w:t>
            </w:r>
          </w:p>
        </w:tc>
        <w:tc>
          <w:tcPr>
            <w:tcW w:w="1540" w:type="dxa"/>
            <w:tcBorders>
              <w:top w:val="nil"/>
              <w:left w:val="nil"/>
              <w:bottom w:val="single" w:sz="4" w:space="0" w:color="000000"/>
              <w:right w:val="single" w:sz="4" w:space="0" w:color="000000"/>
            </w:tcBorders>
            <w:shd w:val="clear" w:color="auto" w:fill="auto"/>
            <w:vAlign w:val="center"/>
            <w:hideMark/>
          </w:tcPr>
          <w:p w14:paraId="3B5F629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37 000,0</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5555891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49 185,5</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4D79934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51 115,3</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4C139C5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51 115,3</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2761095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51 115,3</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50AF819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51 115,3</w:t>
            </w:r>
          </w:p>
        </w:tc>
      </w:tr>
      <w:tr w:rsidR="00C4716E" w:rsidRPr="00C4716E" w14:paraId="3F6828C3"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56834DE0"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1.2.</w:t>
            </w:r>
          </w:p>
        </w:tc>
        <w:tc>
          <w:tcPr>
            <w:tcW w:w="4898" w:type="dxa"/>
            <w:tcBorders>
              <w:top w:val="nil"/>
              <w:left w:val="nil"/>
              <w:bottom w:val="single" w:sz="4" w:space="0" w:color="000000"/>
              <w:right w:val="single" w:sz="4" w:space="0" w:color="000000"/>
            </w:tcBorders>
            <w:shd w:val="clear" w:color="auto" w:fill="auto"/>
            <w:hideMark/>
          </w:tcPr>
          <w:p w14:paraId="064F626B"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Неналоговые доходы</w:t>
            </w:r>
          </w:p>
        </w:tc>
        <w:tc>
          <w:tcPr>
            <w:tcW w:w="1540" w:type="dxa"/>
            <w:tcBorders>
              <w:top w:val="nil"/>
              <w:left w:val="nil"/>
              <w:bottom w:val="single" w:sz="4" w:space="0" w:color="000000"/>
              <w:right w:val="single" w:sz="4" w:space="0" w:color="000000"/>
            </w:tcBorders>
            <w:shd w:val="clear" w:color="auto" w:fill="auto"/>
            <w:vAlign w:val="center"/>
            <w:hideMark/>
          </w:tcPr>
          <w:p w14:paraId="2E7F66C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7 753,7</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6895E9A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7 673,7</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5A32A3C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7 728,7</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63C30FB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7 728,7</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4D3FDA2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7 728,7</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25A17DE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7 728,7</w:t>
            </w:r>
          </w:p>
        </w:tc>
      </w:tr>
      <w:tr w:rsidR="00C4716E" w:rsidRPr="00C4716E" w14:paraId="593AD845"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19F0A7DE"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w:t>
            </w:r>
          </w:p>
        </w:tc>
        <w:tc>
          <w:tcPr>
            <w:tcW w:w="4898" w:type="dxa"/>
            <w:tcBorders>
              <w:top w:val="nil"/>
              <w:left w:val="nil"/>
              <w:bottom w:val="single" w:sz="4" w:space="0" w:color="000000"/>
              <w:right w:val="single" w:sz="4" w:space="0" w:color="000000"/>
            </w:tcBorders>
            <w:shd w:val="clear" w:color="auto" w:fill="auto"/>
            <w:hideMark/>
          </w:tcPr>
          <w:p w14:paraId="4064C01F"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Безвозмездные поступления</w:t>
            </w:r>
          </w:p>
        </w:tc>
        <w:tc>
          <w:tcPr>
            <w:tcW w:w="1540" w:type="dxa"/>
            <w:tcBorders>
              <w:top w:val="nil"/>
              <w:left w:val="nil"/>
              <w:bottom w:val="single" w:sz="4" w:space="0" w:color="000000"/>
              <w:right w:val="single" w:sz="4" w:space="0" w:color="000000"/>
            </w:tcBorders>
            <w:shd w:val="clear" w:color="auto" w:fill="auto"/>
            <w:vAlign w:val="center"/>
            <w:hideMark/>
          </w:tcPr>
          <w:p w14:paraId="742B423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280 767,3</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3A9954B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146 972,3</w:t>
            </w:r>
          </w:p>
        </w:tc>
        <w:tc>
          <w:tcPr>
            <w:tcW w:w="1680" w:type="dxa"/>
            <w:gridSpan w:val="2"/>
            <w:tcBorders>
              <w:top w:val="nil"/>
              <w:left w:val="nil"/>
              <w:bottom w:val="single" w:sz="4" w:space="0" w:color="000000"/>
              <w:right w:val="single" w:sz="4" w:space="0" w:color="000000"/>
            </w:tcBorders>
            <w:shd w:val="clear" w:color="auto" w:fill="auto"/>
            <w:vAlign w:val="bottom"/>
            <w:hideMark/>
          </w:tcPr>
          <w:p w14:paraId="2752A9B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640" w:type="dxa"/>
            <w:gridSpan w:val="2"/>
            <w:tcBorders>
              <w:top w:val="nil"/>
              <w:left w:val="nil"/>
              <w:bottom w:val="single" w:sz="4" w:space="0" w:color="000000"/>
              <w:right w:val="single" w:sz="4" w:space="0" w:color="000000"/>
            </w:tcBorders>
            <w:shd w:val="clear" w:color="auto" w:fill="auto"/>
            <w:noWrap/>
            <w:vAlign w:val="bottom"/>
            <w:hideMark/>
          </w:tcPr>
          <w:p w14:paraId="2944EFA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600" w:type="dxa"/>
            <w:gridSpan w:val="3"/>
            <w:tcBorders>
              <w:top w:val="nil"/>
              <w:left w:val="nil"/>
              <w:bottom w:val="single" w:sz="4" w:space="0" w:color="000000"/>
              <w:right w:val="single" w:sz="4" w:space="0" w:color="000000"/>
            </w:tcBorders>
            <w:shd w:val="clear" w:color="auto" w:fill="auto"/>
            <w:noWrap/>
            <w:vAlign w:val="bottom"/>
            <w:hideMark/>
          </w:tcPr>
          <w:p w14:paraId="54A99E6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540" w:type="dxa"/>
            <w:gridSpan w:val="2"/>
            <w:tcBorders>
              <w:top w:val="nil"/>
              <w:left w:val="nil"/>
              <w:bottom w:val="single" w:sz="4" w:space="0" w:color="000000"/>
              <w:right w:val="single" w:sz="4" w:space="0" w:color="000000"/>
            </w:tcBorders>
            <w:shd w:val="clear" w:color="auto" w:fill="auto"/>
            <w:noWrap/>
            <w:vAlign w:val="bottom"/>
            <w:hideMark/>
          </w:tcPr>
          <w:p w14:paraId="0A2F722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r>
      <w:tr w:rsidR="00C4716E" w:rsidRPr="00C4716E" w14:paraId="600823E1"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CCFFFF" w:fill="CCFFFF"/>
            <w:hideMark/>
          </w:tcPr>
          <w:p w14:paraId="4187BF4F"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1.3.1.</w:t>
            </w:r>
          </w:p>
        </w:tc>
        <w:tc>
          <w:tcPr>
            <w:tcW w:w="4898" w:type="dxa"/>
            <w:tcBorders>
              <w:top w:val="nil"/>
              <w:left w:val="nil"/>
              <w:bottom w:val="single" w:sz="4" w:space="0" w:color="000000"/>
              <w:right w:val="single" w:sz="4" w:space="0" w:color="000000"/>
            </w:tcBorders>
            <w:shd w:val="clear" w:color="CCFFFF" w:fill="CCFFFF"/>
            <w:hideMark/>
          </w:tcPr>
          <w:p w14:paraId="0FC3174A"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В том числе из областного бюджета</w:t>
            </w:r>
          </w:p>
        </w:tc>
        <w:tc>
          <w:tcPr>
            <w:tcW w:w="1540" w:type="dxa"/>
            <w:tcBorders>
              <w:top w:val="nil"/>
              <w:left w:val="nil"/>
              <w:bottom w:val="single" w:sz="4" w:space="0" w:color="000000"/>
              <w:right w:val="single" w:sz="4" w:space="0" w:color="000000"/>
            </w:tcBorders>
            <w:shd w:val="clear" w:color="CCFFFF" w:fill="CCFFFF"/>
            <w:vAlign w:val="center"/>
            <w:hideMark/>
          </w:tcPr>
          <w:p w14:paraId="4A61205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280 767,3</w:t>
            </w:r>
          </w:p>
        </w:tc>
        <w:tc>
          <w:tcPr>
            <w:tcW w:w="1560" w:type="dxa"/>
            <w:gridSpan w:val="3"/>
            <w:tcBorders>
              <w:top w:val="nil"/>
              <w:left w:val="nil"/>
              <w:bottom w:val="single" w:sz="4" w:space="0" w:color="000000"/>
              <w:right w:val="single" w:sz="4" w:space="0" w:color="000000"/>
            </w:tcBorders>
            <w:shd w:val="clear" w:color="CCFFFF" w:fill="CCFFFF"/>
            <w:vAlign w:val="center"/>
            <w:hideMark/>
          </w:tcPr>
          <w:p w14:paraId="0B2274C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146 972,3</w:t>
            </w:r>
          </w:p>
        </w:tc>
        <w:tc>
          <w:tcPr>
            <w:tcW w:w="1680" w:type="dxa"/>
            <w:gridSpan w:val="2"/>
            <w:tcBorders>
              <w:top w:val="nil"/>
              <w:left w:val="nil"/>
              <w:bottom w:val="single" w:sz="4" w:space="0" w:color="000000"/>
              <w:right w:val="single" w:sz="4" w:space="0" w:color="000000"/>
            </w:tcBorders>
            <w:shd w:val="clear" w:color="CCFFFF" w:fill="CCFFFF"/>
            <w:vAlign w:val="center"/>
            <w:hideMark/>
          </w:tcPr>
          <w:p w14:paraId="43E6176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640" w:type="dxa"/>
            <w:gridSpan w:val="2"/>
            <w:tcBorders>
              <w:top w:val="nil"/>
              <w:left w:val="nil"/>
              <w:bottom w:val="single" w:sz="4" w:space="0" w:color="000000"/>
              <w:right w:val="single" w:sz="4" w:space="0" w:color="000000"/>
            </w:tcBorders>
            <w:shd w:val="clear" w:color="CCFFFF" w:fill="CCFFFF"/>
            <w:vAlign w:val="center"/>
            <w:hideMark/>
          </w:tcPr>
          <w:p w14:paraId="6D1DD8C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600" w:type="dxa"/>
            <w:gridSpan w:val="3"/>
            <w:tcBorders>
              <w:top w:val="nil"/>
              <w:left w:val="nil"/>
              <w:bottom w:val="single" w:sz="4" w:space="0" w:color="000000"/>
              <w:right w:val="single" w:sz="4" w:space="0" w:color="000000"/>
            </w:tcBorders>
            <w:shd w:val="clear" w:color="CCFFFF" w:fill="CCFFFF"/>
            <w:vAlign w:val="center"/>
            <w:hideMark/>
          </w:tcPr>
          <w:p w14:paraId="2D13751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540" w:type="dxa"/>
            <w:gridSpan w:val="2"/>
            <w:tcBorders>
              <w:top w:val="nil"/>
              <w:left w:val="nil"/>
              <w:bottom w:val="single" w:sz="4" w:space="0" w:color="000000"/>
              <w:right w:val="single" w:sz="4" w:space="0" w:color="000000"/>
            </w:tcBorders>
            <w:shd w:val="clear" w:color="CCFFFF" w:fill="CCFFFF"/>
            <w:vAlign w:val="center"/>
            <w:hideMark/>
          </w:tcPr>
          <w:p w14:paraId="5E7F987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r>
      <w:tr w:rsidR="00C4716E" w:rsidRPr="00C4716E" w14:paraId="7DB668EC" w14:textId="77777777" w:rsidTr="00AA20A5">
        <w:trPr>
          <w:trHeight w:val="403"/>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3355601B"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1.3.1.1.</w:t>
            </w:r>
          </w:p>
        </w:tc>
        <w:tc>
          <w:tcPr>
            <w:tcW w:w="4898" w:type="dxa"/>
            <w:tcBorders>
              <w:top w:val="nil"/>
              <w:left w:val="nil"/>
              <w:bottom w:val="single" w:sz="4" w:space="0" w:color="000000"/>
              <w:right w:val="single" w:sz="4" w:space="0" w:color="000000"/>
            </w:tcBorders>
            <w:shd w:val="clear" w:color="auto" w:fill="auto"/>
            <w:hideMark/>
          </w:tcPr>
          <w:p w14:paraId="6D54BED4"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Дотации</w:t>
            </w:r>
          </w:p>
        </w:tc>
        <w:tc>
          <w:tcPr>
            <w:tcW w:w="1540" w:type="dxa"/>
            <w:tcBorders>
              <w:top w:val="nil"/>
              <w:left w:val="nil"/>
              <w:bottom w:val="single" w:sz="4" w:space="0" w:color="000000"/>
              <w:right w:val="single" w:sz="4" w:space="0" w:color="000000"/>
            </w:tcBorders>
            <w:shd w:val="clear" w:color="auto" w:fill="auto"/>
            <w:noWrap/>
            <w:vAlign w:val="center"/>
            <w:hideMark/>
          </w:tcPr>
          <w:p w14:paraId="6729AEB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69 881,1</w:t>
            </w:r>
          </w:p>
        </w:tc>
        <w:tc>
          <w:tcPr>
            <w:tcW w:w="1560" w:type="dxa"/>
            <w:gridSpan w:val="3"/>
            <w:tcBorders>
              <w:top w:val="nil"/>
              <w:left w:val="nil"/>
              <w:bottom w:val="single" w:sz="4" w:space="0" w:color="000000"/>
              <w:right w:val="single" w:sz="4" w:space="0" w:color="000000"/>
            </w:tcBorders>
            <w:shd w:val="clear" w:color="auto" w:fill="auto"/>
            <w:noWrap/>
            <w:vAlign w:val="center"/>
            <w:hideMark/>
          </w:tcPr>
          <w:p w14:paraId="4521A63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22 300,4</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36F3254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7 847,4</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28E9508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7 847,4</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19C35F6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7 847,4</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772FBEC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7 847,4</w:t>
            </w:r>
          </w:p>
        </w:tc>
      </w:tr>
      <w:tr w:rsidR="00C4716E" w:rsidRPr="00C4716E" w14:paraId="7EFF9B51" w14:textId="77777777" w:rsidTr="00AA20A5">
        <w:trPr>
          <w:trHeight w:val="422"/>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59E43286"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1.3.1.2.</w:t>
            </w:r>
          </w:p>
        </w:tc>
        <w:tc>
          <w:tcPr>
            <w:tcW w:w="4898" w:type="dxa"/>
            <w:tcBorders>
              <w:top w:val="nil"/>
              <w:left w:val="nil"/>
              <w:bottom w:val="single" w:sz="4" w:space="0" w:color="000000"/>
              <w:right w:val="single" w:sz="4" w:space="0" w:color="000000"/>
            </w:tcBorders>
            <w:shd w:val="clear" w:color="auto" w:fill="auto"/>
            <w:hideMark/>
          </w:tcPr>
          <w:p w14:paraId="22732436"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Субсидии</w:t>
            </w:r>
          </w:p>
        </w:tc>
        <w:tc>
          <w:tcPr>
            <w:tcW w:w="1540" w:type="dxa"/>
            <w:tcBorders>
              <w:top w:val="nil"/>
              <w:left w:val="nil"/>
              <w:bottom w:val="single" w:sz="4" w:space="0" w:color="000000"/>
              <w:right w:val="single" w:sz="4" w:space="0" w:color="000000"/>
            </w:tcBorders>
            <w:shd w:val="clear" w:color="auto" w:fill="auto"/>
            <w:vAlign w:val="center"/>
            <w:hideMark/>
          </w:tcPr>
          <w:p w14:paraId="3640E3D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110 188,6</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7270853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23 699,4</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61B47DD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23 569,9</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644C13D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23 569,9</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55A2198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23 569,9</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46BA955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23 569,9</w:t>
            </w:r>
          </w:p>
        </w:tc>
      </w:tr>
      <w:tr w:rsidR="00C4716E" w:rsidRPr="00C4716E" w14:paraId="61A03E43" w14:textId="77777777" w:rsidTr="00AA20A5">
        <w:trPr>
          <w:trHeight w:val="41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2EF67088"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1.3.1.3.</w:t>
            </w:r>
          </w:p>
        </w:tc>
        <w:tc>
          <w:tcPr>
            <w:tcW w:w="4898" w:type="dxa"/>
            <w:tcBorders>
              <w:top w:val="nil"/>
              <w:left w:val="nil"/>
              <w:bottom w:val="single" w:sz="4" w:space="0" w:color="000000"/>
              <w:right w:val="single" w:sz="4" w:space="0" w:color="000000"/>
            </w:tcBorders>
            <w:shd w:val="clear" w:color="auto" w:fill="auto"/>
            <w:hideMark/>
          </w:tcPr>
          <w:p w14:paraId="3F47DFDB"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Субвенции</w:t>
            </w:r>
          </w:p>
        </w:tc>
        <w:tc>
          <w:tcPr>
            <w:tcW w:w="1540" w:type="dxa"/>
            <w:tcBorders>
              <w:top w:val="nil"/>
              <w:left w:val="nil"/>
              <w:bottom w:val="single" w:sz="4" w:space="0" w:color="000000"/>
              <w:right w:val="single" w:sz="4" w:space="0" w:color="000000"/>
            </w:tcBorders>
            <w:shd w:val="clear" w:color="auto" w:fill="auto"/>
            <w:vAlign w:val="center"/>
            <w:hideMark/>
          </w:tcPr>
          <w:p w14:paraId="4363B53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92 804,4</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632BE4F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93 027,2</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25FB6D0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93 225,1</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3991D60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93 225,1</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2ACD488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93 225,1</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206519E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93 225,1</w:t>
            </w:r>
          </w:p>
        </w:tc>
      </w:tr>
      <w:tr w:rsidR="00C4716E" w:rsidRPr="00C4716E" w14:paraId="396E71A7" w14:textId="77777777" w:rsidTr="00AA20A5">
        <w:trPr>
          <w:trHeight w:val="421"/>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5B816DC6"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1.3.1.4.</w:t>
            </w:r>
          </w:p>
        </w:tc>
        <w:tc>
          <w:tcPr>
            <w:tcW w:w="4898" w:type="dxa"/>
            <w:tcBorders>
              <w:top w:val="nil"/>
              <w:left w:val="nil"/>
              <w:bottom w:val="single" w:sz="4" w:space="0" w:color="000000"/>
              <w:right w:val="single" w:sz="4" w:space="0" w:color="000000"/>
            </w:tcBorders>
            <w:shd w:val="clear" w:color="auto" w:fill="auto"/>
            <w:hideMark/>
          </w:tcPr>
          <w:p w14:paraId="0F5D322E" w14:textId="77777777" w:rsidR="00C4716E" w:rsidRPr="00C4716E" w:rsidRDefault="00C4716E" w:rsidP="00C4716E">
            <w:pPr>
              <w:spacing w:after="0" w:line="240" w:lineRule="auto"/>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Иные межбюджетные трансферты</w:t>
            </w:r>
          </w:p>
        </w:tc>
        <w:tc>
          <w:tcPr>
            <w:tcW w:w="1540" w:type="dxa"/>
            <w:tcBorders>
              <w:top w:val="nil"/>
              <w:left w:val="nil"/>
              <w:bottom w:val="single" w:sz="4" w:space="0" w:color="000000"/>
              <w:right w:val="single" w:sz="4" w:space="0" w:color="000000"/>
            </w:tcBorders>
            <w:shd w:val="clear" w:color="auto" w:fill="auto"/>
            <w:vAlign w:val="center"/>
            <w:hideMark/>
          </w:tcPr>
          <w:p w14:paraId="055ABBB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7 893,2</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04E1483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7 945,3</w:t>
            </w:r>
          </w:p>
        </w:tc>
        <w:tc>
          <w:tcPr>
            <w:tcW w:w="1680" w:type="dxa"/>
            <w:gridSpan w:val="2"/>
            <w:tcBorders>
              <w:top w:val="nil"/>
              <w:left w:val="nil"/>
              <w:bottom w:val="single" w:sz="4" w:space="0" w:color="000000"/>
              <w:right w:val="single" w:sz="4" w:space="0" w:color="000000"/>
            </w:tcBorders>
            <w:shd w:val="clear" w:color="auto" w:fill="auto"/>
            <w:noWrap/>
            <w:vAlign w:val="center"/>
            <w:hideMark/>
          </w:tcPr>
          <w:p w14:paraId="519CE1F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7 945,3</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0A95951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7 945,3</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2785CE2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7 945,3</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5342817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7 945,3</w:t>
            </w:r>
          </w:p>
        </w:tc>
      </w:tr>
      <w:tr w:rsidR="00C4716E" w:rsidRPr="00C4716E" w14:paraId="06C3BA20" w14:textId="77777777" w:rsidTr="00AA20A5">
        <w:trPr>
          <w:trHeight w:val="375"/>
        </w:trPr>
        <w:tc>
          <w:tcPr>
            <w:tcW w:w="1092" w:type="dxa"/>
            <w:gridSpan w:val="2"/>
            <w:tcBorders>
              <w:top w:val="nil"/>
              <w:left w:val="single" w:sz="4" w:space="0" w:color="000000"/>
              <w:bottom w:val="single" w:sz="4" w:space="0" w:color="auto"/>
              <w:right w:val="single" w:sz="4" w:space="0" w:color="000000"/>
            </w:tcBorders>
            <w:shd w:val="clear" w:color="CCFFFF" w:fill="CCFFFF"/>
            <w:hideMark/>
          </w:tcPr>
          <w:p w14:paraId="5D0AD3F4"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w:t>
            </w:r>
          </w:p>
        </w:tc>
        <w:tc>
          <w:tcPr>
            <w:tcW w:w="4898" w:type="dxa"/>
            <w:tcBorders>
              <w:top w:val="nil"/>
              <w:left w:val="nil"/>
              <w:bottom w:val="single" w:sz="4" w:space="0" w:color="auto"/>
              <w:right w:val="single" w:sz="4" w:space="0" w:color="000000"/>
            </w:tcBorders>
            <w:shd w:val="clear" w:color="CCFFFF" w:fill="CCFFFF"/>
            <w:hideMark/>
          </w:tcPr>
          <w:p w14:paraId="03723201" w14:textId="77777777" w:rsidR="00C4716E" w:rsidRPr="00C4716E" w:rsidRDefault="00C4716E" w:rsidP="00C4716E">
            <w:pPr>
              <w:widowControl w:val="0"/>
              <w:autoSpaceDE w:val="0"/>
              <w:autoSpaceDN w:val="0"/>
              <w:adjustRightInd w:val="0"/>
              <w:spacing w:after="0" w:line="240" w:lineRule="exact"/>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Расходы</w:t>
            </w:r>
          </w:p>
        </w:tc>
        <w:tc>
          <w:tcPr>
            <w:tcW w:w="1540" w:type="dxa"/>
            <w:tcBorders>
              <w:top w:val="nil"/>
              <w:left w:val="nil"/>
              <w:bottom w:val="single" w:sz="4" w:space="0" w:color="auto"/>
              <w:right w:val="single" w:sz="4" w:space="0" w:color="000000"/>
            </w:tcBorders>
            <w:shd w:val="clear" w:color="CCFFFF" w:fill="CCFFFF"/>
            <w:vAlign w:val="center"/>
            <w:hideMark/>
          </w:tcPr>
          <w:p w14:paraId="4EF4F53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583 536,6</w:t>
            </w:r>
          </w:p>
        </w:tc>
        <w:tc>
          <w:tcPr>
            <w:tcW w:w="1560" w:type="dxa"/>
            <w:gridSpan w:val="3"/>
            <w:tcBorders>
              <w:top w:val="nil"/>
              <w:left w:val="nil"/>
              <w:bottom w:val="single" w:sz="4" w:space="0" w:color="auto"/>
              <w:right w:val="single" w:sz="4" w:space="0" w:color="000000"/>
            </w:tcBorders>
            <w:shd w:val="clear" w:color="CCFFFF" w:fill="CCFFFF"/>
            <w:vAlign w:val="center"/>
            <w:hideMark/>
          </w:tcPr>
          <w:p w14:paraId="267099F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454 565,4</w:t>
            </w:r>
          </w:p>
        </w:tc>
        <w:tc>
          <w:tcPr>
            <w:tcW w:w="1680" w:type="dxa"/>
            <w:gridSpan w:val="2"/>
            <w:tcBorders>
              <w:top w:val="nil"/>
              <w:left w:val="nil"/>
              <w:bottom w:val="single" w:sz="4" w:space="0" w:color="auto"/>
              <w:right w:val="single" w:sz="4" w:space="0" w:color="000000"/>
            </w:tcBorders>
            <w:shd w:val="clear" w:color="CCFFFF" w:fill="CCFFFF"/>
            <w:vAlign w:val="center"/>
            <w:hideMark/>
          </w:tcPr>
          <w:p w14:paraId="48D0A30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640" w:type="dxa"/>
            <w:gridSpan w:val="2"/>
            <w:tcBorders>
              <w:top w:val="nil"/>
              <w:left w:val="nil"/>
              <w:bottom w:val="single" w:sz="4" w:space="0" w:color="auto"/>
              <w:right w:val="single" w:sz="4" w:space="0" w:color="000000"/>
            </w:tcBorders>
            <w:shd w:val="clear" w:color="CCFFFF" w:fill="CCFFFF"/>
            <w:vAlign w:val="center"/>
            <w:hideMark/>
          </w:tcPr>
          <w:p w14:paraId="070A2F4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600" w:type="dxa"/>
            <w:gridSpan w:val="3"/>
            <w:tcBorders>
              <w:top w:val="nil"/>
              <w:left w:val="nil"/>
              <w:bottom w:val="single" w:sz="4" w:space="0" w:color="auto"/>
              <w:right w:val="single" w:sz="4" w:space="0" w:color="000000"/>
            </w:tcBorders>
            <w:shd w:val="clear" w:color="CCFFFF" w:fill="CCFFFF"/>
            <w:vAlign w:val="center"/>
            <w:hideMark/>
          </w:tcPr>
          <w:p w14:paraId="2CC3E54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c>
          <w:tcPr>
            <w:tcW w:w="1540" w:type="dxa"/>
            <w:gridSpan w:val="2"/>
            <w:tcBorders>
              <w:top w:val="nil"/>
              <w:left w:val="nil"/>
              <w:bottom w:val="single" w:sz="4" w:space="0" w:color="auto"/>
              <w:right w:val="single" w:sz="4" w:space="0" w:color="000000"/>
            </w:tcBorders>
            <w:shd w:val="clear" w:color="CCFFFF" w:fill="CCFFFF"/>
            <w:vAlign w:val="center"/>
            <w:hideMark/>
          </w:tcPr>
          <w:p w14:paraId="723F704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463 875,2</w:t>
            </w:r>
          </w:p>
        </w:tc>
      </w:tr>
      <w:tr w:rsidR="00C4716E" w:rsidRPr="00C4716E" w14:paraId="6520F1DC" w14:textId="77777777" w:rsidTr="00AA20A5">
        <w:trPr>
          <w:trHeight w:val="2394"/>
        </w:trPr>
        <w:tc>
          <w:tcPr>
            <w:tcW w:w="1092" w:type="dxa"/>
            <w:gridSpan w:val="2"/>
            <w:tcBorders>
              <w:top w:val="single" w:sz="4" w:space="0" w:color="auto"/>
              <w:left w:val="single" w:sz="4" w:space="0" w:color="auto"/>
              <w:bottom w:val="single" w:sz="4" w:space="0" w:color="auto"/>
              <w:right w:val="single" w:sz="4" w:space="0" w:color="auto"/>
            </w:tcBorders>
            <w:shd w:val="clear" w:color="CCFFFF" w:fill="CCFFFF"/>
            <w:hideMark/>
          </w:tcPr>
          <w:p w14:paraId="1DC81F31"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2.1.</w:t>
            </w:r>
          </w:p>
        </w:tc>
        <w:tc>
          <w:tcPr>
            <w:tcW w:w="4898" w:type="dxa"/>
            <w:tcBorders>
              <w:top w:val="single" w:sz="4" w:space="0" w:color="auto"/>
              <w:left w:val="single" w:sz="4" w:space="0" w:color="auto"/>
              <w:bottom w:val="single" w:sz="4" w:space="0" w:color="auto"/>
              <w:right w:val="single" w:sz="4" w:space="0" w:color="auto"/>
            </w:tcBorders>
            <w:shd w:val="clear" w:color="CCFFFF" w:fill="CCFFFF"/>
            <w:hideMark/>
          </w:tcPr>
          <w:p w14:paraId="21614BCE"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расходы без учета расходов, осуществляемых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1540" w:type="dxa"/>
            <w:tcBorders>
              <w:top w:val="single" w:sz="4" w:space="0" w:color="auto"/>
              <w:left w:val="single" w:sz="4" w:space="0" w:color="auto"/>
              <w:bottom w:val="single" w:sz="4" w:space="0" w:color="auto"/>
              <w:right w:val="single" w:sz="4" w:space="0" w:color="auto"/>
            </w:tcBorders>
            <w:shd w:val="clear" w:color="CCFFFF" w:fill="CCFFFF"/>
            <w:vAlign w:val="center"/>
            <w:hideMark/>
          </w:tcPr>
          <w:p w14:paraId="2CA5EFB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302 769,3</w:t>
            </w:r>
          </w:p>
        </w:tc>
        <w:tc>
          <w:tcPr>
            <w:tcW w:w="1560" w:type="dxa"/>
            <w:gridSpan w:val="3"/>
            <w:tcBorders>
              <w:top w:val="single" w:sz="4" w:space="0" w:color="auto"/>
              <w:left w:val="single" w:sz="4" w:space="0" w:color="auto"/>
              <w:bottom w:val="single" w:sz="4" w:space="0" w:color="auto"/>
              <w:right w:val="single" w:sz="4" w:space="0" w:color="auto"/>
            </w:tcBorders>
            <w:shd w:val="clear" w:color="CCFFFF" w:fill="CCFFFF"/>
            <w:vAlign w:val="center"/>
            <w:hideMark/>
          </w:tcPr>
          <w:p w14:paraId="74EAC73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307 593,1</w:t>
            </w:r>
          </w:p>
        </w:tc>
        <w:tc>
          <w:tcPr>
            <w:tcW w:w="1680" w:type="dxa"/>
            <w:gridSpan w:val="2"/>
            <w:tcBorders>
              <w:top w:val="single" w:sz="4" w:space="0" w:color="auto"/>
              <w:left w:val="single" w:sz="4" w:space="0" w:color="auto"/>
              <w:bottom w:val="single" w:sz="4" w:space="0" w:color="auto"/>
              <w:right w:val="single" w:sz="4" w:space="0" w:color="auto"/>
            </w:tcBorders>
            <w:shd w:val="clear" w:color="CCFFFF" w:fill="CCFFFF"/>
            <w:vAlign w:val="center"/>
            <w:hideMark/>
          </w:tcPr>
          <w:p w14:paraId="6DE9E44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331 287,5</w:t>
            </w:r>
          </w:p>
        </w:tc>
        <w:tc>
          <w:tcPr>
            <w:tcW w:w="1640" w:type="dxa"/>
            <w:gridSpan w:val="2"/>
            <w:tcBorders>
              <w:top w:val="single" w:sz="4" w:space="0" w:color="auto"/>
              <w:left w:val="single" w:sz="4" w:space="0" w:color="auto"/>
              <w:bottom w:val="single" w:sz="4" w:space="0" w:color="auto"/>
              <w:right w:val="single" w:sz="4" w:space="0" w:color="auto"/>
            </w:tcBorders>
            <w:shd w:val="clear" w:color="CCFFFF" w:fill="CCFFFF"/>
            <w:vAlign w:val="center"/>
            <w:hideMark/>
          </w:tcPr>
          <w:p w14:paraId="40E8049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331 287,5</w:t>
            </w:r>
          </w:p>
        </w:tc>
        <w:tc>
          <w:tcPr>
            <w:tcW w:w="1600" w:type="dxa"/>
            <w:gridSpan w:val="3"/>
            <w:tcBorders>
              <w:top w:val="single" w:sz="4" w:space="0" w:color="auto"/>
              <w:left w:val="single" w:sz="4" w:space="0" w:color="auto"/>
              <w:bottom w:val="single" w:sz="4" w:space="0" w:color="auto"/>
              <w:right w:val="single" w:sz="4" w:space="0" w:color="auto"/>
            </w:tcBorders>
            <w:shd w:val="clear" w:color="CCFFFF" w:fill="CCFFFF"/>
            <w:vAlign w:val="center"/>
            <w:hideMark/>
          </w:tcPr>
          <w:p w14:paraId="2003D0C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331 287,5</w:t>
            </w:r>
          </w:p>
        </w:tc>
        <w:tc>
          <w:tcPr>
            <w:tcW w:w="1540" w:type="dxa"/>
            <w:gridSpan w:val="2"/>
            <w:tcBorders>
              <w:top w:val="single" w:sz="4" w:space="0" w:color="auto"/>
              <w:left w:val="single" w:sz="4" w:space="0" w:color="auto"/>
              <w:bottom w:val="single" w:sz="4" w:space="0" w:color="auto"/>
              <w:right w:val="single" w:sz="4" w:space="0" w:color="auto"/>
            </w:tcBorders>
            <w:shd w:val="clear" w:color="CCFFFF" w:fill="CCFFFF"/>
            <w:vAlign w:val="center"/>
            <w:hideMark/>
          </w:tcPr>
          <w:p w14:paraId="4D6CE1D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331 287,5</w:t>
            </w:r>
          </w:p>
        </w:tc>
      </w:tr>
      <w:tr w:rsidR="00C4716E" w:rsidRPr="00C4716E" w14:paraId="3A49B046" w14:textId="77777777" w:rsidTr="00AA20A5">
        <w:trPr>
          <w:trHeight w:val="2116"/>
        </w:trPr>
        <w:tc>
          <w:tcPr>
            <w:tcW w:w="1092" w:type="dxa"/>
            <w:gridSpan w:val="2"/>
            <w:tcBorders>
              <w:top w:val="single" w:sz="4" w:space="0" w:color="auto"/>
              <w:left w:val="single" w:sz="4" w:space="0" w:color="000000"/>
              <w:bottom w:val="single" w:sz="4" w:space="0" w:color="000000"/>
              <w:right w:val="single" w:sz="4" w:space="0" w:color="000000"/>
            </w:tcBorders>
            <w:shd w:val="clear" w:color="CCFFFF" w:fill="CCFFFF"/>
            <w:hideMark/>
          </w:tcPr>
          <w:p w14:paraId="3BEB6F52"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2.2.</w:t>
            </w:r>
          </w:p>
        </w:tc>
        <w:tc>
          <w:tcPr>
            <w:tcW w:w="4898" w:type="dxa"/>
            <w:tcBorders>
              <w:top w:val="single" w:sz="4" w:space="0" w:color="auto"/>
              <w:left w:val="nil"/>
              <w:bottom w:val="single" w:sz="4" w:space="0" w:color="000000"/>
              <w:right w:val="single" w:sz="4" w:space="0" w:color="000000"/>
            </w:tcBorders>
            <w:shd w:val="clear" w:color="CCFFFF" w:fill="CCFFFF"/>
            <w:hideMark/>
          </w:tcPr>
          <w:p w14:paraId="521A73EE"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расходы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1540" w:type="dxa"/>
            <w:tcBorders>
              <w:top w:val="single" w:sz="4" w:space="0" w:color="auto"/>
              <w:left w:val="nil"/>
              <w:bottom w:val="single" w:sz="4" w:space="0" w:color="000000"/>
              <w:right w:val="single" w:sz="4" w:space="0" w:color="000000"/>
            </w:tcBorders>
            <w:shd w:val="clear" w:color="CCFFFF" w:fill="CCFFFF"/>
            <w:vAlign w:val="center"/>
            <w:hideMark/>
          </w:tcPr>
          <w:p w14:paraId="5BDE54D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280 767,3</w:t>
            </w:r>
          </w:p>
        </w:tc>
        <w:tc>
          <w:tcPr>
            <w:tcW w:w="1560" w:type="dxa"/>
            <w:gridSpan w:val="3"/>
            <w:tcBorders>
              <w:top w:val="single" w:sz="4" w:space="0" w:color="auto"/>
              <w:left w:val="nil"/>
              <w:bottom w:val="single" w:sz="4" w:space="0" w:color="000000"/>
              <w:right w:val="single" w:sz="4" w:space="0" w:color="000000"/>
            </w:tcBorders>
            <w:shd w:val="clear" w:color="CCFFFF" w:fill="CCFFFF"/>
            <w:vAlign w:val="center"/>
            <w:hideMark/>
          </w:tcPr>
          <w:p w14:paraId="7B68AA3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146 972,3</w:t>
            </w:r>
          </w:p>
        </w:tc>
        <w:tc>
          <w:tcPr>
            <w:tcW w:w="1680" w:type="dxa"/>
            <w:gridSpan w:val="2"/>
            <w:tcBorders>
              <w:top w:val="single" w:sz="4" w:space="0" w:color="auto"/>
              <w:left w:val="nil"/>
              <w:bottom w:val="single" w:sz="4" w:space="0" w:color="000000"/>
              <w:right w:val="single" w:sz="4" w:space="0" w:color="000000"/>
            </w:tcBorders>
            <w:shd w:val="clear" w:color="CCFFFF" w:fill="CCFFFF"/>
            <w:vAlign w:val="center"/>
            <w:hideMark/>
          </w:tcPr>
          <w:p w14:paraId="79570D7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147 119,3</w:t>
            </w:r>
          </w:p>
        </w:tc>
        <w:tc>
          <w:tcPr>
            <w:tcW w:w="1640" w:type="dxa"/>
            <w:gridSpan w:val="2"/>
            <w:tcBorders>
              <w:top w:val="single" w:sz="4" w:space="0" w:color="auto"/>
              <w:left w:val="nil"/>
              <w:bottom w:val="single" w:sz="4" w:space="0" w:color="000000"/>
              <w:right w:val="single" w:sz="4" w:space="0" w:color="000000"/>
            </w:tcBorders>
            <w:shd w:val="clear" w:color="CCFFFF" w:fill="CCFFFF"/>
            <w:vAlign w:val="center"/>
            <w:hideMark/>
          </w:tcPr>
          <w:p w14:paraId="1BABA5D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600" w:type="dxa"/>
            <w:gridSpan w:val="3"/>
            <w:tcBorders>
              <w:top w:val="single" w:sz="4" w:space="0" w:color="auto"/>
              <w:left w:val="nil"/>
              <w:bottom w:val="single" w:sz="4" w:space="0" w:color="000000"/>
              <w:right w:val="single" w:sz="4" w:space="0" w:color="000000"/>
            </w:tcBorders>
            <w:shd w:val="clear" w:color="CCFFFF" w:fill="CCFFFF"/>
            <w:vAlign w:val="center"/>
            <w:hideMark/>
          </w:tcPr>
          <w:p w14:paraId="23069B8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c>
          <w:tcPr>
            <w:tcW w:w="1540" w:type="dxa"/>
            <w:gridSpan w:val="2"/>
            <w:tcBorders>
              <w:top w:val="single" w:sz="4" w:space="0" w:color="auto"/>
              <w:left w:val="nil"/>
              <w:bottom w:val="single" w:sz="4" w:space="0" w:color="000000"/>
              <w:right w:val="single" w:sz="4" w:space="0" w:color="000000"/>
            </w:tcBorders>
            <w:shd w:val="clear" w:color="CCFFFF" w:fill="CCFFFF"/>
            <w:vAlign w:val="center"/>
            <w:hideMark/>
          </w:tcPr>
          <w:p w14:paraId="4F88484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132 587,7</w:t>
            </w:r>
          </w:p>
        </w:tc>
      </w:tr>
      <w:tr w:rsidR="00C4716E" w:rsidRPr="00C4716E" w14:paraId="326EA7A8"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37FC3729"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w:t>
            </w:r>
          </w:p>
        </w:tc>
        <w:tc>
          <w:tcPr>
            <w:tcW w:w="4898" w:type="dxa"/>
            <w:tcBorders>
              <w:top w:val="nil"/>
              <w:left w:val="nil"/>
              <w:bottom w:val="single" w:sz="4" w:space="0" w:color="000000"/>
              <w:right w:val="single" w:sz="4" w:space="0" w:color="000000"/>
            </w:tcBorders>
            <w:shd w:val="clear" w:color="auto" w:fill="auto"/>
            <w:hideMark/>
          </w:tcPr>
          <w:p w14:paraId="61DCEF8B"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Дефицит (-) / профицит (+)</w:t>
            </w:r>
          </w:p>
        </w:tc>
        <w:tc>
          <w:tcPr>
            <w:tcW w:w="1540" w:type="dxa"/>
            <w:tcBorders>
              <w:top w:val="nil"/>
              <w:left w:val="nil"/>
              <w:bottom w:val="single" w:sz="4" w:space="0" w:color="000000"/>
              <w:right w:val="single" w:sz="4" w:space="0" w:color="000000"/>
            </w:tcBorders>
            <w:shd w:val="clear" w:color="auto" w:fill="auto"/>
            <w:vAlign w:val="center"/>
            <w:hideMark/>
          </w:tcPr>
          <w:p w14:paraId="73DE848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-25 346,3</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3A902C5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480260C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1E474AD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301016A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744266C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07A98B09"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CCFFFF" w:fill="CCFFFF"/>
            <w:hideMark/>
          </w:tcPr>
          <w:p w14:paraId="5A22A222"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tc>
        <w:tc>
          <w:tcPr>
            <w:tcW w:w="4898" w:type="dxa"/>
            <w:tcBorders>
              <w:top w:val="nil"/>
              <w:left w:val="nil"/>
              <w:bottom w:val="single" w:sz="4" w:space="0" w:color="000000"/>
              <w:right w:val="single" w:sz="4" w:space="0" w:color="000000"/>
            </w:tcBorders>
            <w:shd w:val="clear" w:color="CCFFFF" w:fill="CCFFFF"/>
            <w:hideMark/>
          </w:tcPr>
          <w:p w14:paraId="7DB2E4D7"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Уровень дефицита (-) /профицита (+), %</w:t>
            </w:r>
          </w:p>
        </w:tc>
        <w:tc>
          <w:tcPr>
            <w:tcW w:w="1540" w:type="dxa"/>
            <w:tcBorders>
              <w:top w:val="nil"/>
              <w:left w:val="nil"/>
              <w:bottom w:val="single" w:sz="4" w:space="0" w:color="000000"/>
              <w:right w:val="single" w:sz="4" w:space="0" w:color="000000"/>
            </w:tcBorders>
            <w:shd w:val="clear" w:color="CCFFFF" w:fill="CCFFFF"/>
            <w:vAlign w:val="center"/>
            <w:hideMark/>
          </w:tcPr>
          <w:p w14:paraId="5301FAE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-9,1</w:t>
            </w:r>
          </w:p>
        </w:tc>
        <w:tc>
          <w:tcPr>
            <w:tcW w:w="1560" w:type="dxa"/>
            <w:gridSpan w:val="3"/>
            <w:tcBorders>
              <w:top w:val="nil"/>
              <w:left w:val="nil"/>
              <w:bottom w:val="single" w:sz="4" w:space="0" w:color="000000"/>
              <w:right w:val="single" w:sz="4" w:space="0" w:color="000000"/>
            </w:tcBorders>
            <w:shd w:val="clear" w:color="CCFFFF" w:fill="CCFFFF"/>
            <w:vAlign w:val="center"/>
            <w:hideMark/>
          </w:tcPr>
          <w:p w14:paraId="0E04227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80" w:type="dxa"/>
            <w:gridSpan w:val="2"/>
            <w:tcBorders>
              <w:top w:val="nil"/>
              <w:left w:val="nil"/>
              <w:bottom w:val="single" w:sz="4" w:space="0" w:color="000000"/>
              <w:right w:val="single" w:sz="4" w:space="0" w:color="000000"/>
            </w:tcBorders>
            <w:shd w:val="clear" w:color="CCFFFF" w:fill="CCFFFF"/>
            <w:vAlign w:val="center"/>
            <w:hideMark/>
          </w:tcPr>
          <w:p w14:paraId="4FAA732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40" w:type="dxa"/>
            <w:gridSpan w:val="2"/>
            <w:tcBorders>
              <w:top w:val="nil"/>
              <w:left w:val="nil"/>
              <w:bottom w:val="single" w:sz="4" w:space="0" w:color="000000"/>
              <w:right w:val="single" w:sz="4" w:space="0" w:color="000000"/>
            </w:tcBorders>
            <w:shd w:val="clear" w:color="CCFFFF" w:fill="CCFFFF"/>
            <w:vAlign w:val="center"/>
            <w:hideMark/>
          </w:tcPr>
          <w:p w14:paraId="590FEBF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CCFFFF" w:fill="CCFFFF"/>
            <w:vAlign w:val="center"/>
            <w:hideMark/>
          </w:tcPr>
          <w:p w14:paraId="52DD46C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CCFFFF" w:fill="CCFFFF"/>
            <w:vAlign w:val="center"/>
            <w:hideMark/>
          </w:tcPr>
          <w:p w14:paraId="0DF1933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7F0D659C"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0E479AE2"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w:t>
            </w:r>
          </w:p>
        </w:tc>
        <w:tc>
          <w:tcPr>
            <w:tcW w:w="4898" w:type="dxa"/>
            <w:tcBorders>
              <w:top w:val="nil"/>
              <w:left w:val="nil"/>
              <w:bottom w:val="single" w:sz="4" w:space="0" w:color="000000"/>
              <w:right w:val="single" w:sz="4" w:space="0" w:color="000000"/>
            </w:tcBorders>
            <w:shd w:val="clear" w:color="auto" w:fill="auto"/>
            <w:hideMark/>
          </w:tcPr>
          <w:p w14:paraId="6C0D95EF"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Источники финансирования дефицита/направление профицита </w:t>
            </w:r>
          </w:p>
        </w:tc>
        <w:tc>
          <w:tcPr>
            <w:tcW w:w="1540" w:type="dxa"/>
            <w:tcBorders>
              <w:top w:val="nil"/>
              <w:left w:val="nil"/>
              <w:bottom w:val="single" w:sz="4" w:space="0" w:color="000000"/>
              <w:right w:val="single" w:sz="4" w:space="0" w:color="000000"/>
            </w:tcBorders>
            <w:shd w:val="clear" w:color="auto" w:fill="auto"/>
            <w:vAlign w:val="center"/>
            <w:hideMark/>
          </w:tcPr>
          <w:p w14:paraId="603DD6C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25 346,3</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3F64775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0C440F0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2A01CDD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2241CD4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516DDEE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6B79B53E"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40001120"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5.1.</w:t>
            </w:r>
          </w:p>
        </w:tc>
        <w:tc>
          <w:tcPr>
            <w:tcW w:w="4898" w:type="dxa"/>
            <w:tcBorders>
              <w:top w:val="nil"/>
              <w:left w:val="nil"/>
              <w:bottom w:val="single" w:sz="4" w:space="0" w:color="000000"/>
              <w:right w:val="single" w:sz="4" w:space="0" w:color="000000"/>
            </w:tcBorders>
            <w:shd w:val="clear" w:color="auto" w:fill="auto"/>
            <w:hideMark/>
          </w:tcPr>
          <w:p w14:paraId="5D9DD16A" w14:textId="77777777" w:rsidR="00C4716E" w:rsidRPr="00C4716E" w:rsidRDefault="00C4716E" w:rsidP="00C4716E">
            <w:pPr>
              <w:widowControl w:val="0"/>
              <w:autoSpaceDE w:val="0"/>
              <w:autoSpaceDN w:val="0"/>
              <w:adjustRightInd w:val="0"/>
              <w:spacing w:after="0" w:line="240" w:lineRule="auto"/>
              <w:ind w:right="-81" w:firstLine="720"/>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в том числе: кредиты кредитных организаций</w:t>
            </w:r>
          </w:p>
        </w:tc>
        <w:tc>
          <w:tcPr>
            <w:tcW w:w="1540" w:type="dxa"/>
            <w:tcBorders>
              <w:top w:val="nil"/>
              <w:left w:val="nil"/>
              <w:bottom w:val="single" w:sz="4" w:space="0" w:color="000000"/>
              <w:right w:val="single" w:sz="4" w:space="0" w:color="000000"/>
            </w:tcBorders>
            <w:shd w:val="clear" w:color="auto" w:fill="auto"/>
            <w:vAlign w:val="center"/>
            <w:hideMark/>
          </w:tcPr>
          <w:p w14:paraId="0A77B2B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2D0FDCD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5497ED1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636F3BA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3D51887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7BEDC3B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49097922"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372AF83F"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5.2.</w:t>
            </w:r>
          </w:p>
        </w:tc>
        <w:tc>
          <w:tcPr>
            <w:tcW w:w="4898" w:type="dxa"/>
            <w:tcBorders>
              <w:top w:val="nil"/>
              <w:left w:val="nil"/>
              <w:bottom w:val="single" w:sz="4" w:space="0" w:color="000000"/>
              <w:right w:val="single" w:sz="4" w:space="0" w:color="000000"/>
            </w:tcBorders>
            <w:shd w:val="clear" w:color="auto" w:fill="auto"/>
            <w:hideMark/>
          </w:tcPr>
          <w:p w14:paraId="068251F2" w14:textId="77777777" w:rsidR="00C4716E" w:rsidRPr="00C4716E" w:rsidRDefault="00C4716E" w:rsidP="00C4716E">
            <w:pPr>
              <w:widowControl w:val="0"/>
              <w:autoSpaceDE w:val="0"/>
              <w:autoSpaceDN w:val="0"/>
              <w:adjustRightInd w:val="0"/>
              <w:spacing w:after="0" w:line="240" w:lineRule="auto"/>
              <w:ind w:right="-81" w:firstLine="720"/>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бюджетные кредиты</w:t>
            </w:r>
          </w:p>
        </w:tc>
        <w:tc>
          <w:tcPr>
            <w:tcW w:w="1540" w:type="dxa"/>
            <w:tcBorders>
              <w:top w:val="nil"/>
              <w:left w:val="nil"/>
              <w:bottom w:val="single" w:sz="4" w:space="0" w:color="000000"/>
              <w:right w:val="single" w:sz="4" w:space="0" w:color="000000"/>
            </w:tcBorders>
            <w:shd w:val="clear" w:color="auto" w:fill="auto"/>
            <w:vAlign w:val="center"/>
            <w:hideMark/>
          </w:tcPr>
          <w:p w14:paraId="508E683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-779,6</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0240BB6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-723,6</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08624BD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-723,6</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3E034BE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1F837F2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12B1C61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430A5E6F"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auto" w:fill="auto"/>
            <w:hideMark/>
          </w:tcPr>
          <w:p w14:paraId="0B78F535"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5.3.</w:t>
            </w:r>
          </w:p>
        </w:tc>
        <w:tc>
          <w:tcPr>
            <w:tcW w:w="4898" w:type="dxa"/>
            <w:tcBorders>
              <w:top w:val="nil"/>
              <w:left w:val="nil"/>
              <w:bottom w:val="single" w:sz="4" w:space="0" w:color="000000"/>
              <w:right w:val="single" w:sz="4" w:space="0" w:color="000000"/>
            </w:tcBorders>
            <w:shd w:val="clear" w:color="auto" w:fill="auto"/>
            <w:hideMark/>
          </w:tcPr>
          <w:p w14:paraId="3A639C4A" w14:textId="77777777" w:rsidR="00C4716E" w:rsidRPr="00C4716E" w:rsidRDefault="00C4716E" w:rsidP="00C4716E">
            <w:pPr>
              <w:widowControl w:val="0"/>
              <w:autoSpaceDE w:val="0"/>
              <w:autoSpaceDN w:val="0"/>
              <w:adjustRightInd w:val="0"/>
              <w:spacing w:after="0" w:line="240" w:lineRule="auto"/>
              <w:ind w:right="-81" w:firstLine="720"/>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иные источники</w:t>
            </w:r>
          </w:p>
        </w:tc>
        <w:tc>
          <w:tcPr>
            <w:tcW w:w="1540" w:type="dxa"/>
            <w:tcBorders>
              <w:top w:val="nil"/>
              <w:left w:val="nil"/>
              <w:bottom w:val="single" w:sz="4" w:space="0" w:color="000000"/>
              <w:right w:val="single" w:sz="4" w:space="0" w:color="000000"/>
            </w:tcBorders>
            <w:shd w:val="clear" w:color="auto" w:fill="auto"/>
            <w:vAlign w:val="center"/>
            <w:hideMark/>
          </w:tcPr>
          <w:p w14:paraId="1A6F98E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26 125,9</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46499D7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723,6</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112B16B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723,6</w:t>
            </w:r>
          </w:p>
        </w:tc>
        <w:tc>
          <w:tcPr>
            <w:tcW w:w="1640" w:type="dxa"/>
            <w:gridSpan w:val="2"/>
            <w:tcBorders>
              <w:top w:val="nil"/>
              <w:left w:val="nil"/>
              <w:bottom w:val="single" w:sz="4" w:space="0" w:color="000000"/>
              <w:right w:val="single" w:sz="4" w:space="0" w:color="000000"/>
            </w:tcBorders>
            <w:shd w:val="clear" w:color="auto" w:fill="auto"/>
            <w:vAlign w:val="center"/>
            <w:hideMark/>
          </w:tcPr>
          <w:p w14:paraId="3D12D8D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auto" w:fill="auto"/>
            <w:vAlign w:val="center"/>
            <w:hideMark/>
          </w:tcPr>
          <w:p w14:paraId="1716C8E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auto" w:fill="auto"/>
            <w:vAlign w:val="center"/>
            <w:hideMark/>
          </w:tcPr>
          <w:p w14:paraId="6026940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2CE727F1" w14:textId="77777777" w:rsidTr="00AA20A5">
        <w:trPr>
          <w:trHeight w:val="375"/>
        </w:trPr>
        <w:tc>
          <w:tcPr>
            <w:tcW w:w="1092" w:type="dxa"/>
            <w:gridSpan w:val="2"/>
            <w:tcBorders>
              <w:top w:val="nil"/>
              <w:left w:val="single" w:sz="4" w:space="0" w:color="000000"/>
              <w:bottom w:val="single" w:sz="4" w:space="0" w:color="000000"/>
              <w:right w:val="single" w:sz="4" w:space="0" w:color="000000"/>
            </w:tcBorders>
            <w:shd w:val="clear" w:color="FFFFCC" w:fill="FFFFFF"/>
            <w:hideMark/>
          </w:tcPr>
          <w:p w14:paraId="7FD5AC80"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w:t>
            </w:r>
          </w:p>
        </w:tc>
        <w:tc>
          <w:tcPr>
            <w:tcW w:w="4898" w:type="dxa"/>
            <w:tcBorders>
              <w:top w:val="nil"/>
              <w:left w:val="nil"/>
              <w:bottom w:val="single" w:sz="4" w:space="0" w:color="000000"/>
              <w:right w:val="single" w:sz="4" w:space="0" w:color="000000"/>
            </w:tcBorders>
            <w:shd w:val="clear" w:color="FFFFCC" w:fill="FFFFFF"/>
            <w:hideMark/>
          </w:tcPr>
          <w:p w14:paraId="4347A515"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Муниципальный долг Любытинского муниципального округа Новгородской области на конец года</w:t>
            </w:r>
          </w:p>
        </w:tc>
        <w:tc>
          <w:tcPr>
            <w:tcW w:w="1540" w:type="dxa"/>
            <w:tcBorders>
              <w:top w:val="nil"/>
              <w:left w:val="nil"/>
              <w:bottom w:val="single" w:sz="4" w:space="0" w:color="000000"/>
              <w:right w:val="single" w:sz="4" w:space="0" w:color="000000"/>
            </w:tcBorders>
            <w:shd w:val="clear" w:color="auto" w:fill="auto"/>
            <w:vAlign w:val="center"/>
            <w:hideMark/>
          </w:tcPr>
          <w:p w14:paraId="2E94F6C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3 238,8</w:t>
            </w:r>
          </w:p>
        </w:tc>
        <w:tc>
          <w:tcPr>
            <w:tcW w:w="1560" w:type="dxa"/>
            <w:gridSpan w:val="3"/>
            <w:tcBorders>
              <w:top w:val="nil"/>
              <w:left w:val="nil"/>
              <w:bottom w:val="single" w:sz="4" w:space="0" w:color="000000"/>
              <w:right w:val="single" w:sz="4" w:space="0" w:color="000000"/>
            </w:tcBorders>
            <w:shd w:val="clear" w:color="auto" w:fill="auto"/>
            <w:vAlign w:val="center"/>
            <w:hideMark/>
          </w:tcPr>
          <w:p w14:paraId="23CB726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2 459,2</w:t>
            </w:r>
          </w:p>
        </w:tc>
        <w:tc>
          <w:tcPr>
            <w:tcW w:w="1680" w:type="dxa"/>
            <w:gridSpan w:val="2"/>
            <w:tcBorders>
              <w:top w:val="nil"/>
              <w:left w:val="nil"/>
              <w:bottom w:val="single" w:sz="4" w:space="0" w:color="000000"/>
              <w:right w:val="single" w:sz="4" w:space="0" w:color="000000"/>
            </w:tcBorders>
            <w:shd w:val="clear" w:color="auto" w:fill="auto"/>
            <w:vAlign w:val="center"/>
            <w:hideMark/>
          </w:tcPr>
          <w:p w14:paraId="4EF0B1E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1 735,6</w:t>
            </w:r>
          </w:p>
        </w:tc>
        <w:tc>
          <w:tcPr>
            <w:tcW w:w="1640" w:type="dxa"/>
            <w:gridSpan w:val="2"/>
            <w:tcBorders>
              <w:top w:val="nil"/>
              <w:left w:val="nil"/>
              <w:bottom w:val="single" w:sz="4" w:space="0" w:color="000000"/>
              <w:right w:val="single" w:sz="4" w:space="0" w:color="000000"/>
            </w:tcBorders>
            <w:shd w:val="clear" w:color="FFFFCC" w:fill="FFFFFF"/>
            <w:vAlign w:val="center"/>
            <w:hideMark/>
          </w:tcPr>
          <w:p w14:paraId="02E5FEF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FFFFCC" w:fill="FFFFFF"/>
            <w:vAlign w:val="center"/>
            <w:hideMark/>
          </w:tcPr>
          <w:p w14:paraId="4C7393A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FFFFCC" w:fill="FFFFFF"/>
            <w:vAlign w:val="center"/>
            <w:hideMark/>
          </w:tcPr>
          <w:p w14:paraId="08F4A83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7C6D1609" w14:textId="77777777" w:rsidTr="00AA20A5">
        <w:trPr>
          <w:trHeight w:val="1875"/>
        </w:trPr>
        <w:tc>
          <w:tcPr>
            <w:tcW w:w="1092" w:type="dxa"/>
            <w:gridSpan w:val="2"/>
            <w:tcBorders>
              <w:top w:val="nil"/>
              <w:left w:val="single" w:sz="4" w:space="0" w:color="000000"/>
              <w:bottom w:val="single" w:sz="4" w:space="0" w:color="000000"/>
              <w:right w:val="single" w:sz="4" w:space="0" w:color="000000"/>
            </w:tcBorders>
            <w:shd w:val="clear" w:color="CCFFFF" w:fill="CCFFFF"/>
            <w:hideMark/>
          </w:tcPr>
          <w:p w14:paraId="3AF42516" w14:textId="77777777" w:rsidR="00C4716E" w:rsidRPr="00C4716E" w:rsidRDefault="00C4716E" w:rsidP="00C4716E">
            <w:pPr>
              <w:spacing w:after="0" w:line="240" w:lineRule="auto"/>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7.</w:t>
            </w:r>
          </w:p>
        </w:tc>
        <w:tc>
          <w:tcPr>
            <w:tcW w:w="4898" w:type="dxa"/>
            <w:tcBorders>
              <w:top w:val="nil"/>
              <w:left w:val="nil"/>
              <w:bottom w:val="single" w:sz="4" w:space="0" w:color="000000"/>
              <w:right w:val="single" w:sz="4" w:space="0" w:color="000000"/>
            </w:tcBorders>
            <w:shd w:val="clear" w:color="CCFFFF" w:fill="CCFFFF"/>
            <w:hideMark/>
          </w:tcPr>
          <w:p w14:paraId="433FA358" w14:textId="77777777" w:rsidR="00C4716E" w:rsidRPr="00C4716E" w:rsidRDefault="00C4716E" w:rsidP="00C4716E">
            <w:pPr>
              <w:widowControl w:val="0"/>
              <w:autoSpaceDE w:val="0"/>
              <w:autoSpaceDN w:val="0"/>
              <w:adjustRightInd w:val="0"/>
              <w:spacing w:after="0" w:line="240" w:lineRule="auto"/>
              <w:ind w:right="-81"/>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Отношение муниципального долга Любытинского муниципального округа Новгородской области к объему доходов бюджета муниципального округа без учета безвозмездных поступлений, %</w:t>
            </w:r>
          </w:p>
        </w:tc>
        <w:tc>
          <w:tcPr>
            <w:tcW w:w="1540" w:type="dxa"/>
            <w:tcBorders>
              <w:top w:val="nil"/>
              <w:left w:val="nil"/>
              <w:bottom w:val="single" w:sz="4" w:space="0" w:color="000000"/>
              <w:right w:val="single" w:sz="4" w:space="0" w:color="000000"/>
            </w:tcBorders>
            <w:shd w:val="clear" w:color="CCFFFF" w:fill="CCFFFF"/>
            <w:vAlign w:val="center"/>
            <w:hideMark/>
          </w:tcPr>
          <w:p w14:paraId="7B6A457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2,0</w:t>
            </w:r>
          </w:p>
        </w:tc>
        <w:tc>
          <w:tcPr>
            <w:tcW w:w="1560" w:type="dxa"/>
            <w:gridSpan w:val="3"/>
            <w:tcBorders>
              <w:top w:val="nil"/>
              <w:left w:val="nil"/>
              <w:bottom w:val="single" w:sz="4" w:space="0" w:color="000000"/>
              <w:right w:val="single" w:sz="4" w:space="0" w:color="000000"/>
            </w:tcBorders>
            <w:shd w:val="clear" w:color="CCFFFF" w:fill="CCFFFF"/>
            <w:vAlign w:val="center"/>
            <w:hideMark/>
          </w:tcPr>
          <w:p w14:paraId="36F74ED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1,3</w:t>
            </w:r>
          </w:p>
        </w:tc>
        <w:tc>
          <w:tcPr>
            <w:tcW w:w="1680" w:type="dxa"/>
            <w:gridSpan w:val="2"/>
            <w:tcBorders>
              <w:top w:val="nil"/>
              <w:left w:val="nil"/>
              <w:bottom w:val="single" w:sz="4" w:space="0" w:color="000000"/>
              <w:right w:val="single" w:sz="4" w:space="0" w:color="000000"/>
            </w:tcBorders>
            <w:shd w:val="clear" w:color="CCFFFF" w:fill="CCFFFF"/>
            <w:vAlign w:val="center"/>
            <w:hideMark/>
          </w:tcPr>
          <w:p w14:paraId="4898E79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0,7</w:t>
            </w:r>
          </w:p>
        </w:tc>
        <w:tc>
          <w:tcPr>
            <w:tcW w:w="1640" w:type="dxa"/>
            <w:gridSpan w:val="2"/>
            <w:tcBorders>
              <w:top w:val="nil"/>
              <w:left w:val="nil"/>
              <w:bottom w:val="single" w:sz="4" w:space="0" w:color="000000"/>
              <w:right w:val="single" w:sz="4" w:space="0" w:color="000000"/>
            </w:tcBorders>
            <w:shd w:val="clear" w:color="CCFFFF" w:fill="CCFFFF"/>
            <w:vAlign w:val="center"/>
            <w:hideMark/>
          </w:tcPr>
          <w:p w14:paraId="2CFAA43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600" w:type="dxa"/>
            <w:gridSpan w:val="3"/>
            <w:tcBorders>
              <w:top w:val="nil"/>
              <w:left w:val="nil"/>
              <w:bottom w:val="single" w:sz="4" w:space="0" w:color="000000"/>
              <w:right w:val="single" w:sz="4" w:space="0" w:color="000000"/>
            </w:tcBorders>
            <w:shd w:val="clear" w:color="CCFFFF" w:fill="CCFFFF"/>
            <w:vAlign w:val="center"/>
            <w:hideMark/>
          </w:tcPr>
          <w:p w14:paraId="267AA99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c>
          <w:tcPr>
            <w:tcW w:w="1540" w:type="dxa"/>
            <w:gridSpan w:val="2"/>
            <w:tcBorders>
              <w:top w:val="nil"/>
              <w:left w:val="nil"/>
              <w:bottom w:val="single" w:sz="4" w:space="0" w:color="000000"/>
              <w:right w:val="single" w:sz="4" w:space="0" w:color="000000"/>
            </w:tcBorders>
            <w:shd w:val="clear" w:color="CCFFFF" w:fill="CCFFFF"/>
            <w:vAlign w:val="center"/>
            <w:hideMark/>
          </w:tcPr>
          <w:p w14:paraId="4AC82CD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0,0</w:t>
            </w:r>
          </w:p>
        </w:tc>
      </w:tr>
      <w:tr w:rsidR="00C4716E" w:rsidRPr="00C4716E" w14:paraId="01D71481" w14:textId="77777777" w:rsidTr="00AA20A5">
        <w:trPr>
          <w:gridAfter w:val="1"/>
          <w:wAfter w:w="254" w:type="dxa"/>
          <w:trHeight w:val="1260"/>
        </w:trPr>
        <w:tc>
          <w:tcPr>
            <w:tcW w:w="696" w:type="dxa"/>
            <w:tcBorders>
              <w:top w:val="nil"/>
              <w:left w:val="nil"/>
              <w:bottom w:val="nil"/>
              <w:right w:val="nil"/>
            </w:tcBorders>
            <w:shd w:val="clear" w:color="auto" w:fill="auto"/>
            <w:noWrap/>
            <w:vAlign w:val="bottom"/>
            <w:hideMark/>
          </w:tcPr>
          <w:p w14:paraId="7FF3409D" w14:textId="77777777" w:rsidR="00C4716E" w:rsidRPr="00C4716E" w:rsidRDefault="00C4716E" w:rsidP="00C4716E">
            <w:pPr>
              <w:spacing w:after="0" w:line="240" w:lineRule="auto"/>
              <w:rPr>
                <w:rFonts w:ascii="Times New Roman" w:eastAsia="Times New Roman" w:hAnsi="Times New Roman" w:cs="Times New Roman"/>
                <w:sz w:val="24"/>
                <w:szCs w:val="24"/>
                <w:lang w:eastAsia="ru-RU"/>
              </w:rPr>
            </w:pPr>
          </w:p>
        </w:tc>
        <w:tc>
          <w:tcPr>
            <w:tcW w:w="6940" w:type="dxa"/>
            <w:gridSpan w:val="4"/>
            <w:tcBorders>
              <w:top w:val="nil"/>
              <w:left w:val="nil"/>
              <w:bottom w:val="nil"/>
              <w:right w:val="nil"/>
            </w:tcBorders>
            <w:shd w:val="clear" w:color="auto" w:fill="auto"/>
            <w:noWrap/>
            <w:vAlign w:val="bottom"/>
            <w:hideMark/>
          </w:tcPr>
          <w:p w14:paraId="3202D63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nil"/>
            </w:tcBorders>
            <w:shd w:val="clear" w:color="auto" w:fill="auto"/>
            <w:noWrap/>
            <w:vAlign w:val="bottom"/>
            <w:hideMark/>
          </w:tcPr>
          <w:p w14:paraId="31E1270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vAlign w:val="bottom"/>
            <w:hideMark/>
          </w:tcPr>
          <w:p w14:paraId="25A39EC6"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5180" w:type="dxa"/>
            <w:gridSpan w:val="7"/>
            <w:tcBorders>
              <w:top w:val="nil"/>
              <w:left w:val="nil"/>
              <w:bottom w:val="nil"/>
            </w:tcBorders>
            <w:shd w:val="clear" w:color="auto" w:fill="auto"/>
            <w:vAlign w:val="bottom"/>
            <w:hideMark/>
          </w:tcPr>
          <w:p w14:paraId="110EDA3D"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8"/>
                <w:szCs w:val="28"/>
                <w:lang w:eastAsia="ru-RU"/>
              </w:rPr>
              <w:t>Приложение № 3</w:t>
            </w:r>
            <w:r w:rsidRPr="00C4716E">
              <w:rPr>
                <w:rFonts w:ascii="Times New Roman" w:eastAsia="Times New Roman" w:hAnsi="Times New Roman" w:cs="Times New Roman"/>
                <w:color w:val="000000"/>
                <w:sz w:val="28"/>
                <w:szCs w:val="28"/>
                <w:lang w:eastAsia="ru-RU"/>
              </w:rPr>
              <w:br/>
              <w:t xml:space="preserve">к бюджетному прогнозу Любытинского муниципального округа </w:t>
            </w:r>
            <w:proofErr w:type="gramStart"/>
            <w:r w:rsidRPr="00C4716E">
              <w:rPr>
                <w:rFonts w:ascii="Times New Roman" w:eastAsia="Times New Roman" w:hAnsi="Times New Roman" w:cs="Times New Roman"/>
                <w:color w:val="000000"/>
                <w:sz w:val="28"/>
                <w:szCs w:val="28"/>
                <w:lang w:eastAsia="ru-RU"/>
              </w:rPr>
              <w:t>Новгородской  области</w:t>
            </w:r>
            <w:proofErr w:type="gramEnd"/>
            <w:r w:rsidRPr="00C4716E">
              <w:rPr>
                <w:rFonts w:ascii="Times New Roman" w:eastAsia="Times New Roman" w:hAnsi="Times New Roman" w:cs="Times New Roman"/>
                <w:color w:val="000000"/>
                <w:sz w:val="28"/>
                <w:szCs w:val="28"/>
                <w:lang w:eastAsia="ru-RU"/>
              </w:rPr>
              <w:t xml:space="preserve"> на период до 2031 года</w:t>
            </w:r>
          </w:p>
        </w:tc>
      </w:tr>
      <w:tr w:rsidR="00C4716E" w:rsidRPr="00C4716E" w14:paraId="1A79119F" w14:textId="77777777" w:rsidTr="00AA20A5">
        <w:trPr>
          <w:gridAfter w:val="1"/>
          <w:wAfter w:w="254" w:type="dxa"/>
          <w:trHeight w:val="300"/>
        </w:trPr>
        <w:tc>
          <w:tcPr>
            <w:tcW w:w="696" w:type="dxa"/>
            <w:tcBorders>
              <w:top w:val="nil"/>
              <w:left w:val="nil"/>
              <w:bottom w:val="nil"/>
              <w:right w:val="nil"/>
            </w:tcBorders>
            <w:shd w:val="clear" w:color="auto" w:fill="auto"/>
            <w:noWrap/>
            <w:vAlign w:val="bottom"/>
            <w:hideMark/>
          </w:tcPr>
          <w:p w14:paraId="333A512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940" w:type="dxa"/>
            <w:gridSpan w:val="4"/>
            <w:tcBorders>
              <w:top w:val="nil"/>
              <w:left w:val="nil"/>
              <w:bottom w:val="nil"/>
              <w:right w:val="nil"/>
            </w:tcBorders>
            <w:shd w:val="clear" w:color="auto" w:fill="auto"/>
            <w:noWrap/>
            <w:vAlign w:val="bottom"/>
            <w:hideMark/>
          </w:tcPr>
          <w:p w14:paraId="5F476F0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nil"/>
            </w:tcBorders>
            <w:shd w:val="clear" w:color="auto" w:fill="auto"/>
            <w:noWrap/>
            <w:vAlign w:val="bottom"/>
            <w:hideMark/>
          </w:tcPr>
          <w:p w14:paraId="527A483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noWrap/>
            <w:vAlign w:val="bottom"/>
            <w:hideMark/>
          </w:tcPr>
          <w:p w14:paraId="38303693"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noWrap/>
            <w:vAlign w:val="bottom"/>
            <w:hideMark/>
          </w:tcPr>
          <w:p w14:paraId="2CAA76C7"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14:paraId="229B6DD0"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3FD07CE9"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00" w:type="dxa"/>
            <w:gridSpan w:val="2"/>
            <w:tcBorders>
              <w:top w:val="nil"/>
              <w:left w:val="nil"/>
              <w:bottom w:val="nil"/>
              <w:right w:val="nil"/>
            </w:tcBorders>
            <w:shd w:val="clear" w:color="auto" w:fill="auto"/>
            <w:noWrap/>
            <w:vAlign w:val="bottom"/>
            <w:hideMark/>
          </w:tcPr>
          <w:p w14:paraId="3C54C0E6"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r>
      <w:tr w:rsidR="00C4716E" w:rsidRPr="00C4716E" w14:paraId="5E2DAB43" w14:textId="77777777" w:rsidTr="00AA20A5">
        <w:trPr>
          <w:gridAfter w:val="1"/>
          <w:wAfter w:w="254" w:type="dxa"/>
          <w:trHeight w:val="315"/>
        </w:trPr>
        <w:tc>
          <w:tcPr>
            <w:tcW w:w="696" w:type="dxa"/>
            <w:tcBorders>
              <w:top w:val="nil"/>
              <w:left w:val="nil"/>
              <w:bottom w:val="nil"/>
              <w:right w:val="nil"/>
            </w:tcBorders>
            <w:shd w:val="clear" w:color="auto" w:fill="auto"/>
            <w:noWrap/>
            <w:vAlign w:val="bottom"/>
            <w:hideMark/>
          </w:tcPr>
          <w:p w14:paraId="31A5C0FA"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300" w:type="dxa"/>
            <w:gridSpan w:val="12"/>
            <w:tcBorders>
              <w:top w:val="nil"/>
              <w:left w:val="nil"/>
              <w:bottom w:val="nil"/>
              <w:right w:val="nil"/>
            </w:tcBorders>
            <w:shd w:val="clear" w:color="auto" w:fill="auto"/>
            <w:vAlign w:val="bottom"/>
            <w:hideMark/>
          </w:tcPr>
          <w:p w14:paraId="3EE903D9" w14:textId="77777777" w:rsidR="00C4716E" w:rsidRPr="00C4716E" w:rsidRDefault="00C4716E" w:rsidP="00C4716E">
            <w:pPr>
              <w:spacing w:after="0" w:line="240" w:lineRule="auto"/>
              <w:jc w:val="center"/>
              <w:rPr>
                <w:rFonts w:ascii="Times New Roman" w:eastAsia="Times New Roman" w:hAnsi="Times New Roman" w:cs="Times New Roman"/>
                <w:b/>
                <w:bCs/>
                <w:color w:val="000000"/>
                <w:sz w:val="24"/>
                <w:szCs w:val="24"/>
                <w:lang w:eastAsia="ru-RU"/>
              </w:rPr>
            </w:pPr>
            <w:r w:rsidRPr="00C4716E">
              <w:rPr>
                <w:rFonts w:ascii="Times New Roman" w:eastAsia="Times New Roman" w:hAnsi="Times New Roman" w:cs="Times New Roman"/>
                <w:b/>
                <w:bCs/>
                <w:color w:val="000000"/>
                <w:sz w:val="24"/>
                <w:szCs w:val="24"/>
                <w:lang w:eastAsia="ru-RU"/>
              </w:rPr>
              <w:t xml:space="preserve">Показатели финансового обеспечения муниципальных программ </w:t>
            </w:r>
            <w:r w:rsidRPr="00C4716E">
              <w:rPr>
                <w:rFonts w:ascii="Times New Roman" w:eastAsia="Times New Roman" w:hAnsi="Times New Roman" w:cs="Times New Roman"/>
                <w:b/>
                <w:bCs/>
                <w:color w:val="000000"/>
                <w:sz w:val="24"/>
                <w:szCs w:val="24"/>
                <w:lang w:eastAsia="ru-RU"/>
              </w:rPr>
              <w:br/>
              <w:t>Любытинского муниципального округа Новгородской области на период до 2031 года</w:t>
            </w:r>
          </w:p>
        </w:tc>
        <w:tc>
          <w:tcPr>
            <w:tcW w:w="1300" w:type="dxa"/>
            <w:gridSpan w:val="2"/>
            <w:tcBorders>
              <w:top w:val="nil"/>
              <w:left w:val="nil"/>
              <w:bottom w:val="nil"/>
              <w:right w:val="nil"/>
            </w:tcBorders>
            <w:shd w:val="clear" w:color="auto" w:fill="auto"/>
            <w:noWrap/>
            <w:vAlign w:val="bottom"/>
            <w:hideMark/>
          </w:tcPr>
          <w:p w14:paraId="0C456B2F" w14:textId="77777777" w:rsidR="00C4716E" w:rsidRPr="00C4716E" w:rsidRDefault="00C4716E" w:rsidP="00C4716E">
            <w:pPr>
              <w:spacing w:after="0" w:line="240" w:lineRule="auto"/>
              <w:jc w:val="center"/>
              <w:rPr>
                <w:rFonts w:ascii="Times New Roman" w:eastAsia="Times New Roman" w:hAnsi="Times New Roman" w:cs="Times New Roman"/>
                <w:b/>
                <w:bCs/>
                <w:color w:val="000000"/>
                <w:sz w:val="24"/>
                <w:szCs w:val="24"/>
                <w:lang w:eastAsia="ru-RU"/>
              </w:rPr>
            </w:pPr>
          </w:p>
        </w:tc>
      </w:tr>
      <w:tr w:rsidR="00C4716E" w:rsidRPr="00C4716E" w14:paraId="35DE2586" w14:textId="77777777" w:rsidTr="00AA20A5">
        <w:trPr>
          <w:gridAfter w:val="1"/>
          <w:wAfter w:w="254" w:type="dxa"/>
          <w:trHeight w:val="300"/>
        </w:trPr>
        <w:tc>
          <w:tcPr>
            <w:tcW w:w="696" w:type="dxa"/>
            <w:tcBorders>
              <w:top w:val="nil"/>
              <w:left w:val="nil"/>
              <w:bottom w:val="nil"/>
              <w:right w:val="nil"/>
            </w:tcBorders>
            <w:shd w:val="clear" w:color="auto" w:fill="auto"/>
            <w:noWrap/>
            <w:vAlign w:val="bottom"/>
            <w:hideMark/>
          </w:tcPr>
          <w:p w14:paraId="1910043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940" w:type="dxa"/>
            <w:gridSpan w:val="4"/>
            <w:tcBorders>
              <w:top w:val="nil"/>
              <w:left w:val="nil"/>
              <w:bottom w:val="nil"/>
              <w:right w:val="nil"/>
            </w:tcBorders>
            <w:shd w:val="clear" w:color="auto" w:fill="auto"/>
            <w:noWrap/>
            <w:vAlign w:val="bottom"/>
            <w:hideMark/>
          </w:tcPr>
          <w:p w14:paraId="167F0B9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60" w:type="dxa"/>
            <w:tcBorders>
              <w:top w:val="nil"/>
              <w:left w:val="nil"/>
              <w:bottom w:val="nil"/>
              <w:right w:val="nil"/>
            </w:tcBorders>
            <w:shd w:val="clear" w:color="auto" w:fill="auto"/>
            <w:noWrap/>
            <w:vAlign w:val="bottom"/>
            <w:hideMark/>
          </w:tcPr>
          <w:p w14:paraId="22EBCC7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20" w:type="dxa"/>
            <w:gridSpan w:val="2"/>
            <w:tcBorders>
              <w:top w:val="nil"/>
              <w:left w:val="nil"/>
              <w:bottom w:val="nil"/>
              <w:right w:val="nil"/>
            </w:tcBorders>
            <w:shd w:val="clear" w:color="auto" w:fill="auto"/>
            <w:noWrap/>
            <w:vAlign w:val="bottom"/>
            <w:hideMark/>
          </w:tcPr>
          <w:p w14:paraId="4B0F9E56"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20" w:type="dxa"/>
            <w:gridSpan w:val="2"/>
            <w:tcBorders>
              <w:top w:val="nil"/>
              <w:left w:val="nil"/>
              <w:bottom w:val="nil"/>
              <w:right w:val="nil"/>
            </w:tcBorders>
            <w:shd w:val="clear" w:color="auto" w:fill="auto"/>
            <w:noWrap/>
            <w:vAlign w:val="bottom"/>
            <w:hideMark/>
          </w:tcPr>
          <w:p w14:paraId="313A306B"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260" w:type="dxa"/>
            <w:gridSpan w:val="2"/>
            <w:tcBorders>
              <w:top w:val="nil"/>
              <w:left w:val="nil"/>
              <w:bottom w:val="nil"/>
              <w:right w:val="nil"/>
            </w:tcBorders>
            <w:shd w:val="clear" w:color="auto" w:fill="auto"/>
            <w:noWrap/>
            <w:vAlign w:val="bottom"/>
            <w:hideMark/>
          </w:tcPr>
          <w:p w14:paraId="20605748"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00" w:type="dxa"/>
            <w:tcBorders>
              <w:top w:val="nil"/>
              <w:left w:val="nil"/>
              <w:bottom w:val="nil"/>
              <w:right w:val="nil"/>
            </w:tcBorders>
            <w:shd w:val="clear" w:color="auto" w:fill="auto"/>
            <w:noWrap/>
            <w:vAlign w:val="bottom"/>
            <w:hideMark/>
          </w:tcPr>
          <w:p w14:paraId="2B0139E7"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tc>
        <w:tc>
          <w:tcPr>
            <w:tcW w:w="1300" w:type="dxa"/>
            <w:gridSpan w:val="2"/>
            <w:tcBorders>
              <w:top w:val="nil"/>
              <w:left w:val="nil"/>
              <w:bottom w:val="nil"/>
              <w:right w:val="nil"/>
            </w:tcBorders>
            <w:shd w:val="clear" w:color="auto" w:fill="auto"/>
            <w:noWrap/>
            <w:vAlign w:val="bottom"/>
            <w:hideMark/>
          </w:tcPr>
          <w:p w14:paraId="6917171A" w14:textId="77777777" w:rsidR="00C4716E" w:rsidRPr="00C4716E" w:rsidRDefault="00C4716E" w:rsidP="00C4716E">
            <w:pPr>
              <w:spacing w:after="0" w:line="240" w:lineRule="auto"/>
              <w:jc w:val="center"/>
              <w:rPr>
                <w:rFonts w:ascii="Times New Roman" w:eastAsia="Times New Roman" w:hAnsi="Times New Roman" w:cs="Times New Roman"/>
                <w:lang w:eastAsia="ru-RU"/>
              </w:rPr>
            </w:pPr>
            <w:proofErr w:type="spellStart"/>
            <w:proofErr w:type="gramStart"/>
            <w:r w:rsidRPr="00C4716E">
              <w:rPr>
                <w:rFonts w:ascii="Times New Roman" w:eastAsia="Times New Roman" w:hAnsi="Times New Roman" w:cs="Times New Roman"/>
                <w:lang w:eastAsia="ru-RU"/>
              </w:rPr>
              <w:t>тыс.рублей</w:t>
            </w:r>
            <w:proofErr w:type="spellEnd"/>
            <w:proofErr w:type="gramEnd"/>
          </w:p>
        </w:tc>
      </w:tr>
      <w:tr w:rsidR="00C4716E" w:rsidRPr="00C4716E" w14:paraId="7D7A28FF" w14:textId="77777777" w:rsidTr="00AA20A5">
        <w:trPr>
          <w:gridAfter w:val="1"/>
          <w:wAfter w:w="254" w:type="dxa"/>
          <w:trHeight w:val="315"/>
        </w:trPr>
        <w:tc>
          <w:tcPr>
            <w:tcW w:w="696" w:type="dxa"/>
            <w:tcBorders>
              <w:top w:val="single" w:sz="4" w:space="0" w:color="auto"/>
              <w:left w:val="single" w:sz="4" w:space="0" w:color="auto"/>
              <w:bottom w:val="nil"/>
              <w:right w:val="single" w:sz="4" w:space="0" w:color="auto"/>
            </w:tcBorders>
            <w:shd w:val="clear" w:color="auto" w:fill="auto"/>
            <w:vAlign w:val="center"/>
            <w:hideMark/>
          </w:tcPr>
          <w:p w14:paraId="265260CB"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 </w:t>
            </w:r>
          </w:p>
        </w:tc>
        <w:tc>
          <w:tcPr>
            <w:tcW w:w="694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820CA"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Показатель</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EC570"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2026</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954A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2027</w:t>
            </w:r>
          </w:p>
        </w:tc>
        <w:tc>
          <w:tcPr>
            <w:tcW w:w="13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D11AA1"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2028</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7606A"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2029</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A98C1"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2030</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02DA35"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2031</w:t>
            </w:r>
          </w:p>
        </w:tc>
      </w:tr>
      <w:tr w:rsidR="00C4716E" w:rsidRPr="00C4716E" w14:paraId="51D23499" w14:textId="77777777" w:rsidTr="00AA20A5">
        <w:trPr>
          <w:gridAfter w:val="1"/>
          <w:wAfter w:w="254" w:type="dxa"/>
          <w:trHeight w:val="31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5283C7AE"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п/п</w:t>
            </w:r>
          </w:p>
        </w:tc>
        <w:tc>
          <w:tcPr>
            <w:tcW w:w="6940" w:type="dxa"/>
            <w:gridSpan w:val="4"/>
            <w:vMerge/>
            <w:tcBorders>
              <w:top w:val="single" w:sz="4" w:space="0" w:color="auto"/>
              <w:left w:val="single" w:sz="4" w:space="0" w:color="auto"/>
              <w:bottom w:val="single" w:sz="4" w:space="0" w:color="auto"/>
              <w:right w:val="single" w:sz="4" w:space="0" w:color="auto"/>
            </w:tcBorders>
            <w:vAlign w:val="center"/>
            <w:hideMark/>
          </w:tcPr>
          <w:p w14:paraId="24904098"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D0ACDA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220" w:type="dxa"/>
            <w:gridSpan w:val="2"/>
            <w:vMerge/>
            <w:tcBorders>
              <w:top w:val="single" w:sz="4" w:space="0" w:color="auto"/>
              <w:left w:val="single" w:sz="4" w:space="0" w:color="auto"/>
              <w:bottom w:val="single" w:sz="4" w:space="0" w:color="auto"/>
              <w:right w:val="single" w:sz="4" w:space="0" w:color="auto"/>
            </w:tcBorders>
            <w:vAlign w:val="center"/>
            <w:hideMark/>
          </w:tcPr>
          <w:p w14:paraId="32804F9E"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320" w:type="dxa"/>
            <w:gridSpan w:val="2"/>
            <w:vMerge/>
            <w:tcBorders>
              <w:top w:val="single" w:sz="4" w:space="0" w:color="auto"/>
              <w:left w:val="single" w:sz="4" w:space="0" w:color="auto"/>
              <w:bottom w:val="single" w:sz="4" w:space="0" w:color="auto"/>
              <w:right w:val="single" w:sz="4" w:space="0" w:color="auto"/>
            </w:tcBorders>
            <w:vAlign w:val="center"/>
            <w:hideMark/>
          </w:tcPr>
          <w:p w14:paraId="7F7B32F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14:paraId="345F3461"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3693073"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14:paraId="357482FF"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
        </w:tc>
      </w:tr>
      <w:tr w:rsidR="00C4716E" w:rsidRPr="00C4716E" w14:paraId="56A687D5" w14:textId="77777777" w:rsidTr="00AA20A5">
        <w:trPr>
          <w:gridAfter w:val="1"/>
          <w:wAfter w:w="254" w:type="dxa"/>
          <w:trHeight w:val="31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0838A1C2"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lastRenderedPageBreak/>
              <w:t>1</w:t>
            </w:r>
          </w:p>
        </w:tc>
        <w:tc>
          <w:tcPr>
            <w:tcW w:w="6940" w:type="dxa"/>
            <w:gridSpan w:val="4"/>
            <w:tcBorders>
              <w:top w:val="nil"/>
              <w:left w:val="nil"/>
              <w:bottom w:val="single" w:sz="4" w:space="0" w:color="auto"/>
              <w:right w:val="single" w:sz="4" w:space="0" w:color="auto"/>
            </w:tcBorders>
            <w:shd w:val="clear" w:color="auto" w:fill="auto"/>
            <w:vAlign w:val="center"/>
            <w:hideMark/>
          </w:tcPr>
          <w:p w14:paraId="7FA2509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w:t>
            </w:r>
          </w:p>
        </w:tc>
        <w:tc>
          <w:tcPr>
            <w:tcW w:w="1260" w:type="dxa"/>
            <w:tcBorders>
              <w:top w:val="nil"/>
              <w:left w:val="nil"/>
              <w:bottom w:val="single" w:sz="4" w:space="0" w:color="auto"/>
              <w:right w:val="single" w:sz="4" w:space="0" w:color="auto"/>
            </w:tcBorders>
            <w:shd w:val="clear" w:color="auto" w:fill="auto"/>
            <w:vAlign w:val="center"/>
            <w:hideMark/>
          </w:tcPr>
          <w:p w14:paraId="10FA84C7"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w:t>
            </w:r>
          </w:p>
        </w:tc>
        <w:tc>
          <w:tcPr>
            <w:tcW w:w="1220" w:type="dxa"/>
            <w:gridSpan w:val="2"/>
            <w:tcBorders>
              <w:top w:val="nil"/>
              <w:left w:val="nil"/>
              <w:bottom w:val="single" w:sz="4" w:space="0" w:color="auto"/>
              <w:right w:val="single" w:sz="4" w:space="0" w:color="auto"/>
            </w:tcBorders>
            <w:shd w:val="clear" w:color="auto" w:fill="auto"/>
            <w:vAlign w:val="center"/>
            <w:hideMark/>
          </w:tcPr>
          <w:p w14:paraId="75C48A8D"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w:t>
            </w:r>
          </w:p>
        </w:tc>
        <w:tc>
          <w:tcPr>
            <w:tcW w:w="1320" w:type="dxa"/>
            <w:gridSpan w:val="2"/>
            <w:tcBorders>
              <w:top w:val="nil"/>
              <w:left w:val="nil"/>
              <w:bottom w:val="single" w:sz="4" w:space="0" w:color="auto"/>
              <w:right w:val="single" w:sz="4" w:space="0" w:color="auto"/>
            </w:tcBorders>
            <w:shd w:val="clear" w:color="auto" w:fill="auto"/>
            <w:vAlign w:val="center"/>
            <w:hideMark/>
          </w:tcPr>
          <w:p w14:paraId="10042F4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14:paraId="0B96413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w:t>
            </w:r>
          </w:p>
        </w:tc>
        <w:tc>
          <w:tcPr>
            <w:tcW w:w="1300" w:type="dxa"/>
            <w:tcBorders>
              <w:top w:val="nil"/>
              <w:left w:val="nil"/>
              <w:bottom w:val="single" w:sz="4" w:space="0" w:color="auto"/>
              <w:right w:val="single" w:sz="4" w:space="0" w:color="auto"/>
            </w:tcBorders>
            <w:shd w:val="clear" w:color="auto" w:fill="auto"/>
            <w:vAlign w:val="center"/>
            <w:hideMark/>
          </w:tcPr>
          <w:p w14:paraId="1E50719C"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w:t>
            </w:r>
          </w:p>
        </w:tc>
        <w:tc>
          <w:tcPr>
            <w:tcW w:w="1300" w:type="dxa"/>
            <w:gridSpan w:val="2"/>
            <w:tcBorders>
              <w:top w:val="nil"/>
              <w:left w:val="nil"/>
              <w:bottom w:val="single" w:sz="4" w:space="0" w:color="auto"/>
              <w:right w:val="single" w:sz="4" w:space="0" w:color="auto"/>
            </w:tcBorders>
            <w:shd w:val="clear" w:color="auto" w:fill="auto"/>
            <w:vAlign w:val="center"/>
            <w:hideMark/>
          </w:tcPr>
          <w:p w14:paraId="0F2341F8"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8</w:t>
            </w:r>
          </w:p>
        </w:tc>
      </w:tr>
      <w:tr w:rsidR="00C4716E" w:rsidRPr="00C4716E" w14:paraId="54ED3E1D" w14:textId="77777777" w:rsidTr="00AA20A5">
        <w:trPr>
          <w:gridAfter w:val="1"/>
          <w:wAfter w:w="254" w:type="dxa"/>
          <w:trHeight w:val="31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DB5CDD2"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w:t>
            </w:r>
          </w:p>
        </w:tc>
        <w:tc>
          <w:tcPr>
            <w:tcW w:w="6940" w:type="dxa"/>
            <w:gridSpan w:val="4"/>
            <w:tcBorders>
              <w:top w:val="nil"/>
              <w:left w:val="nil"/>
              <w:bottom w:val="single" w:sz="4" w:space="0" w:color="auto"/>
              <w:right w:val="single" w:sz="4" w:space="0" w:color="auto"/>
            </w:tcBorders>
            <w:shd w:val="clear" w:color="auto" w:fill="auto"/>
            <w:vAlign w:val="center"/>
            <w:hideMark/>
          </w:tcPr>
          <w:p w14:paraId="52A5CA2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proofErr w:type="gramStart"/>
            <w:r w:rsidRPr="00C4716E">
              <w:rPr>
                <w:rFonts w:ascii="Times New Roman" w:eastAsia="Times New Roman" w:hAnsi="Times New Roman" w:cs="Times New Roman"/>
                <w:color w:val="000000"/>
                <w:sz w:val="24"/>
                <w:szCs w:val="24"/>
                <w:lang w:eastAsia="ru-RU"/>
              </w:rPr>
              <w:t>Расходы  бюджета</w:t>
            </w:r>
            <w:proofErr w:type="gramEnd"/>
            <w:r w:rsidRPr="00C4716E">
              <w:rPr>
                <w:rFonts w:ascii="Times New Roman" w:eastAsia="Times New Roman" w:hAnsi="Times New Roman" w:cs="Times New Roman"/>
                <w:color w:val="000000"/>
                <w:sz w:val="24"/>
                <w:szCs w:val="24"/>
                <w:lang w:eastAsia="ru-RU"/>
              </w:rPr>
              <w:t xml:space="preserve"> муниципального округа, всего</w:t>
            </w:r>
          </w:p>
        </w:tc>
        <w:tc>
          <w:tcPr>
            <w:tcW w:w="1260" w:type="dxa"/>
            <w:tcBorders>
              <w:top w:val="nil"/>
              <w:left w:val="nil"/>
              <w:bottom w:val="single" w:sz="4" w:space="0" w:color="auto"/>
              <w:right w:val="single" w:sz="4" w:space="0" w:color="auto"/>
            </w:tcBorders>
            <w:shd w:val="clear" w:color="auto" w:fill="auto"/>
            <w:vAlign w:val="center"/>
            <w:hideMark/>
          </w:tcPr>
          <w:p w14:paraId="3D492458"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583 536,6</w:t>
            </w:r>
          </w:p>
        </w:tc>
        <w:tc>
          <w:tcPr>
            <w:tcW w:w="1220" w:type="dxa"/>
            <w:gridSpan w:val="2"/>
            <w:tcBorders>
              <w:top w:val="nil"/>
              <w:left w:val="nil"/>
              <w:bottom w:val="single" w:sz="4" w:space="0" w:color="auto"/>
              <w:right w:val="single" w:sz="4" w:space="0" w:color="auto"/>
            </w:tcBorders>
            <w:shd w:val="clear" w:color="auto" w:fill="auto"/>
            <w:vAlign w:val="center"/>
            <w:hideMark/>
          </w:tcPr>
          <w:p w14:paraId="3A04063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454 565,4</w:t>
            </w:r>
          </w:p>
        </w:tc>
        <w:tc>
          <w:tcPr>
            <w:tcW w:w="1320" w:type="dxa"/>
            <w:gridSpan w:val="2"/>
            <w:tcBorders>
              <w:top w:val="nil"/>
              <w:left w:val="nil"/>
              <w:bottom w:val="single" w:sz="4" w:space="0" w:color="auto"/>
              <w:right w:val="single" w:sz="4" w:space="0" w:color="auto"/>
            </w:tcBorders>
            <w:shd w:val="clear" w:color="auto" w:fill="auto"/>
            <w:vAlign w:val="center"/>
            <w:hideMark/>
          </w:tcPr>
          <w:p w14:paraId="476EE89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463 875,2</w:t>
            </w:r>
          </w:p>
        </w:tc>
        <w:tc>
          <w:tcPr>
            <w:tcW w:w="1260" w:type="dxa"/>
            <w:gridSpan w:val="2"/>
            <w:tcBorders>
              <w:top w:val="nil"/>
              <w:left w:val="nil"/>
              <w:bottom w:val="single" w:sz="4" w:space="0" w:color="auto"/>
              <w:right w:val="single" w:sz="4" w:space="0" w:color="auto"/>
            </w:tcBorders>
            <w:shd w:val="clear" w:color="auto" w:fill="auto"/>
            <w:vAlign w:val="center"/>
            <w:hideMark/>
          </w:tcPr>
          <w:p w14:paraId="04DE7BD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463 875,2</w:t>
            </w:r>
          </w:p>
        </w:tc>
        <w:tc>
          <w:tcPr>
            <w:tcW w:w="1300" w:type="dxa"/>
            <w:tcBorders>
              <w:top w:val="nil"/>
              <w:left w:val="nil"/>
              <w:bottom w:val="single" w:sz="4" w:space="0" w:color="auto"/>
              <w:right w:val="single" w:sz="4" w:space="0" w:color="auto"/>
            </w:tcBorders>
            <w:shd w:val="clear" w:color="auto" w:fill="auto"/>
            <w:vAlign w:val="center"/>
            <w:hideMark/>
          </w:tcPr>
          <w:p w14:paraId="6641D8C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463 875,2</w:t>
            </w:r>
          </w:p>
        </w:tc>
        <w:tc>
          <w:tcPr>
            <w:tcW w:w="1300" w:type="dxa"/>
            <w:gridSpan w:val="2"/>
            <w:tcBorders>
              <w:top w:val="nil"/>
              <w:left w:val="nil"/>
              <w:bottom w:val="single" w:sz="4" w:space="0" w:color="auto"/>
              <w:right w:val="single" w:sz="4" w:space="0" w:color="auto"/>
            </w:tcBorders>
            <w:shd w:val="clear" w:color="auto" w:fill="auto"/>
            <w:vAlign w:val="center"/>
            <w:hideMark/>
          </w:tcPr>
          <w:p w14:paraId="0725EC7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463 875,2</w:t>
            </w:r>
          </w:p>
        </w:tc>
      </w:tr>
      <w:tr w:rsidR="00C4716E" w:rsidRPr="00C4716E" w14:paraId="7DE4F662" w14:textId="77777777" w:rsidTr="00AA20A5">
        <w:trPr>
          <w:gridAfter w:val="1"/>
          <w:wAfter w:w="254" w:type="dxa"/>
          <w:trHeight w:val="630"/>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2C74B0CF"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w:t>
            </w:r>
          </w:p>
        </w:tc>
        <w:tc>
          <w:tcPr>
            <w:tcW w:w="6940" w:type="dxa"/>
            <w:gridSpan w:val="4"/>
            <w:tcBorders>
              <w:top w:val="nil"/>
              <w:left w:val="nil"/>
              <w:bottom w:val="single" w:sz="4" w:space="0" w:color="auto"/>
              <w:right w:val="single" w:sz="4" w:space="0" w:color="auto"/>
            </w:tcBorders>
            <w:shd w:val="clear" w:color="auto" w:fill="auto"/>
            <w:vAlign w:val="center"/>
            <w:hideMark/>
          </w:tcPr>
          <w:p w14:paraId="13AFB99D"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Расходы на реализацию муниципальных программ Любытинского муниципального округа Новгородской области</w:t>
            </w:r>
          </w:p>
        </w:tc>
        <w:tc>
          <w:tcPr>
            <w:tcW w:w="1260" w:type="dxa"/>
            <w:tcBorders>
              <w:top w:val="nil"/>
              <w:left w:val="nil"/>
              <w:bottom w:val="single" w:sz="4" w:space="0" w:color="auto"/>
              <w:right w:val="single" w:sz="4" w:space="0" w:color="auto"/>
            </w:tcBorders>
            <w:shd w:val="clear" w:color="auto" w:fill="auto"/>
            <w:vAlign w:val="center"/>
            <w:hideMark/>
          </w:tcPr>
          <w:p w14:paraId="5770694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568 576,8</w:t>
            </w:r>
          </w:p>
        </w:tc>
        <w:tc>
          <w:tcPr>
            <w:tcW w:w="1220" w:type="dxa"/>
            <w:gridSpan w:val="2"/>
            <w:tcBorders>
              <w:top w:val="nil"/>
              <w:left w:val="nil"/>
              <w:bottom w:val="single" w:sz="4" w:space="0" w:color="auto"/>
              <w:right w:val="single" w:sz="4" w:space="0" w:color="auto"/>
            </w:tcBorders>
            <w:shd w:val="clear" w:color="auto" w:fill="auto"/>
            <w:vAlign w:val="center"/>
            <w:hideMark/>
          </w:tcPr>
          <w:p w14:paraId="0E84310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432 615,2</w:t>
            </w:r>
          </w:p>
        </w:tc>
        <w:tc>
          <w:tcPr>
            <w:tcW w:w="1320" w:type="dxa"/>
            <w:gridSpan w:val="2"/>
            <w:tcBorders>
              <w:top w:val="nil"/>
              <w:left w:val="nil"/>
              <w:bottom w:val="single" w:sz="4" w:space="0" w:color="auto"/>
              <w:right w:val="single" w:sz="4" w:space="0" w:color="auto"/>
            </w:tcBorders>
            <w:shd w:val="clear" w:color="auto" w:fill="auto"/>
            <w:vAlign w:val="center"/>
            <w:hideMark/>
          </w:tcPr>
          <w:p w14:paraId="00587CC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433 045,2</w:t>
            </w:r>
          </w:p>
        </w:tc>
        <w:tc>
          <w:tcPr>
            <w:tcW w:w="1260" w:type="dxa"/>
            <w:gridSpan w:val="2"/>
            <w:tcBorders>
              <w:top w:val="nil"/>
              <w:left w:val="nil"/>
              <w:bottom w:val="single" w:sz="4" w:space="0" w:color="auto"/>
              <w:right w:val="single" w:sz="4" w:space="0" w:color="auto"/>
            </w:tcBorders>
            <w:shd w:val="clear" w:color="auto" w:fill="auto"/>
            <w:vAlign w:val="center"/>
            <w:hideMark/>
          </w:tcPr>
          <w:p w14:paraId="5DB8C05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433 045,2</w:t>
            </w:r>
          </w:p>
        </w:tc>
        <w:tc>
          <w:tcPr>
            <w:tcW w:w="1300" w:type="dxa"/>
            <w:tcBorders>
              <w:top w:val="nil"/>
              <w:left w:val="nil"/>
              <w:bottom w:val="single" w:sz="4" w:space="0" w:color="auto"/>
              <w:right w:val="single" w:sz="4" w:space="0" w:color="auto"/>
            </w:tcBorders>
            <w:shd w:val="clear" w:color="auto" w:fill="auto"/>
            <w:vAlign w:val="center"/>
            <w:hideMark/>
          </w:tcPr>
          <w:p w14:paraId="13B73A0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433 045,2</w:t>
            </w:r>
          </w:p>
        </w:tc>
        <w:tc>
          <w:tcPr>
            <w:tcW w:w="1300" w:type="dxa"/>
            <w:gridSpan w:val="2"/>
            <w:tcBorders>
              <w:top w:val="nil"/>
              <w:left w:val="nil"/>
              <w:bottom w:val="single" w:sz="4" w:space="0" w:color="auto"/>
              <w:right w:val="single" w:sz="4" w:space="0" w:color="auto"/>
            </w:tcBorders>
            <w:shd w:val="clear" w:color="auto" w:fill="auto"/>
            <w:vAlign w:val="center"/>
            <w:hideMark/>
          </w:tcPr>
          <w:p w14:paraId="7739C26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433 045,2</w:t>
            </w:r>
          </w:p>
        </w:tc>
      </w:tr>
      <w:tr w:rsidR="00C4716E" w:rsidRPr="00C4716E" w14:paraId="01B88619" w14:textId="77777777" w:rsidTr="00AA20A5">
        <w:trPr>
          <w:gridAfter w:val="1"/>
          <w:wAfter w:w="254" w:type="dxa"/>
          <w:trHeight w:val="315"/>
        </w:trPr>
        <w:tc>
          <w:tcPr>
            <w:tcW w:w="696" w:type="dxa"/>
            <w:tcBorders>
              <w:top w:val="nil"/>
              <w:left w:val="single" w:sz="4" w:space="0" w:color="auto"/>
              <w:bottom w:val="single" w:sz="4" w:space="0" w:color="auto"/>
              <w:right w:val="nil"/>
            </w:tcBorders>
            <w:shd w:val="clear" w:color="auto" w:fill="auto"/>
            <w:vAlign w:val="center"/>
            <w:hideMark/>
          </w:tcPr>
          <w:p w14:paraId="53CD1AB1"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7E85D356"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Развитие образования Любытинского муниципального округа </w:t>
            </w:r>
          </w:p>
        </w:tc>
        <w:tc>
          <w:tcPr>
            <w:tcW w:w="1260" w:type="dxa"/>
            <w:tcBorders>
              <w:top w:val="nil"/>
              <w:left w:val="nil"/>
              <w:bottom w:val="single" w:sz="4" w:space="0" w:color="auto"/>
              <w:right w:val="single" w:sz="4" w:space="0" w:color="auto"/>
            </w:tcBorders>
            <w:shd w:val="clear" w:color="auto" w:fill="auto"/>
            <w:noWrap/>
            <w:vAlign w:val="center"/>
            <w:hideMark/>
          </w:tcPr>
          <w:p w14:paraId="6F097EAE"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228 108,7</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5A4DBD8A"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156 571,4</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736D395C"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156 429,5</w:t>
            </w:r>
          </w:p>
        </w:tc>
        <w:tc>
          <w:tcPr>
            <w:tcW w:w="1260" w:type="dxa"/>
            <w:gridSpan w:val="2"/>
            <w:tcBorders>
              <w:top w:val="nil"/>
              <w:left w:val="nil"/>
              <w:bottom w:val="single" w:sz="4" w:space="0" w:color="auto"/>
              <w:right w:val="single" w:sz="4" w:space="0" w:color="auto"/>
            </w:tcBorders>
            <w:shd w:val="clear" w:color="auto" w:fill="auto"/>
            <w:vAlign w:val="center"/>
            <w:hideMark/>
          </w:tcPr>
          <w:p w14:paraId="403E83A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156 429,5</w:t>
            </w:r>
          </w:p>
        </w:tc>
        <w:tc>
          <w:tcPr>
            <w:tcW w:w="1300" w:type="dxa"/>
            <w:tcBorders>
              <w:top w:val="nil"/>
              <w:left w:val="nil"/>
              <w:bottom w:val="single" w:sz="4" w:space="0" w:color="auto"/>
              <w:right w:val="single" w:sz="4" w:space="0" w:color="auto"/>
            </w:tcBorders>
            <w:shd w:val="clear" w:color="auto" w:fill="auto"/>
            <w:vAlign w:val="center"/>
            <w:hideMark/>
          </w:tcPr>
          <w:p w14:paraId="394D294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156 429,5</w:t>
            </w:r>
          </w:p>
        </w:tc>
        <w:tc>
          <w:tcPr>
            <w:tcW w:w="1300" w:type="dxa"/>
            <w:gridSpan w:val="2"/>
            <w:tcBorders>
              <w:top w:val="nil"/>
              <w:left w:val="nil"/>
              <w:bottom w:val="single" w:sz="4" w:space="0" w:color="auto"/>
              <w:right w:val="single" w:sz="4" w:space="0" w:color="auto"/>
            </w:tcBorders>
            <w:shd w:val="clear" w:color="auto" w:fill="auto"/>
            <w:vAlign w:val="center"/>
            <w:hideMark/>
          </w:tcPr>
          <w:p w14:paraId="60358EE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156 429,5</w:t>
            </w:r>
          </w:p>
        </w:tc>
      </w:tr>
      <w:tr w:rsidR="00C4716E" w:rsidRPr="00C4716E" w14:paraId="3F2BB23D" w14:textId="77777777" w:rsidTr="00AA20A5">
        <w:trPr>
          <w:gridAfter w:val="1"/>
          <w:wAfter w:w="254" w:type="dxa"/>
          <w:trHeight w:val="315"/>
        </w:trPr>
        <w:tc>
          <w:tcPr>
            <w:tcW w:w="696" w:type="dxa"/>
            <w:tcBorders>
              <w:top w:val="nil"/>
              <w:left w:val="single" w:sz="4" w:space="0" w:color="auto"/>
              <w:bottom w:val="single" w:sz="4" w:space="0" w:color="auto"/>
              <w:right w:val="nil"/>
            </w:tcBorders>
            <w:shd w:val="clear" w:color="auto" w:fill="auto"/>
            <w:vAlign w:val="center"/>
            <w:hideMark/>
          </w:tcPr>
          <w:p w14:paraId="1EFD0D74"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2.2.</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6CF9E099"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Развитие </w:t>
            </w:r>
            <w:proofErr w:type="gramStart"/>
            <w:r w:rsidRPr="00C4716E">
              <w:rPr>
                <w:rFonts w:ascii="Times New Roman" w:eastAsia="Times New Roman" w:hAnsi="Times New Roman" w:cs="Times New Roman"/>
                <w:color w:val="000000"/>
                <w:sz w:val="24"/>
                <w:szCs w:val="24"/>
                <w:lang w:eastAsia="ru-RU"/>
              </w:rPr>
              <w:t>культуры  Любытинского</w:t>
            </w:r>
            <w:proofErr w:type="gramEnd"/>
            <w:r w:rsidRPr="00C4716E">
              <w:rPr>
                <w:rFonts w:ascii="Times New Roman" w:eastAsia="Times New Roman" w:hAnsi="Times New Roman" w:cs="Times New Roman"/>
                <w:color w:val="000000"/>
                <w:sz w:val="24"/>
                <w:szCs w:val="24"/>
                <w:lang w:eastAsia="ru-RU"/>
              </w:rPr>
              <w:t xml:space="preserve"> муниципального округа </w:t>
            </w:r>
          </w:p>
        </w:tc>
        <w:tc>
          <w:tcPr>
            <w:tcW w:w="1260" w:type="dxa"/>
            <w:tcBorders>
              <w:top w:val="nil"/>
              <w:left w:val="nil"/>
              <w:bottom w:val="single" w:sz="4" w:space="0" w:color="auto"/>
              <w:right w:val="single" w:sz="4" w:space="0" w:color="auto"/>
            </w:tcBorders>
            <w:shd w:val="clear" w:color="auto" w:fill="auto"/>
            <w:noWrap/>
            <w:vAlign w:val="center"/>
            <w:hideMark/>
          </w:tcPr>
          <w:p w14:paraId="492A4D09"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89 582,2</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76DA2B0E"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75 516,7</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2AB2C1A8"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66 820,2</w:t>
            </w:r>
          </w:p>
        </w:tc>
        <w:tc>
          <w:tcPr>
            <w:tcW w:w="1260" w:type="dxa"/>
            <w:gridSpan w:val="2"/>
            <w:tcBorders>
              <w:top w:val="nil"/>
              <w:left w:val="nil"/>
              <w:bottom w:val="single" w:sz="4" w:space="0" w:color="auto"/>
              <w:right w:val="single" w:sz="4" w:space="0" w:color="auto"/>
            </w:tcBorders>
            <w:shd w:val="clear" w:color="auto" w:fill="auto"/>
            <w:vAlign w:val="center"/>
            <w:hideMark/>
          </w:tcPr>
          <w:p w14:paraId="26BC106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66 820,2</w:t>
            </w:r>
          </w:p>
        </w:tc>
        <w:tc>
          <w:tcPr>
            <w:tcW w:w="1300" w:type="dxa"/>
            <w:tcBorders>
              <w:top w:val="nil"/>
              <w:left w:val="nil"/>
              <w:bottom w:val="single" w:sz="4" w:space="0" w:color="auto"/>
              <w:right w:val="single" w:sz="4" w:space="0" w:color="auto"/>
            </w:tcBorders>
            <w:shd w:val="clear" w:color="auto" w:fill="auto"/>
            <w:vAlign w:val="center"/>
            <w:hideMark/>
          </w:tcPr>
          <w:p w14:paraId="17CD955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66 820,2</w:t>
            </w:r>
          </w:p>
        </w:tc>
        <w:tc>
          <w:tcPr>
            <w:tcW w:w="1300" w:type="dxa"/>
            <w:gridSpan w:val="2"/>
            <w:tcBorders>
              <w:top w:val="nil"/>
              <w:left w:val="nil"/>
              <w:bottom w:val="single" w:sz="4" w:space="0" w:color="auto"/>
              <w:right w:val="single" w:sz="4" w:space="0" w:color="auto"/>
            </w:tcBorders>
            <w:shd w:val="clear" w:color="auto" w:fill="auto"/>
            <w:vAlign w:val="center"/>
            <w:hideMark/>
          </w:tcPr>
          <w:p w14:paraId="44E5CE6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66 820,2</w:t>
            </w:r>
          </w:p>
        </w:tc>
      </w:tr>
      <w:tr w:rsidR="00C4716E" w:rsidRPr="00C4716E" w14:paraId="4E6AA931"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0A6194D2"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2.3.</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5C96FAC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Развитие физической культуры и спорта на территории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noWrap/>
            <w:vAlign w:val="center"/>
            <w:hideMark/>
          </w:tcPr>
          <w:p w14:paraId="271F90DE"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01054FB2"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43CF183C"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c>
          <w:tcPr>
            <w:tcW w:w="1260" w:type="dxa"/>
            <w:gridSpan w:val="2"/>
            <w:tcBorders>
              <w:top w:val="nil"/>
              <w:left w:val="nil"/>
              <w:bottom w:val="single" w:sz="4" w:space="0" w:color="auto"/>
              <w:right w:val="single" w:sz="4" w:space="0" w:color="auto"/>
            </w:tcBorders>
            <w:shd w:val="clear" w:color="auto" w:fill="auto"/>
            <w:vAlign w:val="center"/>
            <w:hideMark/>
          </w:tcPr>
          <w:p w14:paraId="7AE194F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c>
          <w:tcPr>
            <w:tcW w:w="1300" w:type="dxa"/>
            <w:tcBorders>
              <w:top w:val="nil"/>
              <w:left w:val="nil"/>
              <w:bottom w:val="single" w:sz="4" w:space="0" w:color="auto"/>
              <w:right w:val="single" w:sz="4" w:space="0" w:color="auto"/>
            </w:tcBorders>
            <w:shd w:val="clear" w:color="auto" w:fill="auto"/>
            <w:vAlign w:val="center"/>
            <w:hideMark/>
          </w:tcPr>
          <w:p w14:paraId="3B1C542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c>
          <w:tcPr>
            <w:tcW w:w="1300" w:type="dxa"/>
            <w:gridSpan w:val="2"/>
            <w:tcBorders>
              <w:top w:val="nil"/>
              <w:left w:val="nil"/>
              <w:bottom w:val="single" w:sz="4" w:space="0" w:color="auto"/>
              <w:right w:val="single" w:sz="4" w:space="0" w:color="auto"/>
            </w:tcBorders>
            <w:shd w:val="clear" w:color="auto" w:fill="auto"/>
            <w:vAlign w:val="center"/>
            <w:hideMark/>
          </w:tcPr>
          <w:p w14:paraId="48D5D57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28 093,5</w:t>
            </w:r>
          </w:p>
        </w:tc>
      </w:tr>
      <w:tr w:rsidR="00C4716E" w:rsidRPr="00C4716E" w14:paraId="785E34B9" w14:textId="77777777" w:rsidTr="00AA20A5">
        <w:trPr>
          <w:gridAfter w:val="1"/>
          <w:wAfter w:w="254" w:type="dxa"/>
          <w:trHeight w:val="945"/>
        </w:trPr>
        <w:tc>
          <w:tcPr>
            <w:tcW w:w="696" w:type="dxa"/>
            <w:tcBorders>
              <w:top w:val="nil"/>
              <w:left w:val="single" w:sz="4" w:space="0" w:color="auto"/>
              <w:bottom w:val="single" w:sz="4" w:space="0" w:color="auto"/>
              <w:right w:val="nil"/>
            </w:tcBorders>
            <w:shd w:val="clear" w:color="auto" w:fill="auto"/>
            <w:vAlign w:val="center"/>
            <w:hideMark/>
          </w:tcPr>
          <w:p w14:paraId="6CE9A5C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2.4.</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5A898920"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Формирование комфортной городской среды и модернизация системы коммунального хозяйства Любытинского муниципального округа </w:t>
            </w:r>
          </w:p>
        </w:tc>
        <w:tc>
          <w:tcPr>
            <w:tcW w:w="1260" w:type="dxa"/>
            <w:tcBorders>
              <w:top w:val="nil"/>
              <w:left w:val="nil"/>
              <w:bottom w:val="single" w:sz="4" w:space="0" w:color="auto"/>
              <w:right w:val="single" w:sz="4" w:space="0" w:color="auto"/>
            </w:tcBorders>
            <w:shd w:val="clear" w:color="auto" w:fill="auto"/>
            <w:noWrap/>
            <w:vAlign w:val="center"/>
            <w:hideMark/>
          </w:tcPr>
          <w:p w14:paraId="695E758D"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61 628,0</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7D095C3"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27 201,2</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480E3720"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27 201,2</w:t>
            </w:r>
          </w:p>
        </w:tc>
        <w:tc>
          <w:tcPr>
            <w:tcW w:w="1260" w:type="dxa"/>
            <w:gridSpan w:val="2"/>
            <w:tcBorders>
              <w:top w:val="nil"/>
              <w:left w:val="nil"/>
              <w:bottom w:val="single" w:sz="4" w:space="0" w:color="auto"/>
              <w:right w:val="single" w:sz="4" w:space="0" w:color="auto"/>
            </w:tcBorders>
            <w:shd w:val="clear" w:color="auto" w:fill="auto"/>
            <w:vAlign w:val="center"/>
            <w:hideMark/>
          </w:tcPr>
          <w:p w14:paraId="6465A5E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27 201,2</w:t>
            </w:r>
          </w:p>
        </w:tc>
        <w:tc>
          <w:tcPr>
            <w:tcW w:w="1300" w:type="dxa"/>
            <w:tcBorders>
              <w:top w:val="nil"/>
              <w:left w:val="nil"/>
              <w:bottom w:val="single" w:sz="4" w:space="0" w:color="auto"/>
              <w:right w:val="single" w:sz="4" w:space="0" w:color="auto"/>
            </w:tcBorders>
            <w:shd w:val="clear" w:color="auto" w:fill="auto"/>
            <w:vAlign w:val="center"/>
            <w:hideMark/>
          </w:tcPr>
          <w:p w14:paraId="2A9B9D7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27 201,2</w:t>
            </w:r>
          </w:p>
        </w:tc>
        <w:tc>
          <w:tcPr>
            <w:tcW w:w="1300" w:type="dxa"/>
            <w:gridSpan w:val="2"/>
            <w:tcBorders>
              <w:top w:val="nil"/>
              <w:left w:val="nil"/>
              <w:bottom w:val="single" w:sz="4" w:space="0" w:color="auto"/>
              <w:right w:val="single" w:sz="4" w:space="0" w:color="auto"/>
            </w:tcBorders>
            <w:shd w:val="clear" w:color="auto" w:fill="auto"/>
            <w:vAlign w:val="center"/>
            <w:hideMark/>
          </w:tcPr>
          <w:p w14:paraId="2EF4975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27 201,2</w:t>
            </w:r>
          </w:p>
        </w:tc>
      </w:tr>
      <w:tr w:rsidR="00C4716E" w:rsidRPr="00C4716E" w14:paraId="160B716C"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51199AC9"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2.5.</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5E53FB5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Комплексное развитие сельских территорий Любытинского муниципального округа </w:t>
            </w:r>
          </w:p>
        </w:tc>
        <w:tc>
          <w:tcPr>
            <w:tcW w:w="1260" w:type="dxa"/>
            <w:tcBorders>
              <w:top w:val="nil"/>
              <w:left w:val="nil"/>
              <w:bottom w:val="single" w:sz="4" w:space="0" w:color="auto"/>
              <w:right w:val="single" w:sz="4" w:space="0" w:color="auto"/>
            </w:tcBorders>
            <w:shd w:val="clear" w:color="auto" w:fill="auto"/>
            <w:vAlign w:val="center"/>
            <w:hideMark/>
          </w:tcPr>
          <w:p w14:paraId="56DE2F2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14:paraId="24C35F8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20" w:type="dxa"/>
            <w:gridSpan w:val="2"/>
            <w:tcBorders>
              <w:top w:val="nil"/>
              <w:left w:val="nil"/>
              <w:bottom w:val="single" w:sz="4" w:space="0" w:color="auto"/>
              <w:right w:val="single" w:sz="4" w:space="0" w:color="auto"/>
            </w:tcBorders>
            <w:shd w:val="clear" w:color="auto" w:fill="auto"/>
            <w:vAlign w:val="center"/>
            <w:hideMark/>
          </w:tcPr>
          <w:p w14:paraId="76359E8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60" w:type="dxa"/>
            <w:gridSpan w:val="2"/>
            <w:tcBorders>
              <w:top w:val="nil"/>
              <w:left w:val="nil"/>
              <w:bottom w:val="single" w:sz="4" w:space="0" w:color="auto"/>
              <w:right w:val="single" w:sz="4" w:space="0" w:color="auto"/>
            </w:tcBorders>
            <w:shd w:val="clear" w:color="auto" w:fill="auto"/>
            <w:vAlign w:val="center"/>
            <w:hideMark/>
          </w:tcPr>
          <w:p w14:paraId="020EA57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tcBorders>
              <w:top w:val="nil"/>
              <w:left w:val="nil"/>
              <w:bottom w:val="single" w:sz="4" w:space="0" w:color="auto"/>
              <w:right w:val="single" w:sz="4" w:space="0" w:color="auto"/>
            </w:tcBorders>
            <w:shd w:val="clear" w:color="auto" w:fill="auto"/>
            <w:vAlign w:val="center"/>
            <w:hideMark/>
          </w:tcPr>
          <w:p w14:paraId="06EF722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gridSpan w:val="2"/>
            <w:tcBorders>
              <w:top w:val="nil"/>
              <w:left w:val="nil"/>
              <w:bottom w:val="single" w:sz="4" w:space="0" w:color="auto"/>
              <w:right w:val="single" w:sz="4" w:space="0" w:color="auto"/>
            </w:tcBorders>
            <w:shd w:val="clear" w:color="auto" w:fill="auto"/>
            <w:vAlign w:val="center"/>
            <w:hideMark/>
          </w:tcPr>
          <w:p w14:paraId="2AFBB996"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r>
      <w:tr w:rsidR="00C4716E" w:rsidRPr="00C4716E" w14:paraId="5BE892C4"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500B00D5"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2.6.</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512BBD3D"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Развитие строительства на территории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noWrap/>
            <w:vAlign w:val="center"/>
            <w:hideMark/>
          </w:tcPr>
          <w:p w14:paraId="1607A4D4"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1 406,2</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E4B206C"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68,2</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6327AD0B"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68,2</w:t>
            </w:r>
          </w:p>
        </w:tc>
        <w:tc>
          <w:tcPr>
            <w:tcW w:w="1260" w:type="dxa"/>
            <w:gridSpan w:val="2"/>
            <w:tcBorders>
              <w:top w:val="nil"/>
              <w:left w:val="nil"/>
              <w:bottom w:val="single" w:sz="4" w:space="0" w:color="auto"/>
              <w:right w:val="single" w:sz="4" w:space="0" w:color="auto"/>
            </w:tcBorders>
            <w:shd w:val="clear" w:color="auto" w:fill="auto"/>
            <w:vAlign w:val="center"/>
            <w:hideMark/>
          </w:tcPr>
          <w:p w14:paraId="042668B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68,2</w:t>
            </w:r>
          </w:p>
        </w:tc>
        <w:tc>
          <w:tcPr>
            <w:tcW w:w="1300" w:type="dxa"/>
            <w:tcBorders>
              <w:top w:val="nil"/>
              <w:left w:val="nil"/>
              <w:bottom w:val="single" w:sz="4" w:space="0" w:color="auto"/>
              <w:right w:val="single" w:sz="4" w:space="0" w:color="auto"/>
            </w:tcBorders>
            <w:shd w:val="clear" w:color="auto" w:fill="auto"/>
            <w:vAlign w:val="center"/>
            <w:hideMark/>
          </w:tcPr>
          <w:p w14:paraId="508C3FF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68,2</w:t>
            </w:r>
          </w:p>
        </w:tc>
        <w:tc>
          <w:tcPr>
            <w:tcW w:w="1300" w:type="dxa"/>
            <w:gridSpan w:val="2"/>
            <w:tcBorders>
              <w:top w:val="nil"/>
              <w:left w:val="nil"/>
              <w:bottom w:val="single" w:sz="4" w:space="0" w:color="auto"/>
              <w:right w:val="single" w:sz="4" w:space="0" w:color="auto"/>
            </w:tcBorders>
            <w:shd w:val="clear" w:color="auto" w:fill="auto"/>
            <w:vAlign w:val="center"/>
            <w:hideMark/>
          </w:tcPr>
          <w:p w14:paraId="2F7FFBB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68,2</w:t>
            </w:r>
          </w:p>
        </w:tc>
      </w:tr>
      <w:tr w:rsidR="00C4716E" w:rsidRPr="00C4716E" w14:paraId="6ABB348D"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045349A4"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2.7.</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0A3CC34A"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Развитие транспортной системы Любытинского муниципального округа </w:t>
            </w:r>
          </w:p>
        </w:tc>
        <w:tc>
          <w:tcPr>
            <w:tcW w:w="1260" w:type="dxa"/>
            <w:tcBorders>
              <w:top w:val="nil"/>
              <w:left w:val="nil"/>
              <w:bottom w:val="single" w:sz="4" w:space="0" w:color="auto"/>
              <w:right w:val="single" w:sz="4" w:space="0" w:color="auto"/>
            </w:tcBorders>
            <w:shd w:val="clear" w:color="auto" w:fill="auto"/>
            <w:noWrap/>
            <w:vAlign w:val="center"/>
            <w:hideMark/>
          </w:tcPr>
          <w:p w14:paraId="581CB5E3"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45 701,0</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607AB4A8"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54 985,5</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5E718026"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56 915,3</w:t>
            </w:r>
          </w:p>
        </w:tc>
        <w:tc>
          <w:tcPr>
            <w:tcW w:w="1260" w:type="dxa"/>
            <w:gridSpan w:val="2"/>
            <w:tcBorders>
              <w:top w:val="nil"/>
              <w:left w:val="nil"/>
              <w:bottom w:val="single" w:sz="4" w:space="0" w:color="auto"/>
              <w:right w:val="single" w:sz="4" w:space="0" w:color="auto"/>
            </w:tcBorders>
            <w:shd w:val="clear" w:color="auto" w:fill="auto"/>
            <w:vAlign w:val="center"/>
            <w:hideMark/>
          </w:tcPr>
          <w:p w14:paraId="434E19F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56 915,3</w:t>
            </w:r>
          </w:p>
        </w:tc>
        <w:tc>
          <w:tcPr>
            <w:tcW w:w="1300" w:type="dxa"/>
            <w:tcBorders>
              <w:top w:val="nil"/>
              <w:left w:val="nil"/>
              <w:bottom w:val="single" w:sz="4" w:space="0" w:color="auto"/>
              <w:right w:val="single" w:sz="4" w:space="0" w:color="auto"/>
            </w:tcBorders>
            <w:shd w:val="clear" w:color="auto" w:fill="auto"/>
            <w:vAlign w:val="center"/>
            <w:hideMark/>
          </w:tcPr>
          <w:p w14:paraId="264691E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56 915,3</w:t>
            </w:r>
          </w:p>
        </w:tc>
        <w:tc>
          <w:tcPr>
            <w:tcW w:w="1300" w:type="dxa"/>
            <w:gridSpan w:val="2"/>
            <w:tcBorders>
              <w:top w:val="nil"/>
              <w:left w:val="nil"/>
              <w:bottom w:val="single" w:sz="4" w:space="0" w:color="auto"/>
              <w:right w:val="single" w:sz="4" w:space="0" w:color="auto"/>
            </w:tcBorders>
            <w:shd w:val="clear" w:color="auto" w:fill="auto"/>
            <w:vAlign w:val="center"/>
            <w:hideMark/>
          </w:tcPr>
          <w:p w14:paraId="7C58838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56 915,3</w:t>
            </w:r>
          </w:p>
        </w:tc>
      </w:tr>
      <w:tr w:rsidR="00C4716E" w:rsidRPr="00C4716E" w14:paraId="55F63AF9"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2ADBE2F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2.8.</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509EB3C2"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Совершенствование системы муниципального управления в Любытинском муниципальном округе</w:t>
            </w:r>
          </w:p>
        </w:tc>
        <w:tc>
          <w:tcPr>
            <w:tcW w:w="1260" w:type="dxa"/>
            <w:tcBorders>
              <w:top w:val="nil"/>
              <w:left w:val="nil"/>
              <w:bottom w:val="single" w:sz="4" w:space="0" w:color="auto"/>
              <w:right w:val="single" w:sz="4" w:space="0" w:color="auto"/>
            </w:tcBorders>
            <w:shd w:val="clear" w:color="auto" w:fill="auto"/>
            <w:noWrap/>
            <w:vAlign w:val="center"/>
            <w:hideMark/>
          </w:tcPr>
          <w:p w14:paraId="736302BF"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91 883,4</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86D6175"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71 757,9</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574099F2"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79 041,5</w:t>
            </w:r>
          </w:p>
        </w:tc>
        <w:tc>
          <w:tcPr>
            <w:tcW w:w="1260" w:type="dxa"/>
            <w:gridSpan w:val="2"/>
            <w:tcBorders>
              <w:top w:val="nil"/>
              <w:left w:val="nil"/>
              <w:bottom w:val="single" w:sz="4" w:space="0" w:color="auto"/>
              <w:right w:val="single" w:sz="4" w:space="0" w:color="auto"/>
            </w:tcBorders>
            <w:shd w:val="clear" w:color="auto" w:fill="auto"/>
            <w:vAlign w:val="center"/>
            <w:hideMark/>
          </w:tcPr>
          <w:p w14:paraId="645ECDF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79 041,5</w:t>
            </w:r>
          </w:p>
        </w:tc>
        <w:tc>
          <w:tcPr>
            <w:tcW w:w="1300" w:type="dxa"/>
            <w:tcBorders>
              <w:top w:val="nil"/>
              <w:left w:val="nil"/>
              <w:bottom w:val="single" w:sz="4" w:space="0" w:color="auto"/>
              <w:right w:val="single" w:sz="4" w:space="0" w:color="auto"/>
            </w:tcBorders>
            <w:shd w:val="clear" w:color="auto" w:fill="auto"/>
            <w:vAlign w:val="center"/>
            <w:hideMark/>
          </w:tcPr>
          <w:p w14:paraId="240FD8D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79 041,5</w:t>
            </w:r>
          </w:p>
        </w:tc>
        <w:tc>
          <w:tcPr>
            <w:tcW w:w="1300" w:type="dxa"/>
            <w:gridSpan w:val="2"/>
            <w:tcBorders>
              <w:top w:val="nil"/>
              <w:left w:val="nil"/>
              <w:bottom w:val="single" w:sz="4" w:space="0" w:color="auto"/>
              <w:right w:val="single" w:sz="4" w:space="0" w:color="auto"/>
            </w:tcBorders>
            <w:shd w:val="clear" w:color="auto" w:fill="auto"/>
            <w:vAlign w:val="center"/>
            <w:hideMark/>
          </w:tcPr>
          <w:p w14:paraId="0EFE89B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79 041,5</w:t>
            </w:r>
          </w:p>
        </w:tc>
      </w:tr>
      <w:tr w:rsidR="00C4716E" w:rsidRPr="00C4716E" w14:paraId="10108A14"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62414835"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2.9.</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7D7C0CB7"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Обеспечение экономического развития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noWrap/>
            <w:vAlign w:val="center"/>
            <w:hideMark/>
          </w:tcPr>
          <w:p w14:paraId="1B00C52A"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930,0</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07989954"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043EE06B"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B34257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tcBorders>
              <w:top w:val="nil"/>
              <w:left w:val="nil"/>
              <w:bottom w:val="single" w:sz="4" w:space="0" w:color="auto"/>
              <w:right w:val="single" w:sz="4" w:space="0" w:color="auto"/>
            </w:tcBorders>
            <w:shd w:val="clear" w:color="auto" w:fill="auto"/>
            <w:vAlign w:val="center"/>
            <w:hideMark/>
          </w:tcPr>
          <w:p w14:paraId="1A8F043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gridSpan w:val="2"/>
            <w:tcBorders>
              <w:top w:val="nil"/>
              <w:left w:val="nil"/>
              <w:bottom w:val="single" w:sz="4" w:space="0" w:color="auto"/>
              <w:right w:val="single" w:sz="4" w:space="0" w:color="auto"/>
            </w:tcBorders>
            <w:shd w:val="clear" w:color="auto" w:fill="auto"/>
            <w:vAlign w:val="center"/>
            <w:hideMark/>
          </w:tcPr>
          <w:p w14:paraId="7BA1FA6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r>
      <w:tr w:rsidR="00C4716E" w:rsidRPr="00C4716E" w14:paraId="4114F2A1" w14:textId="77777777" w:rsidTr="00AA20A5">
        <w:trPr>
          <w:gridAfter w:val="1"/>
          <w:wAfter w:w="254" w:type="dxa"/>
          <w:trHeight w:val="630"/>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DE58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2.10.</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FAB31BB"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Управление муниципальными финансами Любытинского муниципального округа</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8390"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7 964,6</w:t>
            </w:r>
          </w:p>
        </w:tc>
        <w:tc>
          <w:tcPr>
            <w:tcW w:w="12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700BB"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6 142,6</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E279"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6 142,6</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83FBF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6 142,6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5516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6 142,6</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F091C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6 142,6</w:t>
            </w:r>
          </w:p>
        </w:tc>
      </w:tr>
      <w:tr w:rsidR="00C4716E" w:rsidRPr="00C4716E" w14:paraId="5C3D45B6" w14:textId="77777777" w:rsidTr="00AA20A5">
        <w:trPr>
          <w:gridAfter w:val="1"/>
          <w:wAfter w:w="254" w:type="dxa"/>
          <w:trHeight w:val="630"/>
        </w:trPr>
        <w:tc>
          <w:tcPr>
            <w:tcW w:w="696" w:type="dxa"/>
            <w:tcBorders>
              <w:top w:val="single" w:sz="4" w:space="0" w:color="auto"/>
              <w:left w:val="single" w:sz="4" w:space="0" w:color="auto"/>
              <w:bottom w:val="single" w:sz="4" w:space="0" w:color="auto"/>
              <w:right w:val="nil"/>
            </w:tcBorders>
            <w:shd w:val="clear" w:color="auto" w:fill="auto"/>
            <w:vAlign w:val="center"/>
            <w:hideMark/>
          </w:tcPr>
          <w:p w14:paraId="5BACF004"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2.11.</w:t>
            </w:r>
          </w:p>
        </w:tc>
        <w:tc>
          <w:tcPr>
            <w:tcW w:w="69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80A804"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Цифровая трансформация Любытинского муниципального округа</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6BA5DC6"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764,0</w:t>
            </w:r>
          </w:p>
        </w:tc>
        <w:tc>
          <w:tcPr>
            <w:tcW w:w="12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AC30DF"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DBC0D7"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5781CC2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982AC8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14:paraId="1522344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r>
      <w:tr w:rsidR="00C4716E" w:rsidRPr="00C4716E" w14:paraId="5ED9F1D1"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35A84BDB"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2.12.</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1472EA40"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Обеспечение общественного порядка и противодействие преступности в Любытинском муниципальном округе</w:t>
            </w:r>
          </w:p>
        </w:tc>
        <w:tc>
          <w:tcPr>
            <w:tcW w:w="1260" w:type="dxa"/>
            <w:tcBorders>
              <w:top w:val="nil"/>
              <w:left w:val="nil"/>
              <w:bottom w:val="single" w:sz="4" w:space="0" w:color="auto"/>
              <w:right w:val="single" w:sz="4" w:space="0" w:color="auto"/>
            </w:tcBorders>
            <w:shd w:val="clear" w:color="auto" w:fill="auto"/>
            <w:noWrap/>
            <w:vAlign w:val="center"/>
            <w:hideMark/>
          </w:tcPr>
          <w:p w14:paraId="17915CFD"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EA9112E"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7704DF2F"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c>
          <w:tcPr>
            <w:tcW w:w="1260" w:type="dxa"/>
            <w:gridSpan w:val="2"/>
            <w:tcBorders>
              <w:top w:val="nil"/>
              <w:left w:val="nil"/>
              <w:bottom w:val="single" w:sz="4" w:space="0" w:color="auto"/>
              <w:right w:val="single" w:sz="4" w:space="0" w:color="auto"/>
            </w:tcBorders>
            <w:shd w:val="clear" w:color="auto" w:fill="auto"/>
            <w:vAlign w:val="center"/>
            <w:hideMark/>
          </w:tcPr>
          <w:p w14:paraId="10F3073D"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c>
          <w:tcPr>
            <w:tcW w:w="1300" w:type="dxa"/>
            <w:tcBorders>
              <w:top w:val="nil"/>
              <w:left w:val="nil"/>
              <w:bottom w:val="single" w:sz="4" w:space="0" w:color="auto"/>
              <w:right w:val="single" w:sz="4" w:space="0" w:color="auto"/>
            </w:tcBorders>
            <w:shd w:val="clear" w:color="auto" w:fill="auto"/>
            <w:vAlign w:val="center"/>
            <w:hideMark/>
          </w:tcPr>
          <w:p w14:paraId="566957B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c>
          <w:tcPr>
            <w:tcW w:w="1300" w:type="dxa"/>
            <w:gridSpan w:val="2"/>
            <w:tcBorders>
              <w:top w:val="nil"/>
              <w:left w:val="nil"/>
              <w:bottom w:val="single" w:sz="4" w:space="0" w:color="auto"/>
              <w:right w:val="single" w:sz="4" w:space="0" w:color="auto"/>
            </w:tcBorders>
            <w:shd w:val="clear" w:color="auto" w:fill="auto"/>
            <w:vAlign w:val="center"/>
            <w:hideMark/>
          </w:tcPr>
          <w:p w14:paraId="22562BC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63,4</w:t>
            </w:r>
          </w:p>
        </w:tc>
      </w:tr>
      <w:tr w:rsidR="00C4716E" w:rsidRPr="00C4716E" w14:paraId="49D71D97"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6A1EC32D"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2.13.</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393296E6"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Развитие системы управления имуществом в Любытинском муниципальном округе </w:t>
            </w:r>
          </w:p>
        </w:tc>
        <w:tc>
          <w:tcPr>
            <w:tcW w:w="1260" w:type="dxa"/>
            <w:tcBorders>
              <w:top w:val="nil"/>
              <w:left w:val="nil"/>
              <w:bottom w:val="single" w:sz="4" w:space="0" w:color="auto"/>
              <w:right w:val="single" w:sz="4" w:space="0" w:color="auto"/>
            </w:tcBorders>
            <w:shd w:val="clear" w:color="auto" w:fill="auto"/>
            <w:noWrap/>
            <w:vAlign w:val="center"/>
            <w:hideMark/>
          </w:tcPr>
          <w:p w14:paraId="64D3D191"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4 038,3</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2D1B839D"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3 881,3</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1394F302"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3 881,3</w:t>
            </w:r>
          </w:p>
        </w:tc>
        <w:tc>
          <w:tcPr>
            <w:tcW w:w="1260" w:type="dxa"/>
            <w:gridSpan w:val="2"/>
            <w:tcBorders>
              <w:top w:val="nil"/>
              <w:left w:val="nil"/>
              <w:bottom w:val="single" w:sz="4" w:space="0" w:color="auto"/>
              <w:right w:val="single" w:sz="4" w:space="0" w:color="auto"/>
            </w:tcBorders>
            <w:shd w:val="clear" w:color="auto" w:fill="auto"/>
            <w:vAlign w:val="center"/>
            <w:hideMark/>
          </w:tcPr>
          <w:p w14:paraId="543B467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3 881,3</w:t>
            </w:r>
          </w:p>
        </w:tc>
        <w:tc>
          <w:tcPr>
            <w:tcW w:w="1300" w:type="dxa"/>
            <w:tcBorders>
              <w:top w:val="nil"/>
              <w:left w:val="nil"/>
              <w:bottom w:val="single" w:sz="4" w:space="0" w:color="auto"/>
              <w:right w:val="single" w:sz="4" w:space="0" w:color="auto"/>
            </w:tcBorders>
            <w:shd w:val="clear" w:color="auto" w:fill="auto"/>
            <w:vAlign w:val="center"/>
            <w:hideMark/>
          </w:tcPr>
          <w:p w14:paraId="010AA8D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3 881,3</w:t>
            </w:r>
          </w:p>
        </w:tc>
        <w:tc>
          <w:tcPr>
            <w:tcW w:w="1300" w:type="dxa"/>
            <w:gridSpan w:val="2"/>
            <w:tcBorders>
              <w:top w:val="nil"/>
              <w:left w:val="nil"/>
              <w:bottom w:val="single" w:sz="4" w:space="0" w:color="auto"/>
              <w:right w:val="single" w:sz="4" w:space="0" w:color="auto"/>
            </w:tcBorders>
            <w:shd w:val="clear" w:color="auto" w:fill="auto"/>
            <w:vAlign w:val="center"/>
            <w:hideMark/>
          </w:tcPr>
          <w:p w14:paraId="10FCB5C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3 881,3</w:t>
            </w:r>
          </w:p>
        </w:tc>
      </w:tr>
      <w:tr w:rsidR="00C4716E" w:rsidRPr="00C4716E" w14:paraId="0C15C281"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5C96FDF6"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2.14.</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2799AF45"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Охрана окружающей среды и развитие водохозяйственного комплекса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noWrap/>
            <w:vAlign w:val="center"/>
            <w:hideMark/>
          </w:tcPr>
          <w:p w14:paraId="4DE5A8EE"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508,0</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7E8E9B82"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428,0</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3FF0BD64"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483,0</w:t>
            </w:r>
          </w:p>
        </w:tc>
        <w:tc>
          <w:tcPr>
            <w:tcW w:w="1260" w:type="dxa"/>
            <w:gridSpan w:val="2"/>
            <w:tcBorders>
              <w:top w:val="nil"/>
              <w:left w:val="nil"/>
              <w:bottom w:val="single" w:sz="4" w:space="0" w:color="auto"/>
              <w:right w:val="single" w:sz="4" w:space="0" w:color="auto"/>
            </w:tcBorders>
            <w:shd w:val="clear" w:color="auto" w:fill="auto"/>
            <w:vAlign w:val="center"/>
            <w:hideMark/>
          </w:tcPr>
          <w:p w14:paraId="119E863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483,0</w:t>
            </w:r>
          </w:p>
        </w:tc>
        <w:tc>
          <w:tcPr>
            <w:tcW w:w="1300" w:type="dxa"/>
            <w:tcBorders>
              <w:top w:val="nil"/>
              <w:left w:val="nil"/>
              <w:bottom w:val="single" w:sz="4" w:space="0" w:color="auto"/>
              <w:right w:val="single" w:sz="4" w:space="0" w:color="auto"/>
            </w:tcBorders>
            <w:shd w:val="clear" w:color="auto" w:fill="auto"/>
            <w:vAlign w:val="center"/>
            <w:hideMark/>
          </w:tcPr>
          <w:p w14:paraId="098F9A2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483,0</w:t>
            </w:r>
          </w:p>
        </w:tc>
        <w:tc>
          <w:tcPr>
            <w:tcW w:w="1300" w:type="dxa"/>
            <w:gridSpan w:val="2"/>
            <w:tcBorders>
              <w:top w:val="nil"/>
              <w:left w:val="nil"/>
              <w:bottom w:val="single" w:sz="4" w:space="0" w:color="auto"/>
              <w:right w:val="single" w:sz="4" w:space="0" w:color="auto"/>
            </w:tcBorders>
            <w:shd w:val="clear" w:color="auto" w:fill="auto"/>
            <w:vAlign w:val="center"/>
            <w:hideMark/>
          </w:tcPr>
          <w:p w14:paraId="6519065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483,0</w:t>
            </w:r>
          </w:p>
        </w:tc>
      </w:tr>
      <w:tr w:rsidR="00C4716E" w:rsidRPr="00C4716E" w14:paraId="3EE9F6D5" w14:textId="77777777" w:rsidTr="00AA20A5">
        <w:trPr>
          <w:gridAfter w:val="1"/>
          <w:wAfter w:w="254" w:type="dxa"/>
          <w:trHeight w:val="945"/>
        </w:trPr>
        <w:tc>
          <w:tcPr>
            <w:tcW w:w="696" w:type="dxa"/>
            <w:tcBorders>
              <w:top w:val="nil"/>
              <w:left w:val="single" w:sz="4" w:space="0" w:color="auto"/>
              <w:bottom w:val="single" w:sz="4" w:space="0" w:color="auto"/>
              <w:right w:val="nil"/>
            </w:tcBorders>
            <w:shd w:val="clear" w:color="auto" w:fill="auto"/>
            <w:vAlign w:val="center"/>
            <w:hideMark/>
          </w:tcPr>
          <w:p w14:paraId="39D3827D"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2.15.</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0241D506"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округе</w:t>
            </w:r>
          </w:p>
        </w:tc>
        <w:tc>
          <w:tcPr>
            <w:tcW w:w="1260" w:type="dxa"/>
            <w:tcBorders>
              <w:top w:val="nil"/>
              <w:left w:val="nil"/>
              <w:bottom w:val="single" w:sz="4" w:space="0" w:color="auto"/>
              <w:right w:val="single" w:sz="4" w:space="0" w:color="auto"/>
            </w:tcBorders>
            <w:shd w:val="clear" w:color="auto" w:fill="auto"/>
            <w:noWrap/>
            <w:vAlign w:val="center"/>
            <w:hideMark/>
          </w:tcPr>
          <w:p w14:paraId="3295F1F7"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3D705FB5"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1B147E78"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c>
          <w:tcPr>
            <w:tcW w:w="1260" w:type="dxa"/>
            <w:gridSpan w:val="2"/>
            <w:tcBorders>
              <w:top w:val="nil"/>
              <w:left w:val="nil"/>
              <w:bottom w:val="single" w:sz="4" w:space="0" w:color="auto"/>
              <w:right w:val="single" w:sz="4" w:space="0" w:color="auto"/>
            </w:tcBorders>
            <w:shd w:val="clear" w:color="auto" w:fill="auto"/>
            <w:vAlign w:val="center"/>
            <w:hideMark/>
          </w:tcPr>
          <w:p w14:paraId="7C4481A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c>
          <w:tcPr>
            <w:tcW w:w="1300" w:type="dxa"/>
            <w:tcBorders>
              <w:top w:val="nil"/>
              <w:left w:val="nil"/>
              <w:bottom w:val="single" w:sz="4" w:space="0" w:color="auto"/>
              <w:right w:val="single" w:sz="4" w:space="0" w:color="auto"/>
            </w:tcBorders>
            <w:shd w:val="clear" w:color="auto" w:fill="auto"/>
            <w:vAlign w:val="center"/>
            <w:hideMark/>
          </w:tcPr>
          <w:p w14:paraId="6B2EEF7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c>
          <w:tcPr>
            <w:tcW w:w="1300" w:type="dxa"/>
            <w:gridSpan w:val="2"/>
            <w:tcBorders>
              <w:top w:val="nil"/>
              <w:left w:val="nil"/>
              <w:bottom w:val="single" w:sz="4" w:space="0" w:color="auto"/>
              <w:right w:val="single" w:sz="4" w:space="0" w:color="auto"/>
            </w:tcBorders>
            <w:shd w:val="clear" w:color="auto" w:fill="auto"/>
            <w:vAlign w:val="center"/>
            <w:hideMark/>
          </w:tcPr>
          <w:p w14:paraId="02A63FC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3 710,5</w:t>
            </w:r>
          </w:p>
        </w:tc>
      </w:tr>
      <w:tr w:rsidR="00C4716E" w:rsidRPr="00C4716E" w14:paraId="1272E861" w14:textId="77777777" w:rsidTr="00AA20A5">
        <w:trPr>
          <w:gridAfter w:val="1"/>
          <w:wAfter w:w="254" w:type="dxa"/>
          <w:trHeight w:val="630"/>
        </w:trPr>
        <w:tc>
          <w:tcPr>
            <w:tcW w:w="696" w:type="dxa"/>
            <w:tcBorders>
              <w:top w:val="nil"/>
              <w:left w:val="single" w:sz="4" w:space="0" w:color="auto"/>
              <w:bottom w:val="single" w:sz="4" w:space="0" w:color="auto"/>
              <w:right w:val="nil"/>
            </w:tcBorders>
            <w:shd w:val="clear" w:color="auto" w:fill="auto"/>
            <w:vAlign w:val="center"/>
            <w:hideMark/>
          </w:tcPr>
          <w:p w14:paraId="30AF2A0A"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2.16.</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4AEC9840"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Развитие молодежной политики на территории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noWrap/>
            <w:vAlign w:val="center"/>
            <w:hideMark/>
          </w:tcPr>
          <w:p w14:paraId="7199A830"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c>
          <w:tcPr>
            <w:tcW w:w="1220" w:type="dxa"/>
            <w:gridSpan w:val="2"/>
            <w:tcBorders>
              <w:top w:val="nil"/>
              <w:left w:val="nil"/>
              <w:bottom w:val="single" w:sz="4" w:space="0" w:color="auto"/>
              <w:right w:val="single" w:sz="4" w:space="0" w:color="auto"/>
            </w:tcBorders>
            <w:shd w:val="clear" w:color="auto" w:fill="auto"/>
            <w:noWrap/>
            <w:vAlign w:val="center"/>
            <w:hideMark/>
          </w:tcPr>
          <w:p w14:paraId="2ED62A95"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c>
          <w:tcPr>
            <w:tcW w:w="1320" w:type="dxa"/>
            <w:gridSpan w:val="2"/>
            <w:tcBorders>
              <w:top w:val="nil"/>
              <w:left w:val="nil"/>
              <w:bottom w:val="single" w:sz="4" w:space="0" w:color="auto"/>
              <w:right w:val="single" w:sz="4" w:space="0" w:color="auto"/>
            </w:tcBorders>
            <w:shd w:val="clear" w:color="auto" w:fill="auto"/>
            <w:noWrap/>
            <w:vAlign w:val="center"/>
            <w:hideMark/>
          </w:tcPr>
          <w:p w14:paraId="692C5464" w14:textId="77777777" w:rsidR="00C4716E" w:rsidRPr="00C4716E" w:rsidRDefault="00C4716E" w:rsidP="00C4716E">
            <w:pPr>
              <w:spacing w:after="0" w:line="360" w:lineRule="atLeast"/>
              <w:jc w:val="right"/>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c>
          <w:tcPr>
            <w:tcW w:w="1260" w:type="dxa"/>
            <w:gridSpan w:val="2"/>
            <w:tcBorders>
              <w:top w:val="nil"/>
              <w:left w:val="nil"/>
              <w:bottom w:val="single" w:sz="4" w:space="0" w:color="auto"/>
              <w:right w:val="single" w:sz="4" w:space="0" w:color="auto"/>
            </w:tcBorders>
            <w:shd w:val="clear" w:color="auto" w:fill="auto"/>
            <w:vAlign w:val="center"/>
            <w:hideMark/>
          </w:tcPr>
          <w:p w14:paraId="64AE7E5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c>
          <w:tcPr>
            <w:tcW w:w="1300" w:type="dxa"/>
            <w:tcBorders>
              <w:top w:val="nil"/>
              <w:left w:val="nil"/>
              <w:bottom w:val="single" w:sz="4" w:space="0" w:color="auto"/>
              <w:right w:val="single" w:sz="4" w:space="0" w:color="auto"/>
            </w:tcBorders>
            <w:shd w:val="clear" w:color="auto" w:fill="auto"/>
            <w:vAlign w:val="center"/>
            <w:hideMark/>
          </w:tcPr>
          <w:p w14:paraId="153256D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c>
          <w:tcPr>
            <w:tcW w:w="1300" w:type="dxa"/>
            <w:gridSpan w:val="2"/>
            <w:tcBorders>
              <w:top w:val="nil"/>
              <w:left w:val="nil"/>
              <w:bottom w:val="single" w:sz="4" w:space="0" w:color="auto"/>
              <w:right w:val="single" w:sz="4" w:space="0" w:color="auto"/>
            </w:tcBorders>
            <w:shd w:val="clear" w:color="auto" w:fill="auto"/>
            <w:vAlign w:val="center"/>
            <w:hideMark/>
          </w:tcPr>
          <w:p w14:paraId="4739E0D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4 195,0</w:t>
            </w:r>
          </w:p>
        </w:tc>
      </w:tr>
      <w:tr w:rsidR="00C4716E" w:rsidRPr="00C4716E" w14:paraId="3B624FA1" w14:textId="77777777" w:rsidTr="00AA20A5">
        <w:trPr>
          <w:gridAfter w:val="1"/>
          <w:wAfter w:w="254" w:type="dxa"/>
          <w:trHeight w:val="1260"/>
        </w:trPr>
        <w:tc>
          <w:tcPr>
            <w:tcW w:w="696" w:type="dxa"/>
            <w:tcBorders>
              <w:top w:val="nil"/>
              <w:left w:val="single" w:sz="4" w:space="0" w:color="auto"/>
              <w:bottom w:val="single" w:sz="4" w:space="0" w:color="auto"/>
              <w:right w:val="nil"/>
            </w:tcBorders>
            <w:shd w:val="clear" w:color="auto" w:fill="auto"/>
            <w:vAlign w:val="center"/>
            <w:hideMark/>
          </w:tcPr>
          <w:p w14:paraId="5D499007"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2.17.</w:t>
            </w:r>
          </w:p>
        </w:tc>
        <w:tc>
          <w:tcPr>
            <w:tcW w:w="6940" w:type="dxa"/>
            <w:gridSpan w:val="4"/>
            <w:tcBorders>
              <w:top w:val="nil"/>
              <w:left w:val="single" w:sz="4" w:space="0" w:color="auto"/>
              <w:bottom w:val="single" w:sz="4" w:space="0" w:color="auto"/>
              <w:right w:val="single" w:sz="4" w:space="0" w:color="auto"/>
            </w:tcBorders>
            <w:shd w:val="clear" w:color="auto" w:fill="auto"/>
            <w:vAlign w:val="center"/>
            <w:hideMark/>
          </w:tcPr>
          <w:p w14:paraId="6A273E9F"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1260" w:type="dxa"/>
            <w:tcBorders>
              <w:top w:val="nil"/>
              <w:left w:val="nil"/>
              <w:bottom w:val="single" w:sz="4" w:space="0" w:color="auto"/>
              <w:right w:val="single" w:sz="4" w:space="0" w:color="auto"/>
            </w:tcBorders>
            <w:shd w:val="clear" w:color="auto" w:fill="auto"/>
            <w:vAlign w:val="center"/>
            <w:hideMark/>
          </w:tcPr>
          <w:p w14:paraId="7E9A510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20" w:type="dxa"/>
            <w:gridSpan w:val="2"/>
            <w:tcBorders>
              <w:top w:val="nil"/>
              <w:left w:val="nil"/>
              <w:bottom w:val="single" w:sz="4" w:space="0" w:color="auto"/>
              <w:right w:val="single" w:sz="4" w:space="0" w:color="auto"/>
            </w:tcBorders>
            <w:shd w:val="clear" w:color="auto" w:fill="auto"/>
            <w:vAlign w:val="center"/>
            <w:hideMark/>
          </w:tcPr>
          <w:p w14:paraId="012419C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20" w:type="dxa"/>
            <w:gridSpan w:val="2"/>
            <w:tcBorders>
              <w:top w:val="nil"/>
              <w:left w:val="nil"/>
              <w:bottom w:val="single" w:sz="4" w:space="0" w:color="auto"/>
              <w:right w:val="single" w:sz="4" w:space="0" w:color="auto"/>
            </w:tcBorders>
            <w:shd w:val="clear" w:color="auto" w:fill="auto"/>
            <w:vAlign w:val="center"/>
            <w:hideMark/>
          </w:tcPr>
          <w:p w14:paraId="60FE51E4"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7988D2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tcBorders>
              <w:top w:val="nil"/>
              <w:left w:val="nil"/>
              <w:bottom w:val="single" w:sz="4" w:space="0" w:color="auto"/>
              <w:right w:val="single" w:sz="4" w:space="0" w:color="auto"/>
            </w:tcBorders>
            <w:shd w:val="clear" w:color="auto" w:fill="auto"/>
            <w:vAlign w:val="center"/>
            <w:hideMark/>
          </w:tcPr>
          <w:p w14:paraId="526C7ACB"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c>
          <w:tcPr>
            <w:tcW w:w="1300" w:type="dxa"/>
            <w:gridSpan w:val="2"/>
            <w:tcBorders>
              <w:top w:val="nil"/>
              <w:left w:val="nil"/>
              <w:bottom w:val="single" w:sz="4" w:space="0" w:color="auto"/>
              <w:right w:val="single" w:sz="4" w:space="0" w:color="auto"/>
            </w:tcBorders>
            <w:shd w:val="clear" w:color="auto" w:fill="auto"/>
            <w:vAlign w:val="center"/>
            <w:hideMark/>
          </w:tcPr>
          <w:p w14:paraId="26AFA53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0,0</w:t>
            </w:r>
          </w:p>
        </w:tc>
      </w:tr>
      <w:tr w:rsidR="00C4716E" w:rsidRPr="00C4716E" w14:paraId="011D207B" w14:textId="77777777" w:rsidTr="00AA20A5">
        <w:trPr>
          <w:gridAfter w:val="1"/>
          <w:wAfter w:w="254" w:type="dxa"/>
          <w:trHeight w:val="94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59597BF"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w:t>
            </w:r>
          </w:p>
        </w:tc>
        <w:tc>
          <w:tcPr>
            <w:tcW w:w="6940" w:type="dxa"/>
            <w:gridSpan w:val="4"/>
            <w:tcBorders>
              <w:top w:val="nil"/>
              <w:left w:val="nil"/>
              <w:bottom w:val="single" w:sz="4" w:space="0" w:color="auto"/>
              <w:right w:val="single" w:sz="4" w:space="0" w:color="auto"/>
            </w:tcBorders>
            <w:shd w:val="clear" w:color="auto" w:fill="auto"/>
            <w:vAlign w:val="center"/>
            <w:hideMark/>
          </w:tcPr>
          <w:p w14:paraId="16EB6670"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Удельный вес расходов на реализацию муниципальных программ Любытинского муниципального округа Новгородской </w:t>
            </w:r>
            <w:r w:rsidRPr="00C4716E">
              <w:rPr>
                <w:rFonts w:ascii="Times New Roman" w:eastAsia="Times New Roman" w:hAnsi="Times New Roman" w:cs="Times New Roman"/>
                <w:color w:val="000000"/>
                <w:sz w:val="24"/>
                <w:szCs w:val="24"/>
                <w:lang w:eastAsia="ru-RU"/>
              </w:rPr>
              <w:lastRenderedPageBreak/>
              <w:t>области в общем объеме расходов бюджета муниципального округа, %</w:t>
            </w:r>
          </w:p>
        </w:tc>
        <w:tc>
          <w:tcPr>
            <w:tcW w:w="1260" w:type="dxa"/>
            <w:tcBorders>
              <w:top w:val="nil"/>
              <w:left w:val="nil"/>
              <w:bottom w:val="single" w:sz="4" w:space="0" w:color="auto"/>
              <w:right w:val="single" w:sz="4" w:space="0" w:color="auto"/>
            </w:tcBorders>
            <w:shd w:val="clear" w:color="auto" w:fill="auto"/>
            <w:vAlign w:val="center"/>
            <w:hideMark/>
          </w:tcPr>
          <w:p w14:paraId="5FC58750"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lastRenderedPageBreak/>
              <w:t>97,4</w:t>
            </w:r>
          </w:p>
        </w:tc>
        <w:tc>
          <w:tcPr>
            <w:tcW w:w="1220" w:type="dxa"/>
            <w:gridSpan w:val="2"/>
            <w:tcBorders>
              <w:top w:val="nil"/>
              <w:left w:val="nil"/>
              <w:bottom w:val="single" w:sz="4" w:space="0" w:color="auto"/>
              <w:right w:val="single" w:sz="4" w:space="0" w:color="auto"/>
            </w:tcBorders>
            <w:shd w:val="clear" w:color="auto" w:fill="auto"/>
            <w:vAlign w:val="center"/>
            <w:hideMark/>
          </w:tcPr>
          <w:p w14:paraId="37E503D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95,2</w:t>
            </w:r>
          </w:p>
        </w:tc>
        <w:tc>
          <w:tcPr>
            <w:tcW w:w="1320" w:type="dxa"/>
            <w:gridSpan w:val="2"/>
            <w:tcBorders>
              <w:top w:val="nil"/>
              <w:left w:val="nil"/>
              <w:bottom w:val="single" w:sz="4" w:space="0" w:color="auto"/>
              <w:right w:val="single" w:sz="4" w:space="0" w:color="auto"/>
            </w:tcBorders>
            <w:shd w:val="clear" w:color="auto" w:fill="auto"/>
            <w:vAlign w:val="center"/>
            <w:hideMark/>
          </w:tcPr>
          <w:p w14:paraId="67D1520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93,4</w:t>
            </w:r>
          </w:p>
        </w:tc>
        <w:tc>
          <w:tcPr>
            <w:tcW w:w="1260" w:type="dxa"/>
            <w:gridSpan w:val="2"/>
            <w:tcBorders>
              <w:top w:val="nil"/>
              <w:left w:val="nil"/>
              <w:bottom w:val="single" w:sz="4" w:space="0" w:color="auto"/>
              <w:right w:val="single" w:sz="4" w:space="0" w:color="auto"/>
            </w:tcBorders>
            <w:shd w:val="clear" w:color="auto" w:fill="auto"/>
            <w:vAlign w:val="center"/>
            <w:hideMark/>
          </w:tcPr>
          <w:p w14:paraId="6443D6B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93,4</w:t>
            </w:r>
          </w:p>
        </w:tc>
        <w:tc>
          <w:tcPr>
            <w:tcW w:w="1300" w:type="dxa"/>
            <w:tcBorders>
              <w:top w:val="nil"/>
              <w:left w:val="nil"/>
              <w:bottom w:val="single" w:sz="4" w:space="0" w:color="auto"/>
              <w:right w:val="single" w:sz="4" w:space="0" w:color="auto"/>
            </w:tcBorders>
            <w:shd w:val="clear" w:color="auto" w:fill="auto"/>
            <w:vAlign w:val="center"/>
            <w:hideMark/>
          </w:tcPr>
          <w:p w14:paraId="199108F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93,4</w:t>
            </w:r>
          </w:p>
        </w:tc>
        <w:tc>
          <w:tcPr>
            <w:tcW w:w="1300" w:type="dxa"/>
            <w:gridSpan w:val="2"/>
            <w:tcBorders>
              <w:top w:val="nil"/>
              <w:left w:val="nil"/>
              <w:bottom w:val="single" w:sz="4" w:space="0" w:color="auto"/>
              <w:right w:val="single" w:sz="4" w:space="0" w:color="auto"/>
            </w:tcBorders>
            <w:shd w:val="clear" w:color="auto" w:fill="auto"/>
            <w:vAlign w:val="center"/>
            <w:hideMark/>
          </w:tcPr>
          <w:p w14:paraId="6C11C771"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93,4</w:t>
            </w:r>
          </w:p>
        </w:tc>
      </w:tr>
      <w:tr w:rsidR="00C4716E" w:rsidRPr="00C4716E" w14:paraId="36F4180B" w14:textId="77777777" w:rsidTr="00AA20A5">
        <w:trPr>
          <w:gridAfter w:val="1"/>
          <w:wAfter w:w="254" w:type="dxa"/>
          <w:trHeight w:val="31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5573CDD9"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w:t>
            </w:r>
          </w:p>
        </w:tc>
        <w:tc>
          <w:tcPr>
            <w:tcW w:w="6940" w:type="dxa"/>
            <w:gridSpan w:val="4"/>
            <w:tcBorders>
              <w:top w:val="nil"/>
              <w:left w:val="nil"/>
              <w:bottom w:val="single" w:sz="4" w:space="0" w:color="auto"/>
              <w:right w:val="single" w:sz="4" w:space="0" w:color="auto"/>
            </w:tcBorders>
            <w:shd w:val="clear" w:color="auto" w:fill="auto"/>
            <w:vAlign w:val="center"/>
            <w:hideMark/>
          </w:tcPr>
          <w:p w14:paraId="56ACDC64"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Расходы на непрограммные направления деятельности</w:t>
            </w:r>
          </w:p>
        </w:tc>
        <w:tc>
          <w:tcPr>
            <w:tcW w:w="1260" w:type="dxa"/>
            <w:tcBorders>
              <w:top w:val="nil"/>
              <w:left w:val="nil"/>
              <w:bottom w:val="single" w:sz="4" w:space="0" w:color="auto"/>
              <w:right w:val="single" w:sz="4" w:space="0" w:color="auto"/>
            </w:tcBorders>
            <w:shd w:val="clear" w:color="auto" w:fill="auto"/>
            <w:vAlign w:val="center"/>
            <w:hideMark/>
          </w:tcPr>
          <w:p w14:paraId="408FD679"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14 959,8</w:t>
            </w:r>
          </w:p>
        </w:tc>
        <w:tc>
          <w:tcPr>
            <w:tcW w:w="1220" w:type="dxa"/>
            <w:gridSpan w:val="2"/>
            <w:tcBorders>
              <w:top w:val="nil"/>
              <w:left w:val="nil"/>
              <w:bottom w:val="single" w:sz="4" w:space="0" w:color="auto"/>
              <w:right w:val="single" w:sz="4" w:space="0" w:color="auto"/>
            </w:tcBorders>
            <w:shd w:val="clear" w:color="auto" w:fill="auto"/>
            <w:vAlign w:val="center"/>
            <w:hideMark/>
          </w:tcPr>
          <w:p w14:paraId="6923BA3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21 950,2</w:t>
            </w:r>
          </w:p>
        </w:tc>
        <w:tc>
          <w:tcPr>
            <w:tcW w:w="1320" w:type="dxa"/>
            <w:gridSpan w:val="2"/>
            <w:tcBorders>
              <w:top w:val="nil"/>
              <w:left w:val="nil"/>
              <w:bottom w:val="single" w:sz="4" w:space="0" w:color="auto"/>
              <w:right w:val="single" w:sz="4" w:space="0" w:color="auto"/>
            </w:tcBorders>
            <w:shd w:val="clear" w:color="auto" w:fill="auto"/>
            <w:vAlign w:val="center"/>
            <w:hideMark/>
          </w:tcPr>
          <w:p w14:paraId="1AACD802"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30 830,0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3E78563"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30 830,0</w:t>
            </w:r>
          </w:p>
        </w:tc>
        <w:tc>
          <w:tcPr>
            <w:tcW w:w="1300" w:type="dxa"/>
            <w:tcBorders>
              <w:top w:val="nil"/>
              <w:left w:val="nil"/>
              <w:bottom w:val="single" w:sz="4" w:space="0" w:color="auto"/>
              <w:right w:val="single" w:sz="4" w:space="0" w:color="auto"/>
            </w:tcBorders>
            <w:shd w:val="clear" w:color="auto" w:fill="auto"/>
            <w:vAlign w:val="center"/>
            <w:hideMark/>
          </w:tcPr>
          <w:p w14:paraId="13F51DCE"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30 830,0</w:t>
            </w:r>
          </w:p>
        </w:tc>
        <w:tc>
          <w:tcPr>
            <w:tcW w:w="1300" w:type="dxa"/>
            <w:gridSpan w:val="2"/>
            <w:tcBorders>
              <w:top w:val="nil"/>
              <w:left w:val="nil"/>
              <w:bottom w:val="single" w:sz="4" w:space="0" w:color="auto"/>
              <w:right w:val="single" w:sz="4" w:space="0" w:color="auto"/>
            </w:tcBorders>
            <w:shd w:val="clear" w:color="auto" w:fill="auto"/>
            <w:vAlign w:val="center"/>
            <w:hideMark/>
          </w:tcPr>
          <w:p w14:paraId="3D851E9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30 830,0</w:t>
            </w:r>
          </w:p>
        </w:tc>
      </w:tr>
      <w:tr w:rsidR="00C4716E" w:rsidRPr="00C4716E" w14:paraId="1C6DEA6F" w14:textId="77777777" w:rsidTr="00AA20A5">
        <w:trPr>
          <w:gridAfter w:val="1"/>
          <w:wAfter w:w="254" w:type="dxa"/>
          <w:trHeight w:val="945"/>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4D4B41E0" w14:textId="77777777" w:rsidR="00C4716E" w:rsidRPr="00C4716E" w:rsidRDefault="00C4716E" w:rsidP="00C4716E">
            <w:pPr>
              <w:spacing w:after="0" w:line="240" w:lineRule="auto"/>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5</w:t>
            </w:r>
          </w:p>
        </w:tc>
        <w:tc>
          <w:tcPr>
            <w:tcW w:w="6940" w:type="dxa"/>
            <w:gridSpan w:val="4"/>
            <w:tcBorders>
              <w:top w:val="nil"/>
              <w:left w:val="nil"/>
              <w:bottom w:val="single" w:sz="4" w:space="0" w:color="auto"/>
              <w:right w:val="single" w:sz="4" w:space="0" w:color="auto"/>
            </w:tcBorders>
            <w:shd w:val="clear" w:color="auto" w:fill="auto"/>
            <w:vAlign w:val="center"/>
            <w:hideMark/>
          </w:tcPr>
          <w:p w14:paraId="5B2B0D15"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Удельный вес расходов на непрограммные направления </w:t>
            </w:r>
          </w:p>
          <w:p w14:paraId="1DA1CF40"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 xml:space="preserve">деятельности в общем объеме расходов бюджета </w:t>
            </w:r>
          </w:p>
          <w:p w14:paraId="63987DF3" w14:textId="77777777" w:rsidR="00C4716E" w:rsidRPr="00C4716E" w:rsidRDefault="00C4716E" w:rsidP="00C4716E">
            <w:pPr>
              <w:spacing w:after="0" w:line="240" w:lineRule="auto"/>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муниципального округа, %</w:t>
            </w:r>
          </w:p>
        </w:tc>
        <w:tc>
          <w:tcPr>
            <w:tcW w:w="1260" w:type="dxa"/>
            <w:tcBorders>
              <w:top w:val="nil"/>
              <w:left w:val="nil"/>
              <w:bottom w:val="single" w:sz="4" w:space="0" w:color="auto"/>
              <w:right w:val="single" w:sz="4" w:space="0" w:color="auto"/>
            </w:tcBorders>
            <w:shd w:val="clear" w:color="auto" w:fill="auto"/>
            <w:vAlign w:val="center"/>
            <w:hideMark/>
          </w:tcPr>
          <w:p w14:paraId="6C24B9DA"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2,6</w:t>
            </w:r>
          </w:p>
        </w:tc>
        <w:tc>
          <w:tcPr>
            <w:tcW w:w="1220" w:type="dxa"/>
            <w:gridSpan w:val="2"/>
            <w:tcBorders>
              <w:top w:val="nil"/>
              <w:left w:val="nil"/>
              <w:bottom w:val="single" w:sz="4" w:space="0" w:color="auto"/>
              <w:right w:val="single" w:sz="4" w:space="0" w:color="auto"/>
            </w:tcBorders>
            <w:shd w:val="clear" w:color="auto" w:fill="auto"/>
            <w:vAlign w:val="center"/>
            <w:hideMark/>
          </w:tcPr>
          <w:p w14:paraId="57FAD395"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4,8</w:t>
            </w:r>
          </w:p>
        </w:tc>
        <w:tc>
          <w:tcPr>
            <w:tcW w:w="1320" w:type="dxa"/>
            <w:gridSpan w:val="2"/>
            <w:tcBorders>
              <w:top w:val="nil"/>
              <w:left w:val="nil"/>
              <w:bottom w:val="single" w:sz="4" w:space="0" w:color="auto"/>
              <w:right w:val="single" w:sz="4" w:space="0" w:color="auto"/>
            </w:tcBorders>
            <w:shd w:val="clear" w:color="auto" w:fill="auto"/>
            <w:vAlign w:val="center"/>
            <w:hideMark/>
          </w:tcPr>
          <w:p w14:paraId="4C93F0D7"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c>
          <w:tcPr>
            <w:tcW w:w="1260" w:type="dxa"/>
            <w:gridSpan w:val="2"/>
            <w:tcBorders>
              <w:top w:val="nil"/>
              <w:left w:val="nil"/>
              <w:bottom w:val="single" w:sz="4" w:space="0" w:color="auto"/>
              <w:right w:val="single" w:sz="4" w:space="0" w:color="auto"/>
            </w:tcBorders>
            <w:shd w:val="clear" w:color="auto" w:fill="auto"/>
            <w:vAlign w:val="center"/>
            <w:hideMark/>
          </w:tcPr>
          <w:p w14:paraId="628B4FA8"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c>
          <w:tcPr>
            <w:tcW w:w="1300" w:type="dxa"/>
            <w:tcBorders>
              <w:top w:val="nil"/>
              <w:left w:val="nil"/>
              <w:bottom w:val="single" w:sz="4" w:space="0" w:color="auto"/>
              <w:right w:val="single" w:sz="4" w:space="0" w:color="auto"/>
            </w:tcBorders>
            <w:shd w:val="clear" w:color="auto" w:fill="auto"/>
            <w:vAlign w:val="center"/>
            <w:hideMark/>
          </w:tcPr>
          <w:p w14:paraId="157BBAEC"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c>
          <w:tcPr>
            <w:tcW w:w="1300" w:type="dxa"/>
            <w:gridSpan w:val="2"/>
            <w:tcBorders>
              <w:top w:val="nil"/>
              <w:left w:val="nil"/>
              <w:bottom w:val="single" w:sz="4" w:space="0" w:color="auto"/>
              <w:right w:val="single" w:sz="4" w:space="0" w:color="auto"/>
            </w:tcBorders>
            <w:shd w:val="clear" w:color="auto" w:fill="auto"/>
            <w:vAlign w:val="center"/>
            <w:hideMark/>
          </w:tcPr>
          <w:p w14:paraId="46BEAFDF" w14:textId="77777777" w:rsidR="00C4716E" w:rsidRPr="00C4716E" w:rsidRDefault="00C4716E" w:rsidP="00C4716E">
            <w:pPr>
              <w:spacing w:after="0" w:line="360" w:lineRule="atLeast"/>
              <w:jc w:val="center"/>
              <w:rPr>
                <w:rFonts w:ascii="Times New Roman" w:eastAsia="Times New Roman" w:hAnsi="Times New Roman" w:cs="Times New Roman"/>
                <w:color w:val="000000"/>
                <w:sz w:val="24"/>
                <w:szCs w:val="24"/>
                <w:lang w:eastAsia="ru-RU"/>
              </w:rPr>
            </w:pPr>
            <w:r w:rsidRPr="00C4716E">
              <w:rPr>
                <w:rFonts w:ascii="Times New Roman" w:eastAsia="Times New Roman" w:hAnsi="Times New Roman" w:cs="Times New Roman"/>
                <w:color w:val="000000"/>
                <w:sz w:val="24"/>
                <w:szCs w:val="24"/>
                <w:lang w:eastAsia="ru-RU"/>
              </w:rPr>
              <w:t>6,6</w:t>
            </w:r>
          </w:p>
        </w:tc>
      </w:tr>
    </w:tbl>
    <w:p w14:paraId="3FC777CB" w14:textId="77777777" w:rsidR="00C4716E" w:rsidRPr="00C4716E" w:rsidRDefault="00C4716E" w:rsidP="00C4716E">
      <w:pPr>
        <w:tabs>
          <w:tab w:val="left" w:pos="0"/>
        </w:tabs>
        <w:spacing w:after="0" w:line="360" w:lineRule="atLeast"/>
        <w:jc w:val="center"/>
        <w:rPr>
          <w:rFonts w:ascii="Times New Roman" w:eastAsia="Times New Roman" w:hAnsi="Times New Roman" w:cs="Times New Roman"/>
          <w:color w:val="FF0000"/>
          <w:sz w:val="24"/>
          <w:szCs w:val="24"/>
          <w:lang w:eastAsia="ru-RU"/>
        </w:rPr>
      </w:pPr>
    </w:p>
    <w:p w14:paraId="624B8DEC" w14:textId="77777777" w:rsidR="00C4716E" w:rsidRPr="00C4716E" w:rsidRDefault="00C4716E" w:rsidP="00C4716E">
      <w:pPr>
        <w:spacing w:after="0" w:line="240" w:lineRule="exact"/>
        <w:ind w:right="-510"/>
        <w:jc w:val="both"/>
        <w:rPr>
          <w:rFonts w:ascii="Times New Roman" w:eastAsia="Times New Roman" w:hAnsi="Times New Roman" w:cs="Times New Roman"/>
          <w:b/>
          <w:color w:val="FF0000"/>
          <w:sz w:val="28"/>
          <w:szCs w:val="28"/>
          <w:lang w:eastAsia="ru-RU"/>
        </w:rPr>
      </w:pPr>
    </w:p>
    <w:p w14:paraId="3DE0A4CE" w14:textId="08081264" w:rsidR="00C4716E" w:rsidRDefault="00C4716E" w:rsidP="00C4716E">
      <w:pPr>
        <w:pStyle w:val="aff5"/>
        <w:rPr>
          <w:color w:val="000000" w:themeColor="text1"/>
          <w:sz w:val="28"/>
          <w:szCs w:val="28"/>
        </w:rPr>
      </w:pPr>
    </w:p>
    <w:p w14:paraId="38B64006" w14:textId="42C2FAC6" w:rsidR="00C4716E" w:rsidRDefault="00C4716E" w:rsidP="00C4716E">
      <w:pPr>
        <w:pStyle w:val="aff5"/>
        <w:rPr>
          <w:color w:val="000000" w:themeColor="text1"/>
          <w:sz w:val="28"/>
          <w:szCs w:val="28"/>
        </w:rPr>
      </w:pPr>
    </w:p>
    <w:p w14:paraId="4D1B5A8A" w14:textId="2D6D4D74" w:rsidR="00C4716E" w:rsidRDefault="00C4716E" w:rsidP="00C4716E">
      <w:pPr>
        <w:pStyle w:val="aff5"/>
        <w:rPr>
          <w:color w:val="000000" w:themeColor="text1"/>
          <w:sz w:val="28"/>
          <w:szCs w:val="28"/>
        </w:rPr>
      </w:pPr>
    </w:p>
    <w:p w14:paraId="55413581" w14:textId="41AE71F3" w:rsidR="00C4716E" w:rsidRDefault="00C4716E" w:rsidP="00C4716E">
      <w:pPr>
        <w:pStyle w:val="aff5"/>
        <w:rPr>
          <w:color w:val="000000" w:themeColor="text1"/>
          <w:sz w:val="28"/>
          <w:szCs w:val="28"/>
        </w:rPr>
      </w:pPr>
    </w:p>
    <w:p w14:paraId="5C565A2E" w14:textId="77CE8DEB" w:rsidR="00C4716E" w:rsidRDefault="00C4716E" w:rsidP="00C4716E">
      <w:pPr>
        <w:pStyle w:val="aff5"/>
        <w:rPr>
          <w:color w:val="000000" w:themeColor="text1"/>
          <w:sz w:val="28"/>
          <w:szCs w:val="28"/>
        </w:rPr>
      </w:pPr>
    </w:p>
    <w:p w14:paraId="4A277033" w14:textId="660829DE" w:rsidR="00C4716E" w:rsidRDefault="00C4716E" w:rsidP="00C4716E">
      <w:pPr>
        <w:pStyle w:val="aff5"/>
        <w:rPr>
          <w:color w:val="000000" w:themeColor="text1"/>
          <w:sz w:val="28"/>
          <w:szCs w:val="28"/>
        </w:rPr>
      </w:pPr>
    </w:p>
    <w:p w14:paraId="623B2594" w14:textId="121D893E" w:rsidR="00C4716E" w:rsidRDefault="00C4716E" w:rsidP="00C4716E">
      <w:pPr>
        <w:pStyle w:val="aff5"/>
        <w:rPr>
          <w:color w:val="000000" w:themeColor="text1"/>
          <w:sz w:val="28"/>
          <w:szCs w:val="28"/>
        </w:rPr>
      </w:pPr>
    </w:p>
    <w:p w14:paraId="1226C746" w14:textId="74B7814C" w:rsidR="00C4716E" w:rsidRDefault="00C4716E" w:rsidP="00C4716E">
      <w:pPr>
        <w:pStyle w:val="aff5"/>
        <w:rPr>
          <w:color w:val="000000" w:themeColor="text1"/>
          <w:sz w:val="28"/>
          <w:szCs w:val="28"/>
        </w:rPr>
      </w:pPr>
    </w:p>
    <w:p w14:paraId="3EE83BA4" w14:textId="6E44E64E" w:rsidR="00C4716E" w:rsidRDefault="00C4716E" w:rsidP="00C4716E">
      <w:pPr>
        <w:pStyle w:val="aff5"/>
        <w:rPr>
          <w:color w:val="000000" w:themeColor="text1"/>
          <w:sz w:val="28"/>
          <w:szCs w:val="28"/>
        </w:rPr>
      </w:pPr>
    </w:p>
    <w:p w14:paraId="64443578" w14:textId="27C4359B" w:rsidR="00C4716E" w:rsidRDefault="00C4716E" w:rsidP="00C4716E">
      <w:pPr>
        <w:pStyle w:val="aff5"/>
        <w:rPr>
          <w:color w:val="000000" w:themeColor="text1"/>
          <w:sz w:val="28"/>
          <w:szCs w:val="28"/>
        </w:rPr>
      </w:pPr>
    </w:p>
    <w:p w14:paraId="2D493C33" w14:textId="6D972F8A" w:rsidR="00C4716E" w:rsidRDefault="00C4716E" w:rsidP="00C4716E">
      <w:pPr>
        <w:pStyle w:val="aff5"/>
        <w:rPr>
          <w:color w:val="000000" w:themeColor="text1"/>
          <w:sz w:val="28"/>
          <w:szCs w:val="28"/>
        </w:rPr>
      </w:pPr>
    </w:p>
    <w:p w14:paraId="5C07B81E" w14:textId="2F2F41D3" w:rsidR="00C4716E" w:rsidRDefault="00C4716E" w:rsidP="00C4716E">
      <w:pPr>
        <w:pStyle w:val="aff5"/>
        <w:rPr>
          <w:color w:val="000000" w:themeColor="text1"/>
          <w:sz w:val="28"/>
          <w:szCs w:val="28"/>
        </w:rPr>
      </w:pPr>
    </w:p>
    <w:p w14:paraId="42FCF6D9" w14:textId="7D96A956" w:rsidR="00C4716E" w:rsidRDefault="00C4716E" w:rsidP="00C4716E">
      <w:pPr>
        <w:pStyle w:val="aff5"/>
        <w:rPr>
          <w:color w:val="000000" w:themeColor="text1"/>
          <w:sz w:val="28"/>
          <w:szCs w:val="28"/>
        </w:rPr>
      </w:pPr>
    </w:p>
    <w:p w14:paraId="17EB4586" w14:textId="37D6F421" w:rsidR="00C4716E" w:rsidRDefault="00C4716E" w:rsidP="00C4716E">
      <w:pPr>
        <w:pStyle w:val="aff5"/>
        <w:rPr>
          <w:color w:val="000000" w:themeColor="text1"/>
          <w:sz w:val="28"/>
          <w:szCs w:val="28"/>
        </w:rPr>
      </w:pPr>
    </w:p>
    <w:p w14:paraId="4C6076A5" w14:textId="2BB47DEC" w:rsidR="00C4716E" w:rsidRDefault="00C4716E" w:rsidP="00C4716E">
      <w:pPr>
        <w:pStyle w:val="aff5"/>
        <w:rPr>
          <w:color w:val="000000" w:themeColor="text1"/>
          <w:sz w:val="28"/>
          <w:szCs w:val="28"/>
        </w:rPr>
      </w:pPr>
    </w:p>
    <w:p w14:paraId="464F8261" w14:textId="73498D31" w:rsidR="00C4716E" w:rsidRDefault="00C4716E" w:rsidP="00C4716E">
      <w:pPr>
        <w:pStyle w:val="aff5"/>
        <w:rPr>
          <w:color w:val="000000" w:themeColor="text1"/>
          <w:sz w:val="28"/>
          <w:szCs w:val="28"/>
        </w:rPr>
      </w:pPr>
    </w:p>
    <w:p w14:paraId="67BA755A" w14:textId="7734F4E7" w:rsidR="00C4716E" w:rsidRDefault="00C4716E" w:rsidP="00C4716E">
      <w:pPr>
        <w:pStyle w:val="aff5"/>
        <w:rPr>
          <w:color w:val="000000" w:themeColor="text1"/>
          <w:sz w:val="28"/>
          <w:szCs w:val="28"/>
        </w:rPr>
      </w:pPr>
    </w:p>
    <w:p w14:paraId="45A441BF" w14:textId="497B11BB" w:rsidR="00C4716E" w:rsidRDefault="00C4716E" w:rsidP="00C4716E">
      <w:pPr>
        <w:pStyle w:val="aff5"/>
        <w:rPr>
          <w:color w:val="000000" w:themeColor="text1"/>
          <w:sz w:val="28"/>
          <w:szCs w:val="28"/>
        </w:rPr>
      </w:pPr>
    </w:p>
    <w:p w14:paraId="11640881" w14:textId="45A700F9" w:rsidR="00C4716E" w:rsidRDefault="00C4716E" w:rsidP="00C4716E">
      <w:pPr>
        <w:pStyle w:val="aff5"/>
        <w:rPr>
          <w:color w:val="000000" w:themeColor="text1"/>
          <w:sz w:val="28"/>
          <w:szCs w:val="28"/>
        </w:rPr>
      </w:pPr>
    </w:p>
    <w:p w14:paraId="0E6E7B25" w14:textId="77777777" w:rsidR="00C4716E" w:rsidRPr="00C4716E" w:rsidRDefault="00C4716E" w:rsidP="00C4716E">
      <w:pPr>
        <w:keepNext/>
        <w:spacing w:before="240" w:after="60" w:line="240" w:lineRule="auto"/>
        <w:ind w:right="-2"/>
        <w:jc w:val="center"/>
        <w:outlineLvl w:val="3"/>
        <w:rPr>
          <w:rFonts w:ascii="Times New Roman" w:eastAsia="Times New Roman" w:hAnsi="Times New Roman" w:cs="Times New Roman"/>
          <w:b/>
          <w:bCs/>
          <w:sz w:val="16"/>
          <w:szCs w:val="28"/>
          <w:lang w:eastAsia="ru-RU"/>
        </w:rPr>
      </w:pPr>
      <w:r w:rsidRPr="00C4716E">
        <w:rPr>
          <w:rFonts w:ascii="Times New Roman" w:eastAsia="Times New Roman" w:hAnsi="Times New Roman" w:cs="Times New Roman"/>
          <w:b/>
          <w:bCs/>
          <w:noProof/>
          <w:sz w:val="20"/>
          <w:szCs w:val="28"/>
          <w:lang w:eastAsia="ru-RU"/>
        </w:rPr>
        <mc:AlternateContent>
          <mc:Choice Requires="wps">
            <w:drawing>
              <wp:anchor distT="0" distB="0" distL="114300" distR="114300" simplePos="0" relativeHeight="251686912" behindDoc="0" locked="0" layoutInCell="1" allowOverlap="1" wp14:anchorId="190BF589" wp14:editId="7AD75053">
                <wp:simplePos x="0" y="0"/>
                <wp:positionH relativeFrom="column">
                  <wp:posOffset>2678430</wp:posOffset>
                </wp:positionH>
                <wp:positionV relativeFrom="paragraph">
                  <wp:posOffset>-595630</wp:posOffset>
                </wp:positionV>
                <wp:extent cx="551180" cy="257810"/>
                <wp:effectExtent l="0" t="635"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279A" id="Rectangle 2" o:spid="_x0000_s1026" style="position:absolute;margin-left:210.9pt;margin-top:-46.9pt;width:43.4pt;height:2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" stroked="f"/>
            </w:pict>
          </mc:Fallback>
        </mc:AlternateContent>
      </w:r>
      <w:r w:rsidRPr="00C4716E">
        <w:rPr>
          <w:rFonts w:ascii="Times New Roman" w:eastAsia="Times New Roman" w:hAnsi="Times New Roman" w:cs="Times New Roman"/>
          <w:b/>
          <w:bCs/>
          <w:sz w:val="20"/>
          <w:szCs w:val="28"/>
          <w:lang w:eastAsia="ru-RU"/>
        </w:rPr>
        <w:t xml:space="preserve">  </w:t>
      </w:r>
      <w:r w:rsidRPr="00C4716E">
        <w:rPr>
          <w:rFonts w:ascii="Times New Roman" w:eastAsia="Times New Roman" w:hAnsi="Times New Roman" w:cs="Times New Roman"/>
          <w:b/>
          <w:bCs/>
          <w:sz w:val="16"/>
          <w:szCs w:val="28"/>
          <w:lang w:eastAsia="ru-RU"/>
        </w:rPr>
        <w:t xml:space="preserve"> </w:t>
      </w:r>
      <w:r w:rsidRPr="00C4716E">
        <w:rPr>
          <w:rFonts w:ascii="Times New Roman" w:eastAsia="Times New Roman" w:hAnsi="Times New Roman" w:cs="Times New Roman"/>
          <w:b/>
          <w:bCs/>
          <w:noProof/>
          <w:sz w:val="28"/>
          <w:szCs w:val="28"/>
          <w:lang w:eastAsia="ru-RU"/>
        </w:rPr>
        <w:drawing>
          <wp:inline distT="0" distB="0" distL="0" distR="0" wp14:anchorId="31316BE7" wp14:editId="50053830">
            <wp:extent cx="781050" cy="971550"/>
            <wp:effectExtent l="0" t="0" r="0" b="0"/>
            <wp:docPr id="62" name="Рисунок 6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F76EA8C" w14:textId="77777777" w:rsidR="00C4716E" w:rsidRPr="00C4716E" w:rsidRDefault="00C4716E" w:rsidP="00C4716E">
      <w:pPr>
        <w:keepNext/>
        <w:spacing w:after="0" w:line="240" w:lineRule="auto"/>
        <w:ind w:right="-2"/>
        <w:jc w:val="center"/>
        <w:outlineLvl w:val="3"/>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Cs/>
          <w:sz w:val="28"/>
          <w:szCs w:val="28"/>
          <w:lang w:eastAsia="ru-RU"/>
        </w:rPr>
        <w:t xml:space="preserve">       </w:t>
      </w:r>
      <w:proofErr w:type="gramStart"/>
      <w:r w:rsidRPr="00C4716E">
        <w:rPr>
          <w:rFonts w:ascii="Times New Roman" w:eastAsia="Times New Roman" w:hAnsi="Times New Roman" w:cs="Times New Roman"/>
          <w:b/>
          <w:bCs/>
          <w:sz w:val="28"/>
          <w:szCs w:val="28"/>
          <w:lang w:eastAsia="ru-RU"/>
        </w:rPr>
        <w:t>Российская  Федерация</w:t>
      </w:r>
      <w:proofErr w:type="gramEnd"/>
    </w:p>
    <w:p w14:paraId="5010C7DD" w14:textId="77777777" w:rsidR="00C4716E" w:rsidRPr="00C4716E" w:rsidRDefault="00C4716E" w:rsidP="00C4716E">
      <w:pPr>
        <w:spacing w:after="0" w:line="240" w:lineRule="exact"/>
        <w:ind w:right="-510"/>
        <w:jc w:val="center"/>
        <w:outlineLvl w:val="4"/>
        <w:rPr>
          <w:rFonts w:ascii="Times New Roman" w:eastAsia="Times New Roman" w:hAnsi="Times New Roman" w:cs="Times New Roman"/>
          <w:b/>
          <w:bCs/>
          <w:iCs/>
          <w:sz w:val="28"/>
          <w:szCs w:val="28"/>
          <w:lang w:eastAsia="ru-RU"/>
        </w:rPr>
      </w:pPr>
      <w:r w:rsidRPr="00C4716E">
        <w:rPr>
          <w:rFonts w:ascii="Times New Roman" w:eastAsia="Times New Roman" w:hAnsi="Times New Roman" w:cs="Times New Roman"/>
          <w:b/>
          <w:bCs/>
          <w:iCs/>
          <w:sz w:val="28"/>
          <w:szCs w:val="28"/>
          <w:lang w:eastAsia="ru-RU"/>
        </w:rPr>
        <w:t>Новгородская область</w:t>
      </w:r>
    </w:p>
    <w:p w14:paraId="2ED03C4F" w14:textId="77777777" w:rsidR="00C4716E" w:rsidRPr="00C4716E" w:rsidRDefault="00C4716E" w:rsidP="00C4716E">
      <w:pPr>
        <w:keepNext/>
        <w:keepLines/>
        <w:spacing w:after="0" w:line="240" w:lineRule="auto"/>
        <w:ind w:right="-2"/>
        <w:jc w:val="center"/>
        <w:outlineLvl w:val="7"/>
        <w:rPr>
          <w:rFonts w:ascii="Times New Roman" w:eastAsia="Times New Roman" w:hAnsi="Times New Roman" w:cs="Times New Roman"/>
          <w:b/>
          <w:sz w:val="28"/>
          <w:szCs w:val="28"/>
          <w:lang w:eastAsia="ru-RU"/>
        </w:rPr>
      </w:pPr>
      <w:proofErr w:type="gramStart"/>
      <w:r w:rsidRPr="00C4716E">
        <w:rPr>
          <w:rFonts w:ascii="Times New Roman" w:eastAsia="Times New Roman" w:hAnsi="Times New Roman" w:cs="Times New Roman"/>
          <w:b/>
          <w:sz w:val="28"/>
          <w:szCs w:val="28"/>
          <w:lang w:eastAsia="ru-RU"/>
        </w:rPr>
        <w:t>Администрация  Любытинского</w:t>
      </w:r>
      <w:proofErr w:type="gramEnd"/>
      <w:r w:rsidRPr="00C4716E">
        <w:rPr>
          <w:rFonts w:ascii="Times New Roman" w:eastAsia="Times New Roman" w:hAnsi="Times New Roman" w:cs="Times New Roman"/>
          <w:b/>
          <w:sz w:val="28"/>
          <w:szCs w:val="28"/>
          <w:lang w:eastAsia="ru-RU"/>
        </w:rPr>
        <w:t xml:space="preserve"> муниципального округа</w:t>
      </w:r>
    </w:p>
    <w:p w14:paraId="05A66012" w14:textId="77777777" w:rsidR="00C4716E" w:rsidRPr="00C4716E" w:rsidRDefault="00C4716E" w:rsidP="00C4716E">
      <w:pPr>
        <w:keepNext/>
        <w:spacing w:before="240" w:after="60" w:line="240" w:lineRule="auto"/>
        <w:jc w:val="center"/>
        <w:outlineLvl w:val="2"/>
        <w:rPr>
          <w:rFonts w:ascii="Times New Roman" w:eastAsia="Times New Roman" w:hAnsi="Times New Roman" w:cs="Times New Roman"/>
          <w:b/>
          <w:bCs/>
          <w:sz w:val="40"/>
          <w:szCs w:val="26"/>
          <w:lang w:eastAsia="ru-RU"/>
        </w:rPr>
      </w:pPr>
      <w:r w:rsidRPr="00C4716E">
        <w:rPr>
          <w:rFonts w:ascii="Times New Roman" w:eastAsia="Times New Roman" w:hAnsi="Times New Roman" w:cs="Times New Roman"/>
          <w:b/>
          <w:bCs/>
          <w:sz w:val="40"/>
          <w:szCs w:val="26"/>
          <w:lang w:eastAsia="ru-RU"/>
        </w:rPr>
        <w:t>Р А С П О Р Я Ж Е Н И Е</w:t>
      </w:r>
    </w:p>
    <w:p w14:paraId="5AC03CF2"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4"/>
          <w:lang w:eastAsia="ru-RU"/>
        </w:rPr>
      </w:pPr>
    </w:p>
    <w:p w14:paraId="1BEF08C7"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w:t>
      </w:r>
    </w:p>
    <w:p w14:paraId="3C306D3F"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p>
    <w:p w14:paraId="28DBD125"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от 26.01.2026 № 11-рз</w:t>
      </w:r>
      <w:r w:rsidRPr="00C4716E">
        <w:rPr>
          <w:rFonts w:ascii="Times New Roman" w:eastAsia="Times New Roman" w:hAnsi="Times New Roman" w:cs="Times New Roman"/>
          <w:b/>
          <w:sz w:val="28"/>
          <w:szCs w:val="28"/>
          <w:lang w:eastAsia="ru-RU"/>
        </w:rPr>
        <w:t xml:space="preserve"> </w:t>
      </w:r>
    </w:p>
    <w:p w14:paraId="13F34851"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p>
    <w:p w14:paraId="772A1706"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lastRenderedPageBreak/>
        <w:t>О внесении изменений в распоряжение администрации муниципального района от 28.11.2025 №284-рз «Об утверждении перечня главных администраторов доходов бюджета Любытинского муниципального округа»</w:t>
      </w:r>
    </w:p>
    <w:p w14:paraId="24C24BF3" w14:textId="77777777" w:rsidR="00C4716E" w:rsidRPr="00C4716E" w:rsidRDefault="00C4716E" w:rsidP="00C4716E">
      <w:pPr>
        <w:spacing w:after="0" w:line="240" w:lineRule="exact"/>
        <w:ind w:right="-1"/>
        <w:jc w:val="center"/>
        <w:rPr>
          <w:rFonts w:ascii="Times New Roman" w:eastAsia="Times New Roman" w:hAnsi="Times New Roman" w:cs="Times New Roman"/>
          <w:b/>
          <w:bCs/>
          <w:sz w:val="28"/>
          <w:szCs w:val="28"/>
          <w:lang w:eastAsia="ru-RU"/>
        </w:rPr>
      </w:pPr>
    </w:p>
    <w:p w14:paraId="4CE86C0A"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 пунктом 2 Порядка и сроков внесения изменений в Перечень главных администраторов доходов бюджета Любытинского муниципального округа, внести изменения в раздел </w:t>
      </w:r>
      <w:proofErr w:type="gramStart"/>
      <w:r w:rsidRPr="00C4716E">
        <w:rPr>
          <w:rFonts w:ascii="Times New Roman" w:eastAsia="Times New Roman" w:hAnsi="Times New Roman" w:cs="Times New Roman"/>
          <w:snapToGrid w:val="0"/>
          <w:sz w:val="24"/>
          <w:szCs w:val="24"/>
          <w:lang w:val="en-US" w:eastAsia="ru-RU"/>
        </w:rPr>
        <w:t>II</w:t>
      </w:r>
      <w:r w:rsidRPr="00C4716E">
        <w:rPr>
          <w:rFonts w:ascii="Times New Roman" w:eastAsia="Times New Roman" w:hAnsi="Times New Roman" w:cs="Times New Roman"/>
          <w:sz w:val="28"/>
          <w:szCs w:val="28"/>
          <w:lang w:eastAsia="ru-RU"/>
        </w:rPr>
        <w:t xml:space="preserve">  Перечня</w:t>
      </w:r>
      <w:proofErr w:type="gramEnd"/>
      <w:r w:rsidRPr="00C4716E">
        <w:rPr>
          <w:rFonts w:ascii="Times New Roman" w:eastAsia="Times New Roman" w:hAnsi="Times New Roman" w:cs="Times New Roman"/>
          <w:sz w:val="28"/>
          <w:szCs w:val="28"/>
          <w:lang w:eastAsia="ru-RU"/>
        </w:rPr>
        <w:t xml:space="preserve"> главных администраторов доходов бюджета Любытинского муниципального округа, утвержденного распоряжением Администрации муниципального района от 28.11.2025 №384-рз «Об утверждении перечня главных администраторов доходов бюджета Любытинского муниципального округа»: </w:t>
      </w:r>
    </w:p>
    <w:p w14:paraId="0B858F68" w14:textId="77777777" w:rsidR="00C4716E" w:rsidRPr="00C4716E" w:rsidRDefault="00C4716E" w:rsidP="00C4716E">
      <w:pPr>
        <w:tabs>
          <w:tab w:val="left" w:pos="4560"/>
        </w:tabs>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r>
    </w:p>
    <w:p w14:paraId="1DDB3F1B"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1. Изложить раздел </w:t>
      </w:r>
      <w:r w:rsidRPr="00C4716E">
        <w:rPr>
          <w:rFonts w:ascii="Times New Roman" w:eastAsia="Times New Roman" w:hAnsi="Times New Roman" w:cs="Times New Roman"/>
          <w:snapToGrid w:val="0"/>
          <w:sz w:val="24"/>
          <w:szCs w:val="24"/>
          <w:lang w:val="en-US" w:eastAsia="ru-RU"/>
        </w:rPr>
        <w:t>II</w:t>
      </w:r>
      <w:r w:rsidRPr="00C4716E">
        <w:rPr>
          <w:rFonts w:ascii="Times New Roman" w:eastAsia="Times New Roman" w:hAnsi="Times New Roman" w:cs="Times New Roman"/>
          <w:sz w:val="28"/>
          <w:szCs w:val="28"/>
          <w:lang w:eastAsia="ru-RU"/>
        </w:rPr>
        <w:t xml:space="preserve"> Перечня главных администраторов </w:t>
      </w:r>
      <w:proofErr w:type="gramStart"/>
      <w:r w:rsidRPr="00C4716E">
        <w:rPr>
          <w:rFonts w:ascii="Times New Roman" w:eastAsia="Times New Roman" w:hAnsi="Times New Roman" w:cs="Times New Roman"/>
          <w:sz w:val="28"/>
          <w:szCs w:val="28"/>
          <w:lang w:eastAsia="ru-RU"/>
        </w:rPr>
        <w:t>доходов  бюджета</w:t>
      </w:r>
      <w:proofErr w:type="gramEnd"/>
      <w:r w:rsidRPr="00C4716E">
        <w:rPr>
          <w:rFonts w:ascii="Times New Roman" w:eastAsia="Times New Roman" w:hAnsi="Times New Roman" w:cs="Times New Roman"/>
          <w:sz w:val="28"/>
          <w:szCs w:val="28"/>
          <w:lang w:eastAsia="ru-RU"/>
        </w:rPr>
        <w:t xml:space="preserve"> Любытинского муниципального округа </w:t>
      </w:r>
      <w:r w:rsidRPr="00C4716E">
        <w:rPr>
          <w:rFonts w:ascii="Times New Roman" w:eastAsia="Times New Roman" w:hAnsi="Times New Roman" w:cs="Times New Roman"/>
          <w:bCs/>
          <w:sz w:val="28"/>
          <w:szCs w:val="28"/>
          <w:lang w:eastAsia="ru-RU"/>
        </w:rPr>
        <w:t>в редакции:</w:t>
      </w:r>
    </w:p>
    <w:p w14:paraId="7F10BCBB" w14:textId="77777777" w:rsidR="00C4716E" w:rsidRPr="00C4716E" w:rsidRDefault="00C4716E" w:rsidP="00C4716E">
      <w:pPr>
        <w:framePr w:hSpace="180" w:wrap="around" w:vAnchor="text" w:hAnchor="page" w:x="1239" w:y="221"/>
        <w:widowControl w:val="0"/>
        <w:spacing w:after="0" w:line="240" w:lineRule="auto"/>
        <w:rPr>
          <w:rFonts w:ascii="Times New Roman" w:eastAsia="Times New Roman" w:hAnsi="Times New Roman" w:cs="Times New Roman"/>
          <w:sz w:val="24"/>
          <w:szCs w:val="24"/>
          <w:lang w:eastAsia="ru-RU"/>
        </w:rPr>
      </w:pPr>
    </w:p>
    <w:p w14:paraId="40254E8A"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lang w:eastAsia="ru-RU"/>
        </w:rPr>
      </w:pPr>
    </w:p>
    <w:p w14:paraId="7242E0AB" w14:textId="77777777" w:rsidR="00C4716E" w:rsidRPr="00C4716E" w:rsidRDefault="00C4716E" w:rsidP="00C4716E">
      <w:pPr>
        <w:spacing w:after="0" w:line="240" w:lineRule="exact"/>
        <w:jc w:val="center"/>
        <w:rPr>
          <w:rFonts w:ascii="Times New Roman" w:eastAsia="Times New Roman" w:hAnsi="Times New Roman" w:cs="Times New Roman"/>
          <w:b/>
          <w:sz w:val="24"/>
          <w:szCs w:val="24"/>
          <w:lang w:eastAsia="ru-RU"/>
        </w:rPr>
      </w:pPr>
      <w:r w:rsidRPr="00C4716E">
        <w:rPr>
          <w:rFonts w:ascii="Times New Roman" w:eastAsia="Times New Roman" w:hAnsi="Times New Roman" w:cs="Times New Roman"/>
          <w:bCs/>
          <w:sz w:val="28"/>
          <w:szCs w:val="28"/>
          <w:lang w:eastAsia="ru-RU"/>
        </w:rPr>
        <w:t xml:space="preserve">         «</w:t>
      </w:r>
      <w:r w:rsidRPr="00C4716E">
        <w:rPr>
          <w:rFonts w:ascii="Times New Roman" w:eastAsia="Times New Roman" w:hAnsi="Times New Roman" w:cs="Times New Roman"/>
          <w:b/>
          <w:snapToGrid w:val="0"/>
          <w:sz w:val="28"/>
          <w:szCs w:val="28"/>
          <w:lang w:val="en-US" w:eastAsia="ru-RU"/>
        </w:rPr>
        <w:t>II</w:t>
      </w:r>
      <w:r w:rsidRPr="00C4716E">
        <w:rPr>
          <w:rFonts w:ascii="Times New Roman" w:eastAsia="Times New Roman" w:hAnsi="Times New Roman" w:cs="Times New Roman"/>
          <w:b/>
          <w:snapToGrid w:val="0"/>
          <w:sz w:val="28"/>
          <w:szCs w:val="28"/>
          <w:lang w:eastAsia="ru-RU"/>
        </w:rPr>
        <w:t>.</w:t>
      </w:r>
      <w:r w:rsidRPr="00C4716E">
        <w:rPr>
          <w:rFonts w:ascii="Times New Roman" w:eastAsia="Times New Roman" w:hAnsi="Times New Roman" w:cs="Times New Roman"/>
          <w:b/>
          <w:snapToGrid w:val="0"/>
          <w:sz w:val="24"/>
          <w:szCs w:val="24"/>
          <w:lang w:eastAsia="ru-RU"/>
        </w:rPr>
        <w:t xml:space="preserve"> Главные администраторы доходов бюджета Любытинского муниципального округа-</w:t>
      </w:r>
      <w:r w:rsidRPr="00C4716E">
        <w:rPr>
          <w:rFonts w:ascii="Times New Roman" w:eastAsia="Times New Roman" w:hAnsi="Times New Roman" w:cs="Times New Roman"/>
          <w:b/>
          <w:sz w:val="24"/>
          <w:szCs w:val="24"/>
          <w:lang w:eastAsia="ru-RU"/>
        </w:rPr>
        <w:t xml:space="preserve">органы государственной власти (государственные органы) Новгородской области, Администрация Любытинского муниципального округа Новгородской области, отраслевые комитеты Администрации Любытинского муниципального округа Новгородской области </w:t>
      </w:r>
    </w:p>
    <w:p w14:paraId="0AB1E67A" w14:textId="77777777" w:rsidR="00C4716E" w:rsidRPr="00C4716E" w:rsidRDefault="00C4716E" w:rsidP="00C4716E">
      <w:pPr>
        <w:spacing w:after="0" w:line="240" w:lineRule="exact"/>
        <w:jc w:val="center"/>
        <w:rPr>
          <w:rFonts w:ascii="Times New Roman" w:eastAsia="Times New Roman" w:hAnsi="Times New Roman" w:cs="Times New Roman"/>
          <w:sz w:val="24"/>
          <w:szCs w:val="24"/>
          <w:lang w:eastAsia="ru-RU"/>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35"/>
        <w:gridCol w:w="1120"/>
        <w:gridCol w:w="14"/>
        <w:gridCol w:w="2580"/>
        <w:gridCol w:w="5707"/>
      </w:tblGrid>
      <w:tr w:rsidR="00C4716E" w:rsidRPr="00C4716E" w14:paraId="433EB9DC" w14:textId="77777777" w:rsidTr="00AA20A5">
        <w:trPr>
          <w:trHeight w:val="231"/>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14:paraId="65E38E97" w14:textId="77777777" w:rsidR="00C4716E" w:rsidRPr="00C4716E" w:rsidRDefault="00C4716E" w:rsidP="00C4716E">
            <w:pPr>
              <w:spacing w:before="80" w:after="60" w:line="240" w:lineRule="exact"/>
              <w:jc w:val="center"/>
              <w:outlineLvl w:val="4"/>
              <w:rPr>
                <w:rFonts w:ascii="Times New Roman" w:eastAsia="Times New Roman" w:hAnsi="Times New Roman" w:cs="Times New Roman"/>
                <w:bCs/>
                <w:iCs/>
                <w:snapToGrid w:val="0"/>
                <w:sz w:val="24"/>
                <w:szCs w:val="24"/>
              </w:rPr>
            </w:pPr>
            <w:r w:rsidRPr="00C4716E">
              <w:rPr>
                <w:rFonts w:ascii="Times New Roman" w:eastAsia="Times New Roman" w:hAnsi="Times New Roman" w:cs="Times New Roman"/>
                <w:bCs/>
                <w:iCs/>
                <w:snapToGrid w:val="0"/>
                <w:sz w:val="24"/>
                <w:szCs w:val="24"/>
              </w:rPr>
              <w:t>№ п/п</w:t>
            </w:r>
          </w:p>
        </w:tc>
        <w:tc>
          <w:tcPr>
            <w:tcW w:w="3714" w:type="dxa"/>
            <w:gridSpan w:val="3"/>
            <w:tcBorders>
              <w:top w:val="single" w:sz="4" w:space="0" w:color="auto"/>
              <w:left w:val="single" w:sz="4" w:space="0" w:color="auto"/>
              <w:bottom w:val="single" w:sz="4" w:space="0" w:color="auto"/>
              <w:right w:val="single" w:sz="4" w:space="0" w:color="auto"/>
            </w:tcBorders>
            <w:hideMark/>
          </w:tcPr>
          <w:p w14:paraId="65E22081" w14:textId="77777777" w:rsidR="00C4716E" w:rsidRPr="00C4716E" w:rsidRDefault="00C4716E" w:rsidP="00C4716E">
            <w:pPr>
              <w:spacing w:before="240" w:after="60" w:line="240" w:lineRule="exact"/>
              <w:jc w:val="center"/>
              <w:outlineLvl w:val="4"/>
              <w:rPr>
                <w:rFonts w:ascii="Times New Roman" w:eastAsia="Times New Roman" w:hAnsi="Times New Roman" w:cs="Times New Roman"/>
                <w:bCs/>
                <w:iCs/>
                <w:snapToGrid w:val="0"/>
                <w:sz w:val="24"/>
                <w:szCs w:val="24"/>
              </w:rPr>
            </w:pPr>
            <w:r w:rsidRPr="00C4716E">
              <w:rPr>
                <w:rFonts w:ascii="Times New Roman" w:eastAsia="Times New Roman" w:hAnsi="Times New Roman" w:cs="Times New Roman"/>
                <w:bCs/>
                <w:iCs/>
                <w:snapToGrid w:val="0"/>
                <w:sz w:val="24"/>
                <w:szCs w:val="24"/>
              </w:rPr>
              <w:t>Код бюджетной</w:t>
            </w:r>
          </w:p>
          <w:p w14:paraId="2F05D30D" w14:textId="77777777" w:rsidR="00C4716E" w:rsidRPr="00C4716E" w:rsidRDefault="00C4716E" w:rsidP="00C4716E">
            <w:pPr>
              <w:spacing w:before="240" w:after="60" w:line="240" w:lineRule="exact"/>
              <w:jc w:val="center"/>
              <w:outlineLvl w:val="4"/>
              <w:rPr>
                <w:rFonts w:ascii="Times New Roman" w:eastAsia="Times New Roman" w:hAnsi="Times New Roman" w:cs="Times New Roman"/>
                <w:bCs/>
                <w:iCs/>
                <w:sz w:val="24"/>
                <w:szCs w:val="24"/>
              </w:rPr>
            </w:pPr>
            <w:r w:rsidRPr="00C4716E">
              <w:rPr>
                <w:rFonts w:ascii="Times New Roman" w:eastAsia="Times New Roman" w:hAnsi="Times New Roman" w:cs="Times New Roman"/>
                <w:bCs/>
                <w:iCs/>
                <w:snapToGrid w:val="0"/>
                <w:sz w:val="24"/>
                <w:szCs w:val="24"/>
              </w:rPr>
              <w:t xml:space="preserve">классификации </w:t>
            </w:r>
            <w:r w:rsidRPr="00C4716E">
              <w:rPr>
                <w:rFonts w:ascii="Times New Roman" w:eastAsia="Times New Roman" w:hAnsi="Times New Roman" w:cs="Times New Roman"/>
                <w:bCs/>
                <w:iCs/>
                <w:snapToGrid w:val="0"/>
                <w:sz w:val="24"/>
                <w:szCs w:val="24"/>
              </w:rPr>
              <w:br/>
              <w:t>Российской Федерации</w:t>
            </w:r>
          </w:p>
        </w:tc>
        <w:tc>
          <w:tcPr>
            <w:tcW w:w="5707" w:type="dxa"/>
            <w:vMerge w:val="restart"/>
            <w:tcBorders>
              <w:top w:val="single" w:sz="4" w:space="0" w:color="auto"/>
              <w:left w:val="single" w:sz="4" w:space="0" w:color="auto"/>
              <w:bottom w:val="single" w:sz="4" w:space="0" w:color="auto"/>
              <w:right w:val="single" w:sz="4" w:space="0" w:color="auto"/>
            </w:tcBorders>
          </w:tcPr>
          <w:p w14:paraId="0D7E5991" w14:textId="77777777" w:rsidR="00C4716E" w:rsidRPr="00C4716E" w:rsidRDefault="00C4716E" w:rsidP="00C4716E">
            <w:pPr>
              <w:spacing w:before="240" w:after="60" w:line="240" w:lineRule="exact"/>
              <w:jc w:val="center"/>
              <w:outlineLvl w:val="4"/>
              <w:rPr>
                <w:rFonts w:ascii="Times New Roman" w:eastAsia="Times New Roman" w:hAnsi="Times New Roman" w:cs="Times New Roman"/>
                <w:bCs/>
                <w:iCs/>
                <w:snapToGrid w:val="0"/>
                <w:sz w:val="24"/>
                <w:szCs w:val="24"/>
              </w:rPr>
            </w:pPr>
            <w:r w:rsidRPr="00C4716E">
              <w:rPr>
                <w:rFonts w:ascii="Times New Roman" w:eastAsia="Times New Roman" w:hAnsi="Times New Roman" w:cs="Times New Roman"/>
                <w:bCs/>
                <w:iCs/>
                <w:sz w:val="24"/>
                <w:szCs w:val="24"/>
              </w:rPr>
              <w:t xml:space="preserve">Наименование главного администратора </w:t>
            </w:r>
            <w:r w:rsidRPr="00C4716E">
              <w:rPr>
                <w:rFonts w:ascii="Times New Roman" w:eastAsia="Times New Roman" w:hAnsi="Times New Roman" w:cs="Times New Roman"/>
                <w:bCs/>
                <w:iCs/>
                <w:sz w:val="24"/>
                <w:szCs w:val="24"/>
              </w:rPr>
              <w:br/>
              <w:t xml:space="preserve">доходов бюджета Любытинского муниципального округа, </w:t>
            </w:r>
            <w:r w:rsidRPr="00C4716E">
              <w:rPr>
                <w:rFonts w:ascii="Times New Roman" w:eastAsia="Times New Roman" w:hAnsi="Times New Roman" w:cs="Times New Roman"/>
                <w:bCs/>
                <w:iCs/>
                <w:sz w:val="24"/>
                <w:szCs w:val="24"/>
              </w:rPr>
              <w:br/>
              <w:t>наименование кода вида (подвида)</w:t>
            </w:r>
            <w:r w:rsidRPr="00C4716E">
              <w:rPr>
                <w:rFonts w:ascii="Times New Roman" w:eastAsia="Times New Roman" w:hAnsi="Times New Roman" w:cs="Times New Roman"/>
                <w:bCs/>
                <w:iCs/>
                <w:sz w:val="24"/>
                <w:szCs w:val="24"/>
              </w:rPr>
              <w:br/>
              <w:t xml:space="preserve"> доходов бюджета Любытинского муниципального округа </w:t>
            </w:r>
          </w:p>
        </w:tc>
      </w:tr>
      <w:tr w:rsidR="00C4716E" w:rsidRPr="00C4716E" w14:paraId="33377624" w14:textId="77777777" w:rsidTr="00AA20A5">
        <w:trPr>
          <w:trHeight w:val="231"/>
          <w:jc w:val="center"/>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586D10E0" w14:textId="77777777" w:rsidR="00C4716E" w:rsidRPr="00C4716E" w:rsidRDefault="00C4716E" w:rsidP="00C4716E">
            <w:pPr>
              <w:spacing w:after="0" w:line="240" w:lineRule="auto"/>
              <w:jc w:val="center"/>
              <w:rPr>
                <w:rFonts w:ascii="Times New Roman" w:eastAsia="Times New Roman" w:hAnsi="Times New Roman" w:cs="Times New Roman"/>
                <w:bCs/>
                <w:iCs/>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hideMark/>
          </w:tcPr>
          <w:p w14:paraId="6B2D470D" w14:textId="77777777" w:rsidR="00C4716E" w:rsidRPr="00C4716E" w:rsidRDefault="00C4716E" w:rsidP="00C4716E">
            <w:pPr>
              <w:spacing w:before="120" w:after="0" w:line="240" w:lineRule="exact"/>
              <w:ind w:firstLine="84"/>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главного </w:t>
            </w:r>
            <w:proofErr w:type="spellStart"/>
            <w:r w:rsidRPr="00C4716E">
              <w:rPr>
                <w:rFonts w:ascii="Times New Roman" w:eastAsia="Times New Roman" w:hAnsi="Times New Roman" w:cs="Times New Roman"/>
                <w:snapToGrid w:val="0"/>
                <w:sz w:val="24"/>
                <w:szCs w:val="24"/>
              </w:rPr>
              <w:t>админи-стратора</w:t>
            </w:r>
            <w:proofErr w:type="spellEnd"/>
            <w:r w:rsidRPr="00C4716E">
              <w:rPr>
                <w:rFonts w:ascii="Times New Roman" w:eastAsia="Times New Roman" w:hAnsi="Times New Roman" w:cs="Times New Roman"/>
                <w:snapToGrid w:val="0"/>
                <w:sz w:val="24"/>
                <w:szCs w:val="24"/>
              </w:rPr>
              <w:t xml:space="preserve"> доходов</w:t>
            </w:r>
          </w:p>
        </w:tc>
        <w:tc>
          <w:tcPr>
            <w:tcW w:w="2594" w:type="dxa"/>
            <w:gridSpan w:val="2"/>
            <w:tcBorders>
              <w:top w:val="single" w:sz="4" w:space="0" w:color="auto"/>
              <w:left w:val="single" w:sz="4" w:space="0" w:color="auto"/>
              <w:bottom w:val="single" w:sz="4" w:space="0" w:color="auto"/>
              <w:right w:val="single" w:sz="4" w:space="0" w:color="auto"/>
            </w:tcBorders>
            <w:hideMark/>
          </w:tcPr>
          <w:p w14:paraId="430BAA3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вида (подвида) </w:t>
            </w:r>
          </w:p>
          <w:p w14:paraId="318E00C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rPr>
              <w:t xml:space="preserve">доходов </w:t>
            </w:r>
            <w:r w:rsidRPr="00C4716E">
              <w:rPr>
                <w:rFonts w:ascii="Times New Roman" w:eastAsia="Times New Roman" w:hAnsi="Times New Roman" w:cs="Times New Roman"/>
                <w:snapToGrid w:val="0"/>
                <w:sz w:val="24"/>
                <w:szCs w:val="24"/>
              </w:rPr>
              <w:t xml:space="preserve"> </w:t>
            </w:r>
            <w:r w:rsidRPr="00C4716E">
              <w:rPr>
                <w:rFonts w:ascii="Times New Roman" w:eastAsia="Times New Roman" w:hAnsi="Times New Roman" w:cs="Times New Roman"/>
                <w:snapToGrid w:val="0"/>
                <w:sz w:val="24"/>
                <w:szCs w:val="24"/>
              </w:rPr>
              <w:br/>
              <w:t>бюджета Любытинского</w:t>
            </w:r>
          </w:p>
          <w:p w14:paraId="2FC0DBB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муниципального округа </w:t>
            </w:r>
          </w:p>
        </w:tc>
        <w:tc>
          <w:tcPr>
            <w:tcW w:w="5707" w:type="dxa"/>
            <w:vMerge/>
            <w:tcBorders>
              <w:top w:val="single" w:sz="4" w:space="0" w:color="auto"/>
              <w:left w:val="single" w:sz="4" w:space="0" w:color="auto"/>
              <w:bottom w:val="single" w:sz="4" w:space="0" w:color="auto"/>
              <w:right w:val="single" w:sz="4" w:space="0" w:color="auto"/>
            </w:tcBorders>
            <w:vAlign w:val="center"/>
            <w:hideMark/>
          </w:tcPr>
          <w:p w14:paraId="14B9B3E8" w14:textId="77777777" w:rsidR="00C4716E" w:rsidRPr="00C4716E" w:rsidRDefault="00C4716E" w:rsidP="00C4716E">
            <w:pPr>
              <w:spacing w:after="0" w:line="240" w:lineRule="exact"/>
              <w:rPr>
                <w:rFonts w:ascii="Times New Roman" w:eastAsia="Times New Roman" w:hAnsi="Times New Roman" w:cs="Times New Roman"/>
                <w:bCs/>
                <w:iCs/>
                <w:snapToGrid w:val="0"/>
                <w:sz w:val="24"/>
                <w:szCs w:val="24"/>
              </w:rPr>
            </w:pPr>
          </w:p>
        </w:tc>
      </w:tr>
      <w:tr w:rsidR="00C4716E" w:rsidRPr="00C4716E" w14:paraId="494B8C26" w14:textId="77777777" w:rsidTr="00AA20A5">
        <w:trPr>
          <w:cantSplit/>
          <w:trHeight w:val="719"/>
          <w:jc w:val="center"/>
        </w:trPr>
        <w:tc>
          <w:tcPr>
            <w:tcW w:w="635" w:type="dxa"/>
            <w:tcBorders>
              <w:top w:val="single" w:sz="4" w:space="0" w:color="auto"/>
              <w:left w:val="single" w:sz="4" w:space="0" w:color="auto"/>
              <w:bottom w:val="single" w:sz="4" w:space="0" w:color="auto"/>
              <w:right w:val="single" w:sz="4" w:space="0" w:color="auto"/>
            </w:tcBorders>
            <w:hideMark/>
          </w:tcPr>
          <w:p w14:paraId="71BC1905"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1</w:t>
            </w:r>
          </w:p>
        </w:tc>
        <w:tc>
          <w:tcPr>
            <w:tcW w:w="1120" w:type="dxa"/>
            <w:tcBorders>
              <w:top w:val="single" w:sz="4" w:space="0" w:color="auto"/>
              <w:left w:val="single" w:sz="4" w:space="0" w:color="auto"/>
              <w:bottom w:val="single" w:sz="4" w:space="0" w:color="auto"/>
              <w:right w:val="single" w:sz="4" w:space="0" w:color="auto"/>
            </w:tcBorders>
            <w:hideMark/>
          </w:tcPr>
          <w:p w14:paraId="5818BBC4"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47E83E39"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33A7D963" w14:textId="77777777" w:rsidR="00C4716E" w:rsidRPr="00C4716E" w:rsidRDefault="00C4716E" w:rsidP="00C4716E">
            <w:pPr>
              <w:spacing w:after="0" w:line="240" w:lineRule="exact"/>
              <w:rPr>
                <w:rFonts w:ascii="Times New Roman" w:eastAsia="Times New Roman" w:hAnsi="Times New Roman" w:cs="Times New Roman"/>
                <w:b/>
                <w:sz w:val="24"/>
                <w:szCs w:val="24"/>
              </w:rPr>
            </w:pPr>
            <w:r w:rsidRPr="00C4716E">
              <w:rPr>
                <w:rFonts w:ascii="Times New Roman" w:eastAsia="Times New Roman" w:hAnsi="Times New Roman" w:cs="Times New Roman"/>
                <w:b/>
                <w:sz w:val="24"/>
                <w:szCs w:val="24"/>
              </w:rPr>
              <w:t>Администрация Любытинского муниципального округа Новгородской области</w:t>
            </w:r>
          </w:p>
        </w:tc>
      </w:tr>
      <w:tr w:rsidR="00C4716E" w:rsidRPr="00C4716E" w14:paraId="6540164E" w14:textId="77777777" w:rsidTr="00AA20A5">
        <w:trPr>
          <w:cantSplit/>
          <w:trHeight w:val="1320"/>
          <w:jc w:val="center"/>
        </w:trPr>
        <w:tc>
          <w:tcPr>
            <w:tcW w:w="635" w:type="dxa"/>
            <w:tcBorders>
              <w:top w:val="single" w:sz="4" w:space="0" w:color="auto"/>
              <w:left w:val="single" w:sz="4" w:space="0" w:color="auto"/>
              <w:bottom w:val="single" w:sz="4" w:space="0" w:color="auto"/>
              <w:right w:val="single" w:sz="4" w:space="0" w:color="auto"/>
            </w:tcBorders>
          </w:tcPr>
          <w:p w14:paraId="724C57D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w:t>
            </w:r>
          </w:p>
        </w:tc>
        <w:tc>
          <w:tcPr>
            <w:tcW w:w="1120" w:type="dxa"/>
            <w:tcBorders>
              <w:top w:val="single" w:sz="4" w:space="0" w:color="auto"/>
              <w:left w:val="single" w:sz="4" w:space="0" w:color="auto"/>
              <w:bottom w:val="single" w:sz="4" w:space="0" w:color="auto"/>
              <w:right w:val="single" w:sz="4" w:space="0" w:color="auto"/>
            </w:tcBorders>
          </w:tcPr>
          <w:p w14:paraId="75D271E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2568779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hAnsi="Times New Roman" w:cs="Times New Roman"/>
                <w:sz w:val="24"/>
                <w:szCs w:val="24"/>
              </w:rPr>
              <w:t>1 08 04020 01 0000 110</w:t>
            </w:r>
          </w:p>
        </w:tc>
        <w:tc>
          <w:tcPr>
            <w:tcW w:w="5707" w:type="dxa"/>
            <w:tcBorders>
              <w:top w:val="single" w:sz="4" w:space="0" w:color="auto"/>
              <w:left w:val="single" w:sz="4" w:space="0" w:color="auto"/>
              <w:bottom w:val="single" w:sz="4" w:space="0" w:color="auto"/>
              <w:right w:val="single" w:sz="4" w:space="0" w:color="auto"/>
            </w:tcBorders>
          </w:tcPr>
          <w:p w14:paraId="33BFEEFC" w14:textId="77777777" w:rsidR="00C4716E" w:rsidRPr="00C4716E" w:rsidRDefault="00C4716E" w:rsidP="00C4716E">
            <w:pPr>
              <w:autoSpaceDE w:val="0"/>
              <w:autoSpaceDN w:val="0"/>
              <w:adjustRightInd w:val="0"/>
              <w:spacing w:after="0" w:line="240" w:lineRule="auto"/>
              <w:rPr>
                <w:rFonts w:ascii="Times New Roman" w:eastAsia="Times New Roman" w:hAnsi="Times New Roman" w:cs="Times New Roman"/>
                <w:sz w:val="24"/>
                <w:szCs w:val="24"/>
                <w:lang w:eastAsia="ru-RU"/>
              </w:rPr>
            </w:pPr>
            <w:r w:rsidRPr="00C4716E">
              <w:rPr>
                <w:rFonts w:ascii="Times New Roman" w:hAnsi="Times New Roman" w:cs="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w:t>
            </w:r>
          </w:p>
        </w:tc>
      </w:tr>
      <w:tr w:rsidR="00C4716E" w:rsidRPr="00C4716E" w14:paraId="7FC8CD28"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66A4A99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1.2</w:t>
            </w:r>
          </w:p>
        </w:tc>
        <w:tc>
          <w:tcPr>
            <w:tcW w:w="1120" w:type="dxa"/>
            <w:tcBorders>
              <w:top w:val="single" w:sz="4" w:space="0" w:color="auto"/>
              <w:left w:val="single" w:sz="4" w:space="0" w:color="auto"/>
              <w:bottom w:val="single" w:sz="4" w:space="0" w:color="auto"/>
              <w:right w:val="single" w:sz="4" w:space="0" w:color="auto"/>
            </w:tcBorders>
            <w:hideMark/>
          </w:tcPr>
          <w:p w14:paraId="560AFE5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7ECC2C7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1 11 05012 14 0000 120</w:t>
            </w:r>
          </w:p>
        </w:tc>
        <w:tc>
          <w:tcPr>
            <w:tcW w:w="5707" w:type="dxa"/>
            <w:tcBorders>
              <w:top w:val="single" w:sz="4" w:space="0" w:color="auto"/>
              <w:left w:val="single" w:sz="4" w:space="0" w:color="auto"/>
              <w:bottom w:val="single" w:sz="4" w:space="0" w:color="auto"/>
              <w:right w:val="single" w:sz="4" w:space="0" w:color="auto"/>
            </w:tcBorders>
            <w:hideMark/>
          </w:tcPr>
          <w:p w14:paraId="79D1C6E9"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w:t>
            </w:r>
            <w:r w:rsidRPr="00C4716E">
              <w:rPr>
                <w:rFonts w:ascii="Times New Roman" w:eastAsia="Times New Roman" w:hAnsi="Times New Roman" w:cs="Times New Roman"/>
                <w:bCs/>
                <w:sz w:val="24"/>
                <w:szCs w:val="24"/>
                <w:lang w:eastAsia="ru-RU"/>
              </w:rPr>
              <w:t xml:space="preserve">муниципальных округов, </w:t>
            </w:r>
            <w:r w:rsidRPr="00C4716E">
              <w:rPr>
                <w:rFonts w:ascii="Times New Roman" w:eastAsia="Times New Roman" w:hAnsi="Times New Roman" w:cs="Times New Roman"/>
                <w:sz w:val="24"/>
                <w:szCs w:val="24"/>
                <w:lang w:eastAsia="ru-RU"/>
              </w:rPr>
              <w:t>а также средства от продажи права на заключение договоров аренды указанных земельных участков</w:t>
            </w:r>
          </w:p>
        </w:tc>
      </w:tr>
      <w:tr w:rsidR="00C4716E" w:rsidRPr="00C4716E" w14:paraId="11A67412"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557362C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1.3</w:t>
            </w:r>
          </w:p>
        </w:tc>
        <w:tc>
          <w:tcPr>
            <w:tcW w:w="1120" w:type="dxa"/>
            <w:tcBorders>
              <w:top w:val="single" w:sz="4" w:space="0" w:color="auto"/>
              <w:left w:val="single" w:sz="4" w:space="0" w:color="auto"/>
              <w:bottom w:val="single" w:sz="4" w:space="0" w:color="auto"/>
              <w:right w:val="single" w:sz="4" w:space="0" w:color="auto"/>
            </w:tcBorders>
            <w:hideMark/>
          </w:tcPr>
          <w:p w14:paraId="46A05D4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12669F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1 11 05024 14 0000 120</w:t>
            </w:r>
          </w:p>
        </w:tc>
        <w:tc>
          <w:tcPr>
            <w:tcW w:w="5707" w:type="dxa"/>
            <w:tcBorders>
              <w:top w:val="single" w:sz="4" w:space="0" w:color="auto"/>
              <w:left w:val="single" w:sz="4" w:space="0" w:color="auto"/>
              <w:bottom w:val="single" w:sz="4" w:space="0" w:color="auto"/>
              <w:right w:val="single" w:sz="4" w:space="0" w:color="auto"/>
            </w:tcBorders>
            <w:vAlign w:val="bottom"/>
            <w:hideMark/>
          </w:tcPr>
          <w:p w14:paraId="09BC2364"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r>
      <w:tr w:rsidR="00C4716E" w:rsidRPr="00C4716E" w14:paraId="24A0AC28"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39BF879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1.4</w:t>
            </w:r>
          </w:p>
        </w:tc>
        <w:tc>
          <w:tcPr>
            <w:tcW w:w="1120" w:type="dxa"/>
            <w:tcBorders>
              <w:top w:val="single" w:sz="4" w:space="0" w:color="auto"/>
              <w:left w:val="single" w:sz="4" w:space="0" w:color="auto"/>
              <w:bottom w:val="single" w:sz="4" w:space="0" w:color="auto"/>
              <w:right w:val="single" w:sz="4" w:space="0" w:color="auto"/>
            </w:tcBorders>
            <w:hideMark/>
          </w:tcPr>
          <w:p w14:paraId="03C2914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5A4BA18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1 11 05034 14 0000 120</w:t>
            </w:r>
          </w:p>
        </w:tc>
        <w:tc>
          <w:tcPr>
            <w:tcW w:w="5707" w:type="dxa"/>
            <w:tcBorders>
              <w:top w:val="single" w:sz="4" w:space="0" w:color="auto"/>
              <w:left w:val="single" w:sz="4" w:space="0" w:color="auto"/>
              <w:bottom w:val="single" w:sz="4" w:space="0" w:color="auto"/>
              <w:right w:val="single" w:sz="4" w:space="0" w:color="auto"/>
            </w:tcBorders>
            <w:hideMark/>
          </w:tcPr>
          <w:p w14:paraId="22800731"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r>
      <w:tr w:rsidR="00C4716E" w:rsidRPr="00C4716E" w14:paraId="7449897D" w14:textId="77777777" w:rsidTr="00AA20A5">
        <w:trPr>
          <w:cantSplit/>
          <w:trHeight w:val="582"/>
          <w:jc w:val="center"/>
        </w:trPr>
        <w:tc>
          <w:tcPr>
            <w:tcW w:w="635" w:type="dxa"/>
            <w:tcBorders>
              <w:top w:val="single" w:sz="4" w:space="0" w:color="auto"/>
              <w:left w:val="single" w:sz="4" w:space="0" w:color="auto"/>
              <w:bottom w:val="single" w:sz="4" w:space="0" w:color="auto"/>
              <w:right w:val="single" w:sz="4" w:space="0" w:color="auto"/>
            </w:tcBorders>
          </w:tcPr>
          <w:p w14:paraId="42F94DB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1.5</w:t>
            </w:r>
          </w:p>
        </w:tc>
        <w:tc>
          <w:tcPr>
            <w:tcW w:w="1120" w:type="dxa"/>
            <w:tcBorders>
              <w:top w:val="single" w:sz="4" w:space="0" w:color="auto"/>
              <w:left w:val="single" w:sz="4" w:space="0" w:color="auto"/>
              <w:bottom w:val="single" w:sz="4" w:space="0" w:color="auto"/>
              <w:right w:val="single" w:sz="4" w:space="0" w:color="auto"/>
            </w:tcBorders>
          </w:tcPr>
          <w:p w14:paraId="7126BDB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6481E31" w14:textId="77777777" w:rsidR="00C4716E" w:rsidRPr="00C4716E" w:rsidRDefault="00C4716E" w:rsidP="00C4716E">
            <w:pPr>
              <w:spacing w:after="0" w:line="240" w:lineRule="exact"/>
              <w:jc w:val="center"/>
              <w:rPr>
                <w:rFonts w:ascii="Times New Roman" w:hAnsi="Times New Roman" w:cs="Times New Roman"/>
                <w:sz w:val="24"/>
                <w:szCs w:val="24"/>
              </w:rPr>
            </w:pPr>
            <w:r w:rsidRPr="00C4716E">
              <w:rPr>
                <w:rFonts w:ascii="Times New Roman" w:eastAsia="Times New Roman" w:hAnsi="Times New Roman" w:cs="Times New Roman"/>
                <w:snapToGrid w:val="0"/>
                <w:sz w:val="24"/>
                <w:szCs w:val="24"/>
              </w:rPr>
              <w:t>111 05074 14 0000 120</w:t>
            </w:r>
          </w:p>
        </w:tc>
        <w:tc>
          <w:tcPr>
            <w:tcW w:w="5707" w:type="dxa"/>
            <w:tcBorders>
              <w:top w:val="single" w:sz="4" w:space="0" w:color="auto"/>
              <w:left w:val="single" w:sz="4" w:space="0" w:color="auto"/>
              <w:bottom w:val="single" w:sz="4" w:space="0" w:color="auto"/>
              <w:right w:val="single" w:sz="4" w:space="0" w:color="auto"/>
            </w:tcBorders>
          </w:tcPr>
          <w:p w14:paraId="47BB3769" w14:textId="77777777" w:rsidR="00C4716E" w:rsidRPr="00C4716E" w:rsidRDefault="00C4716E" w:rsidP="00C4716E">
            <w:pPr>
              <w:autoSpaceDE w:val="0"/>
              <w:autoSpaceDN w:val="0"/>
              <w:adjustRightInd w:val="0"/>
              <w:spacing w:after="0" w:line="240" w:lineRule="auto"/>
              <w:rPr>
                <w:rFonts w:ascii="Times New Roman" w:hAnsi="Times New Roman" w:cs="Times New Roman"/>
                <w:sz w:val="24"/>
                <w:szCs w:val="24"/>
              </w:rPr>
            </w:pPr>
            <w:r w:rsidRPr="00C4716E">
              <w:rPr>
                <w:rFonts w:ascii="Times New Roman" w:eastAsia="Times New Roman" w:hAnsi="Times New Roman" w:cs="Times New Roman"/>
                <w:sz w:val="24"/>
                <w:szCs w:val="24"/>
                <w:lang w:eastAsia="ru-RU"/>
              </w:rPr>
              <w:t>Доходы от сдачи в аренду имущества, составляющего казну муниципальных округов (за исключением земельных участков)</w:t>
            </w:r>
          </w:p>
        </w:tc>
      </w:tr>
      <w:tr w:rsidR="00C4716E" w:rsidRPr="00C4716E" w14:paraId="51E47BC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442C722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1.6</w:t>
            </w:r>
          </w:p>
        </w:tc>
        <w:tc>
          <w:tcPr>
            <w:tcW w:w="1120" w:type="dxa"/>
            <w:tcBorders>
              <w:top w:val="single" w:sz="4" w:space="0" w:color="auto"/>
              <w:left w:val="single" w:sz="4" w:space="0" w:color="auto"/>
              <w:bottom w:val="single" w:sz="4" w:space="0" w:color="auto"/>
              <w:right w:val="single" w:sz="4" w:space="0" w:color="auto"/>
            </w:tcBorders>
            <w:hideMark/>
          </w:tcPr>
          <w:p w14:paraId="782411D0"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ACC5BF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1 11 05312 14 0000 120</w:t>
            </w:r>
          </w:p>
        </w:tc>
        <w:tc>
          <w:tcPr>
            <w:tcW w:w="5707" w:type="dxa"/>
            <w:tcBorders>
              <w:top w:val="single" w:sz="4" w:space="0" w:color="auto"/>
              <w:left w:val="single" w:sz="4" w:space="0" w:color="auto"/>
              <w:bottom w:val="single" w:sz="4" w:space="0" w:color="auto"/>
              <w:right w:val="single" w:sz="4" w:space="0" w:color="auto"/>
            </w:tcBorders>
            <w:hideMark/>
          </w:tcPr>
          <w:p w14:paraId="2CF1C377"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муниципальных округов</w:t>
            </w:r>
          </w:p>
        </w:tc>
      </w:tr>
      <w:tr w:rsidR="00C4716E" w:rsidRPr="00C4716E" w14:paraId="73E37D7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56E63E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1.7</w:t>
            </w:r>
          </w:p>
        </w:tc>
        <w:tc>
          <w:tcPr>
            <w:tcW w:w="1120" w:type="dxa"/>
            <w:tcBorders>
              <w:top w:val="single" w:sz="4" w:space="0" w:color="auto"/>
              <w:left w:val="single" w:sz="4" w:space="0" w:color="auto"/>
              <w:bottom w:val="single" w:sz="4" w:space="0" w:color="auto"/>
              <w:right w:val="single" w:sz="4" w:space="0" w:color="auto"/>
            </w:tcBorders>
          </w:tcPr>
          <w:p w14:paraId="36FC6FF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D60FE2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111 05324 14 0000 120</w:t>
            </w:r>
          </w:p>
        </w:tc>
        <w:tc>
          <w:tcPr>
            <w:tcW w:w="5707" w:type="dxa"/>
            <w:tcBorders>
              <w:top w:val="single" w:sz="4" w:space="0" w:color="auto"/>
              <w:left w:val="single" w:sz="4" w:space="0" w:color="auto"/>
              <w:bottom w:val="single" w:sz="4" w:space="0" w:color="auto"/>
              <w:right w:val="single" w:sz="4" w:space="0" w:color="auto"/>
            </w:tcBorders>
          </w:tcPr>
          <w:p w14:paraId="5D03BFD7"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Плата по соглашениям об установлении сервитута, заключенным органами местного самоуправления муниципальных округов,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округов</w:t>
            </w:r>
          </w:p>
        </w:tc>
      </w:tr>
      <w:tr w:rsidR="00C4716E" w:rsidRPr="00C4716E" w14:paraId="4B1D264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7951EAD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1.8</w:t>
            </w:r>
          </w:p>
        </w:tc>
        <w:tc>
          <w:tcPr>
            <w:tcW w:w="1120" w:type="dxa"/>
            <w:tcBorders>
              <w:top w:val="single" w:sz="4" w:space="0" w:color="auto"/>
              <w:left w:val="single" w:sz="4" w:space="0" w:color="auto"/>
              <w:bottom w:val="single" w:sz="4" w:space="0" w:color="auto"/>
              <w:right w:val="single" w:sz="4" w:space="0" w:color="auto"/>
            </w:tcBorders>
            <w:hideMark/>
          </w:tcPr>
          <w:p w14:paraId="56AB306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006D4B8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1 11 09044 14 0000 120</w:t>
            </w:r>
          </w:p>
        </w:tc>
        <w:tc>
          <w:tcPr>
            <w:tcW w:w="5707" w:type="dxa"/>
            <w:tcBorders>
              <w:top w:val="single" w:sz="4" w:space="0" w:color="auto"/>
              <w:left w:val="single" w:sz="4" w:space="0" w:color="auto"/>
              <w:bottom w:val="single" w:sz="4" w:space="0" w:color="auto"/>
              <w:right w:val="single" w:sz="4" w:space="0" w:color="auto"/>
            </w:tcBorders>
            <w:hideMark/>
          </w:tcPr>
          <w:p w14:paraId="7BF6EE33"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C4716E" w:rsidRPr="00C4716E" w14:paraId="7DEFADE9"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852014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1.9</w:t>
            </w:r>
          </w:p>
        </w:tc>
        <w:tc>
          <w:tcPr>
            <w:tcW w:w="1120" w:type="dxa"/>
            <w:tcBorders>
              <w:top w:val="single" w:sz="4" w:space="0" w:color="auto"/>
              <w:left w:val="single" w:sz="4" w:space="0" w:color="auto"/>
              <w:bottom w:val="single" w:sz="4" w:space="0" w:color="auto"/>
              <w:right w:val="single" w:sz="4" w:space="0" w:color="auto"/>
            </w:tcBorders>
          </w:tcPr>
          <w:p w14:paraId="3D08D7D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174C358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111 09080 14 0000 120</w:t>
            </w:r>
          </w:p>
        </w:tc>
        <w:tc>
          <w:tcPr>
            <w:tcW w:w="5707" w:type="dxa"/>
            <w:tcBorders>
              <w:top w:val="single" w:sz="4" w:space="0" w:color="auto"/>
              <w:left w:val="single" w:sz="4" w:space="0" w:color="auto"/>
              <w:bottom w:val="single" w:sz="4" w:space="0" w:color="auto"/>
              <w:right w:val="single" w:sz="4" w:space="0" w:color="auto"/>
            </w:tcBorders>
          </w:tcPr>
          <w:p w14:paraId="61AE7C9E"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округов, и на землях или земельных участках, государственная собственность на которые не разграничена</w:t>
            </w:r>
          </w:p>
        </w:tc>
      </w:tr>
      <w:tr w:rsidR="00C4716E" w:rsidRPr="00C4716E" w14:paraId="623A990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EEFAEC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1.10</w:t>
            </w:r>
          </w:p>
        </w:tc>
        <w:tc>
          <w:tcPr>
            <w:tcW w:w="1120" w:type="dxa"/>
            <w:tcBorders>
              <w:top w:val="single" w:sz="4" w:space="0" w:color="auto"/>
              <w:left w:val="single" w:sz="4" w:space="0" w:color="auto"/>
              <w:bottom w:val="single" w:sz="4" w:space="0" w:color="auto"/>
              <w:right w:val="single" w:sz="4" w:space="0" w:color="auto"/>
            </w:tcBorders>
          </w:tcPr>
          <w:p w14:paraId="7C1171F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444F0BCB" w14:textId="77777777" w:rsidR="00C4716E" w:rsidRPr="00C4716E" w:rsidRDefault="00C4716E" w:rsidP="00C4716E">
            <w:pPr>
              <w:spacing w:after="0" w:line="240" w:lineRule="auto"/>
              <w:jc w:val="center"/>
              <w:rPr>
                <w:rFonts w:ascii="Times New Roman" w:eastAsia="Times New Roman" w:hAnsi="Times New Roman" w:cs="Times New Roman"/>
                <w:bCs/>
                <w:sz w:val="24"/>
                <w:szCs w:val="24"/>
                <w:lang w:eastAsia="ru-RU"/>
              </w:rPr>
            </w:pPr>
            <w:r w:rsidRPr="00C4716E">
              <w:rPr>
                <w:rFonts w:ascii="Times New Roman" w:eastAsia="Times New Roman" w:hAnsi="Times New Roman" w:cs="Times New Roman"/>
                <w:bCs/>
                <w:sz w:val="24"/>
                <w:szCs w:val="24"/>
                <w:lang w:eastAsia="ru-RU"/>
              </w:rPr>
              <w:t>113 02064 14 0000 130</w:t>
            </w:r>
          </w:p>
          <w:p w14:paraId="2784419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7D50557"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Доходы, поступающие в порядке возмещения расходов, понесенных в связи с эксплуатацией имущества муниципальных округов</w:t>
            </w:r>
          </w:p>
        </w:tc>
      </w:tr>
      <w:tr w:rsidR="00C4716E" w:rsidRPr="00C4716E" w14:paraId="075028E4" w14:textId="77777777" w:rsidTr="00AA20A5">
        <w:trPr>
          <w:cantSplit/>
          <w:trHeight w:val="367"/>
          <w:jc w:val="center"/>
        </w:trPr>
        <w:tc>
          <w:tcPr>
            <w:tcW w:w="635" w:type="dxa"/>
            <w:tcBorders>
              <w:top w:val="single" w:sz="4" w:space="0" w:color="auto"/>
              <w:left w:val="single" w:sz="4" w:space="0" w:color="auto"/>
              <w:bottom w:val="single" w:sz="4" w:space="0" w:color="auto"/>
              <w:right w:val="single" w:sz="4" w:space="0" w:color="auto"/>
            </w:tcBorders>
            <w:hideMark/>
          </w:tcPr>
          <w:p w14:paraId="7D0D3A6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1.11</w:t>
            </w:r>
          </w:p>
        </w:tc>
        <w:tc>
          <w:tcPr>
            <w:tcW w:w="1120" w:type="dxa"/>
            <w:tcBorders>
              <w:top w:val="single" w:sz="4" w:space="0" w:color="auto"/>
              <w:left w:val="single" w:sz="4" w:space="0" w:color="auto"/>
              <w:bottom w:val="single" w:sz="4" w:space="0" w:color="auto"/>
              <w:right w:val="single" w:sz="4" w:space="0" w:color="auto"/>
            </w:tcBorders>
            <w:hideMark/>
          </w:tcPr>
          <w:p w14:paraId="7F87006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792727B0"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113 0299</w:t>
            </w:r>
            <w:r w:rsidRPr="00C4716E">
              <w:rPr>
                <w:rFonts w:ascii="Times New Roman" w:eastAsia="Times New Roman" w:hAnsi="Times New Roman" w:cs="Times New Roman"/>
                <w:bCs/>
                <w:sz w:val="24"/>
                <w:szCs w:val="24"/>
                <w:lang w:eastAsia="ru-RU"/>
              </w:rPr>
              <w:t>4 14</w:t>
            </w:r>
            <w:r w:rsidRPr="00C4716E">
              <w:rPr>
                <w:rFonts w:ascii="Times New Roman" w:eastAsia="Times New Roman" w:hAnsi="Times New Roman" w:cs="Times New Roman"/>
                <w:sz w:val="24"/>
                <w:szCs w:val="24"/>
                <w:lang w:eastAsia="ru-RU"/>
              </w:rPr>
              <w:t xml:space="preserve"> 0000 130</w:t>
            </w:r>
          </w:p>
          <w:p w14:paraId="6E2A74A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6DCA5C9F"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59640AB3"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93D605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1.12</w:t>
            </w:r>
          </w:p>
        </w:tc>
        <w:tc>
          <w:tcPr>
            <w:tcW w:w="1120" w:type="dxa"/>
            <w:tcBorders>
              <w:top w:val="single" w:sz="4" w:space="0" w:color="auto"/>
              <w:left w:val="single" w:sz="4" w:space="0" w:color="auto"/>
              <w:bottom w:val="single" w:sz="4" w:space="0" w:color="auto"/>
              <w:right w:val="single" w:sz="4" w:space="0" w:color="auto"/>
            </w:tcBorders>
          </w:tcPr>
          <w:p w14:paraId="32A49A5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6FC25EDC"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hAnsi="Times New Roman" w:cs="Times New Roman"/>
                <w:sz w:val="24"/>
                <w:szCs w:val="24"/>
              </w:rPr>
              <w:t>1 14 01040 14 0000 410</w:t>
            </w:r>
          </w:p>
        </w:tc>
        <w:tc>
          <w:tcPr>
            <w:tcW w:w="5707" w:type="dxa"/>
            <w:tcBorders>
              <w:top w:val="single" w:sz="4" w:space="0" w:color="auto"/>
              <w:left w:val="single" w:sz="4" w:space="0" w:color="auto"/>
              <w:bottom w:val="single" w:sz="4" w:space="0" w:color="auto"/>
              <w:right w:val="single" w:sz="4" w:space="0" w:color="auto"/>
            </w:tcBorders>
          </w:tcPr>
          <w:p w14:paraId="0EBE1AE8" w14:textId="77777777" w:rsidR="00C4716E" w:rsidRPr="00C4716E" w:rsidRDefault="00C4716E" w:rsidP="00C4716E">
            <w:pPr>
              <w:autoSpaceDE w:val="0"/>
              <w:autoSpaceDN w:val="0"/>
              <w:adjustRightInd w:val="0"/>
              <w:spacing w:after="0" w:line="240" w:lineRule="auto"/>
              <w:jc w:val="both"/>
              <w:rPr>
                <w:rFonts w:ascii="Times New Roman" w:hAnsi="Times New Roman" w:cs="Times New Roman"/>
                <w:sz w:val="24"/>
                <w:szCs w:val="24"/>
              </w:rPr>
            </w:pPr>
            <w:r w:rsidRPr="00C4716E">
              <w:rPr>
                <w:rFonts w:ascii="Times New Roman" w:hAnsi="Times New Roman" w:cs="Times New Roman"/>
                <w:sz w:val="24"/>
                <w:szCs w:val="24"/>
              </w:rPr>
              <w:t xml:space="preserve">Доходы    от     продажи    </w:t>
            </w:r>
            <w:proofErr w:type="gramStart"/>
            <w:r w:rsidRPr="00C4716E">
              <w:rPr>
                <w:rFonts w:ascii="Times New Roman" w:hAnsi="Times New Roman" w:cs="Times New Roman"/>
                <w:sz w:val="24"/>
                <w:szCs w:val="24"/>
              </w:rPr>
              <w:t xml:space="preserve">квартир,   </w:t>
            </w:r>
            <w:proofErr w:type="gramEnd"/>
            <w:r w:rsidRPr="00C4716E">
              <w:rPr>
                <w:rFonts w:ascii="Times New Roman" w:hAnsi="Times New Roman" w:cs="Times New Roman"/>
                <w:sz w:val="24"/>
                <w:szCs w:val="24"/>
              </w:rPr>
              <w:t xml:space="preserve"> находящихся    в</w:t>
            </w:r>
          </w:p>
          <w:p w14:paraId="2E1AE8DC"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hAnsi="Times New Roman" w:cs="Times New Roman"/>
                <w:sz w:val="24"/>
                <w:szCs w:val="24"/>
              </w:rPr>
              <w:t>собственности муниципальных округов</w:t>
            </w:r>
          </w:p>
        </w:tc>
      </w:tr>
      <w:tr w:rsidR="00C4716E" w:rsidRPr="00C4716E" w14:paraId="5E8C1D3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DFB598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1.13</w:t>
            </w:r>
          </w:p>
        </w:tc>
        <w:tc>
          <w:tcPr>
            <w:tcW w:w="1120" w:type="dxa"/>
            <w:tcBorders>
              <w:top w:val="single" w:sz="4" w:space="0" w:color="auto"/>
              <w:left w:val="single" w:sz="4" w:space="0" w:color="auto"/>
              <w:bottom w:val="single" w:sz="4" w:space="0" w:color="auto"/>
              <w:right w:val="single" w:sz="4" w:space="0" w:color="auto"/>
            </w:tcBorders>
          </w:tcPr>
          <w:p w14:paraId="5EA599F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12101BA8"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114 020</w:t>
            </w:r>
            <w:r w:rsidRPr="00C4716E">
              <w:rPr>
                <w:rFonts w:ascii="Times New Roman" w:eastAsia="Times New Roman" w:hAnsi="Times New Roman" w:cs="Times New Roman"/>
                <w:bCs/>
                <w:sz w:val="24"/>
                <w:szCs w:val="24"/>
                <w:lang w:eastAsia="ru-RU"/>
              </w:rPr>
              <w:t>42 14</w:t>
            </w:r>
            <w:r w:rsidRPr="00C4716E">
              <w:rPr>
                <w:rFonts w:ascii="Times New Roman" w:eastAsia="Times New Roman" w:hAnsi="Times New Roman" w:cs="Times New Roman"/>
                <w:sz w:val="24"/>
                <w:szCs w:val="24"/>
                <w:lang w:eastAsia="ru-RU"/>
              </w:rPr>
              <w:t xml:space="preserve"> 0000 410</w:t>
            </w:r>
          </w:p>
          <w:p w14:paraId="0F01B2BB"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p>
        </w:tc>
        <w:tc>
          <w:tcPr>
            <w:tcW w:w="5707" w:type="dxa"/>
            <w:tcBorders>
              <w:top w:val="single" w:sz="4" w:space="0" w:color="auto"/>
              <w:left w:val="single" w:sz="4" w:space="0" w:color="auto"/>
              <w:bottom w:val="single" w:sz="4" w:space="0" w:color="auto"/>
              <w:right w:val="single" w:sz="4" w:space="0" w:color="auto"/>
            </w:tcBorders>
          </w:tcPr>
          <w:p w14:paraId="4F327A56"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4716E">
              <w:rPr>
                <w:rFonts w:ascii="Times New Roman" w:hAnsi="Times New Roman" w:cs="Times New Roman"/>
                <w:sz w:val="24"/>
                <w:szCs w:val="24"/>
              </w:rPr>
              <w:t>Доходы  от</w:t>
            </w:r>
            <w:proofErr w:type="gramEnd"/>
            <w:r w:rsidRPr="00C4716E">
              <w:rPr>
                <w:rFonts w:ascii="Times New Roman" w:hAnsi="Times New Roman" w:cs="Times New Roman"/>
                <w:sz w:val="24"/>
                <w:szCs w:val="24"/>
              </w:rPr>
              <w:t xml:space="preserve"> реализации   имущества,   находящегося   в оперативном управлении учреждений, находящихся   в ведении органов управления муниципальных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C4716E" w:rsidRPr="00C4716E" w14:paraId="23FC6E9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404AB1D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1.14</w:t>
            </w:r>
          </w:p>
        </w:tc>
        <w:tc>
          <w:tcPr>
            <w:tcW w:w="1120" w:type="dxa"/>
            <w:tcBorders>
              <w:top w:val="single" w:sz="4" w:space="0" w:color="auto"/>
              <w:left w:val="single" w:sz="4" w:space="0" w:color="auto"/>
              <w:bottom w:val="single" w:sz="4" w:space="0" w:color="auto"/>
              <w:right w:val="single" w:sz="4" w:space="0" w:color="auto"/>
            </w:tcBorders>
            <w:hideMark/>
          </w:tcPr>
          <w:p w14:paraId="0C9612B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74582555"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114 020</w:t>
            </w:r>
            <w:r w:rsidRPr="00C4716E">
              <w:rPr>
                <w:rFonts w:ascii="Times New Roman" w:eastAsia="Times New Roman" w:hAnsi="Times New Roman" w:cs="Times New Roman"/>
                <w:bCs/>
                <w:sz w:val="24"/>
                <w:szCs w:val="24"/>
                <w:lang w:eastAsia="ru-RU"/>
              </w:rPr>
              <w:t>43 14</w:t>
            </w:r>
            <w:r w:rsidRPr="00C4716E">
              <w:rPr>
                <w:rFonts w:ascii="Times New Roman" w:eastAsia="Times New Roman" w:hAnsi="Times New Roman" w:cs="Times New Roman"/>
                <w:sz w:val="24"/>
                <w:szCs w:val="24"/>
                <w:lang w:eastAsia="ru-RU"/>
              </w:rPr>
              <w:t xml:space="preserve"> 0000 410</w:t>
            </w:r>
          </w:p>
          <w:p w14:paraId="749D129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8DEBCC3"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 xml:space="preserve">Доходы от реализации иного имущества, находящегося в собственности муниципальных </w:t>
            </w:r>
            <w:r w:rsidRPr="00C4716E">
              <w:rPr>
                <w:rFonts w:ascii="Times New Roman" w:eastAsia="Times New Roman" w:hAnsi="Times New Roman" w:cs="Times New Roman"/>
                <w:b/>
                <w:bCs/>
                <w:sz w:val="24"/>
                <w:szCs w:val="24"/>
                <w:lang w:eastAsia="ru-RU"/>
              </w:rPr>
              <w:t>округов</w:t>
            </w:r>
            <w:r w:rsidRPr="00C4716E">
              <w:rPr>
                <w:rFonts w:ascii="Times New Roman" w:eastAsia="Times New Roman" w:hAnsi="Times New Roman" w:cs="Times New Roman"/>
                <w:sz w:val="24"/>
                <w:szCs w:val="24"/>
                <w:lang w:eastAsia="ru-RU"/>
              </w:rPr>
              <w:t xml:space="preserve">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C4716E" w:rsidRPr="00C4716E" w14:paraId="01FAC7F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62A6F7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1.15</w:t>
            </w:r>
          </w:p>
        </w:tc>
        <w:tc>
          <w:tcPr>
            <w:tcW w:w="1120" w:type="dxa"/>
            <w:tcBorders>
              <w:top w:val="single" w:sz="4" w:space="0" w:color="auto"/>
              <w:left w:val="single" w:sz="4" w:space="0" w:color="auto"/>
              <w:bottom w:val="single" w:sz="4" w:space="0" w:color="auto"/>
              <w:right w:val="single" w:sz="4" w:space="0" w:color="auto"/>
            </w:tcBorders>
            <w:hideMark/>
          </w:tcPr>
          <w:p w14:paraId="45030A50"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20AF6FFD"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114 06012</w:t>
            </w:r>
            <w:r w:rsidRPr="00C4716E">
              <w:rPr>
                <w:rFonts w:ascii="Times New Roman" w:eastAsia="Times New Roman" w:hAnsi="Times New Roman" w:cs="Times New Roman"/>
                <w:bCs/>
                <w:sz w:val="24"/>
                <w:szCs w:val="24"/>
                <w:lang w:eastAsia="ru-RU"/>
              </w:rPr>
              <w:t xml:space="preserve"> 14</w:t>
            </w:r>
            <w:r w:rsidRPr="00C4716E">
              <w:rPr>
                <w:rFonts w:ascii="Times New Roman" w:eastAsia="Times New Roman" w:hAnsi="Times New Roman" w:cs="Times New Roman"/>
                <w:sz w:val="24"/>
                <w:szCs w:val="24"/>
                <w:lang w:eastAsia="ru-RU"/>
              </w:rPr>
              <w:t xml:space="preserve"> 0000 430</w:t>
            </w:r>
          </w:p>
          <w:p w14:paraId="0567F6F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007ACC43"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C4716E" w:rsidRPr="00C4716E" w14:paraId="3E242A93"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0CD6D76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1.16</w:t>
            </w:r>
          </w:p>
        </w:tc>
        <w:tc>
          <w:tcPr>
            <w:tcW w:w="1120" w:type="dxa"/>
            <w:tcBorders>
              <w:top w:val="single" w:sz="4" w:space="0" w:color="auto"/>
              <w:left w:val="single" w:sz="4" w:space="0" w:color="auto"/>
              <w:bottom w:val="single" w:sz="4" w:space="0" w:color="auto"/>
              <w:right w:val="single" w:sz="4" w:space="0" w:color="auto"/>
            </w:tcBorders>
            <w:hideMark/>
          </w:tcPr>
          <w:p w14:paraId="2911787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E485995"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114 060</w:t>
            </w:r>
            <w:r w:rsidRPr="00C4716E">
              <w:rPr>
                <w:rFonts w:ascii="Times New Roman" w:eastAsia="Times New Roman" w:hAnsi="Times New Roman" w:cs="Times New Roman"/>
                <w:bCs/>
                <w:sz w:val="24"/>
                <w:szCs w:val="24"/>
                <w:lang w:eastAsia="ru-RU"/>
              </w:rPr>
              <w:t>24 14</w:t>
            </w:r>
            <w:r w:rsidRPr="00C4716E">
              <w:rPr>
                <w:rFonts w:ascii="Times New Roman" w:eastAsia="Times New Roman" w:hAnsi="Times New Roman" w:cs="Times New Roman"/>
                <w:sz w:val="24"/>
                <w:szCs w:val="24"/>
                <w:lang w:eastAsia="ru-RU"/>
              </w:rPr>
              <w:t xml:space="preserve"> 0000 430</w:t>
            </w:r>
          </w:p>
          <w:p w14:paraId="58A1616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42226FB4"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C4716E" w:rsidRPr="00C4716E" w14:paraId="4F3195F1" w14:textId="77777777" w:rsidTr="00AA20A5">
        <w:trPr>
          <w:cantSplit/>
          <w:trHeight w:val="1316"/>
          <w:jc w:val="center"/>
        </w:trPr>
        <w:tc>
          <w:tcPr>
            <w:tcW w:w="635" w:type="dxa"/>
            <w:tcBorders>
              <w:top w:val="single" w:sz="4" w:space="0" w:color="auto"/>
              <w:left w:val="single" w:sz="4" w:space="0" w:color="auto"/>
              <w:bottom w:val="single" w:sz="4" w:space="0" w:color="auto"/>
              <w:right w:val="single" w:sz="4" w:space="0" w:color="auto"/>
            </w:tcBorders>
          </w:tcPr>
          <w:p w14:paraId="0C822F9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1.17</w:t>
            </w:r>
          </w:p>
        </w:tc>
        <w:tc>
          <w:tcPr>
            <w:tcW w:w="1120" w:type="dxa"/>
            <w:tcBorders>
              <w:top w:val="single" w:sz="4" w:space="0" w:color="auto"/>
              <w:left w:val="single" w:sz="4" w:space="0" w:color="auto"/>
              <w:bottom w:val="single" w:sz="4" w:space="0" w:color="auto"/>
              <w:right w:val="single" w:sz="4" w:space="0" w:color="auto"/>
            </w:tcBorders>
          </w:tcPr>
          <w:p w14:paraId="79691DD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50AB3E83" w14:textId="77777777" w:rsidR="00C4716E" w:rsidRPr="00C4716E" w:rsidRDefault="00C4716E" w:rsidP="00C4716E">
            <w:pPr>
              <w:spacing w:after="0" w:line="240" w:lineRule="exact"/>
              <w:jc w:val="center"/>
              <w:rPr>
                <w:rFonts w:ascii="Times New Roman" w:eastAsia="Times New Roman" w:hAnsi="Times New Roman" w:cs="Times New Roman"/>
                <w:bCs/>
                <w:sz w:val="24"/>
                <w:szCs w:val="24"/>
                <w:lang w:eastAsia="ru-RU"/>
              </w:rPr>
            </w:pPr>
            <w:r w:rsidRPr="00C4716E">
              <w:rPr>
                <w:rFonts w:ascii="Times New Roman" w:eastAsia="Times New Roman" w:hAnsi="Times New Roman" w:cs="Times New Roman"/>
                <w:snapToGrid w:val="0"/>
                <w:sz w:val="24"/>
                <w:szCs w:val="24"/>
              </w:rPr>
              <w:t>1 16 01194 01 0000 140</w:t>
            </w:r>
          </w:p>
        </w:tc>
        <w:tc>
          <w:tcPr>
            <w:tcW w:w="5707" w:type="dxa"/>
            <w:tcBorders>
              <w:top w:val="single" w:sz="4" w:space="0" w:color="auto"/>
              <w:left w:val="single" w:sz="4" w:space="0" w:color="auto"/>
              <w:bottom w:val="single" w:sz="4" w:space="0" w:color="auto"/>
              <w:right w:val="single" w:sz="4" w:space="0" w:color="auto"/>
            </w:tcBorders>
          </w:tcPr>
          <w:p w14:paraId="548A0D6B" w14:textId="77777777" w:rsidR="00C4716E" w:rsidRPr="00C4716E" w:rsidRDefault="00C4716E" w:rsidP="00C4716E">
            <w:pPr>
              <w:spacing w:after="0" w:line="240" w:lineRule="exact"/>
              <w:jc w:val="both"/>
              <w:rPr>
                <w:rFonts w:ascii="Times New Roman" w:eastAsia="Times New Roman" w:hAnsi="Times New Roman" w:cs="Times New Roman"/>
                <w:b/>
                <w:bCs/>
                <w:sz w:val="24"/>
                <w:szCs w:val="24"/>
                <w:lang w:eastAsia="ru-RU"/>
              </w:rPr>
            </w:pPr>
            <w:r w:rsidRPr="00C4716E">
              <w:rPr>
                <w:rFonts w:ascii="Times New Roman" w:eastAsia="Times New Roman" w:hAnsi="Times New Roman" w:cs="Times New Roman"/>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C4716E" w:rsidRPr="00C4716E" w14:paraId="6194A4B3" w14:textId="77777777" w:rsidTr="00AA20A5">
        <w:trPr>
          <w:cantSplit/>
          <w:trHeight w:val="1342"/>
          <w:jc w:val="center"/>
        </w:trPr>
        <w:tc>
          <w:tcPr>
            <w:tcW w:w="635" w:type="dxa"/>
            <w:tcBorders>
              <w:top w:val="single" w:sz="4" w:space="0" w:color="auto"/>
              <w:left w:val="single" w:sz="4" w:space="0" w:color="auto"/>
              <w:bottom w:val="single" w:sz="4" w:space="0" w:color="auto"/>
              <w:right w:val="single" w:sz="4" w:space="0" w:color="auto"/>
            </w:tcBorders>
          </w:tcPr>
          <w:p w14:paraId="3C5210B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1.18</w:t>
            </w:r>
          </w:p>
        </w:tc>
        <w:tc>
          <w:tcPr>
            <w:tcW w:w="1120" w:type="dxa"/>
            <w:tcBorders>
              <w:top w:val="single" w:sz="4" w:space="0" w:color="auto"/>
              <w:left w:val="single" w:sz="4" w:space="0" w:color="auto"/>
              <w:bottom w:val="single" w:sz="4" w:space="0" w:color="auto"/>
              <w:right w:val="single" w:sz="4" w:space="0" w:color="auto"/>
            </w:tcBorders>
          </w:tcPr>
          <w:p w14:paraId="3359533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04D9568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116 07010 14 0000 140</w:t>
            </w:r>
          </w:p>
        </w:tc>
        <w:tc>
          <w:tcPr>
            <w:tcW w:w="5707" w:type="dxa"/>
            <w:tcBorders>
              <w:top w:val="single" w:sz="4" w:space="0" w:color="auto"/>
              <w:left w:val="single" w:sz="4" w:space="0" w:color="auto"/>
              <w:bottom w:val="single" w:sz="4" w:space="0" w:color="auto"/>
              <w:right w:val="single" w:sz="4" w:space="0" w:color="auto"/>
            </w:tcBorders>
            <w:vAlign w:val="bottom"/>
          </w:tcPr>
          <w:p w14:paraId="20D9E0E0" w14:textId="77777777" w:rsidR="00C4716E" w:rsidRPr="00C4716E" w:rsidRDefault="00C4716E" w:rsidP="00C4716E">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C4716E" w:rsidRPr="00C4716E" w14:paraId="32682517" w14:textId="77777777" w:rsidTr="00AA20A5">
        <w:trPr>
          <w:cantSplit/>
          <w:trHeight w:val="1066"/>
          <w:jc w:val="center"/>
        </w:trPr>
        <w:tc>
          <w:tcPr>
            <w:tcW w:w="635" w:type="dxa"/>
            <w:tcBorders>
              <w:top w:val="single" w:sz="4" w:space="0" w:color="auto"/>
              <w:left w:val="single" w:sz="4" w:space="0" w:color="auto"/>
              <w:bottom w:val="single" w:sz="4" w:space="0" w:color="auto"/>
              <w:right w:val="single" w:sz="4" w:space="0" w:color="auto"/>
            </w:tcBorders>
          </w:tcPr>
          <w:p w14:paraId="1E7F512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1.19</w:t>
            </w:r>
          </w:p>
        </w:tc>
        <w:tc>
          <w:tcPr>
            <w:tcW w:w="1120" w:type="dxa"/>
            <w:tcBorders>
              <w:top w:val="single" w:sz="4" w:space="0" w:color="auto"/>
              <w:left w:val="single" w:sz="4" w:space="0" w:color="auto"/>
              <w:bottom w:val="single" w:sz="4" w:space="0" w:color="auto"/>
              <w:right w:val="single" w:sz="4" w:space="0" w:color="auto"/>
            </w:tcBorders>
          </w:tcPr>
          <w:p w14:paraId="15581A42"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6FF4237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116 02 010 02 0312 140</w:t>
            </w:r>
          </w:p>
        </w:tc>
        <w:tc>
          <w:tcPr>
            <w:tcW w:w="5707" w:type="dxa"/>
            <w:tcBorders>
              <w:top w:val="single" w:sz="4" w:space="0" w:color="auto"/>
              <w:left w:val="single" w:sz="4" w:space="0" w:color="auto"/>
              <w:bottom w:val="single" w:sz="4" w:space="0" w:color="auto"/>
              <w:right w:val="single" w:sz="4" w:space="0" w:color="auto"/>
            </w:tcBorders>
            <w:vAlign w:val="bottom"/>
          </w:tcPr>
          <w:p w14:paraId="0400EBF1" w14:textId="77777777" w:rsidR="00C4716E" w:rsidRPr="00C4716E" w:rsidRDefault="00C4716E" w:rsidP="00C4716E">
            <w:pPr>
              <w:autoSpaceDE w:val="0"/>
              <w:autoSpaceDN w:val="0"/>
              <w:adjustRightInd w:val="0"/>
              <w:spacing w:after="0" w:line="240" w:lineRule="exact"/>
              <w:ind w:right="36"/>
              <w:jc w:val="both"/>
              <w:rPr>
                <w:rFonts w:ascii="Times New Roman" w:eastAsia="Times New Roman" w:hAnsi="Times New Roman" w:cs="Times New Roman"/>
                <w:sz w:val="24"/>
                <w:szCs w:val="28"/>
                <w:lang w:eastAsia="ru-RU"/>
              </w:rPr>
            </w:pPr>
            <w:r w:rsidRPr="00C4716E">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(штрафы за не проведение мероприятий по удалению борщевика Сосновского с земельных участков)</w:t>
            </w:r>
          </w:p>
        </w:tc>
      </w:tr>
      <w:tr w:rsidR="00C4716E" w:rsidRPr="00C4716E" w14:paraId="2C856725" w14:textId="77777777" w:rsidTr="00AA20A5">
        <w:trPr>
          <w:cantSplit/>
          <w:trHeight w:val="1423"/>
          <w:jc w:val="center"/>
        </w:trPr>
        <w:tc>
          <w:tcPr>
            <w:tcW w:w="635" w:type="dxa"/>
            <w:tcBorders>
              <w:top w:val="single" w:sz="4" w:space="0" w:color="auto"/>
              <w:left w:val="single" w:sz="4" w:space="0" w:color="auto"/>
              <w:bottom w:val="single" w:sz="4" w:space="0" w:color="auto"/>
              <w:right w:val="single" w:sz="4" w:space="0" w:color="auto"/>
            </w:tcBorders>
          </w:tcPr>
          <w:p w14:paraId="6063A11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1.20</w:t>
            </w:r>
          </w:p>
        </w:tc>
        <w:tc>
          <w:tcPr>
            <w:tcW w:w="1120" w:type="dxa"/>
            <w:tcBorders>
              <w:top w:val="single" w:sz="4" w:space="0" w:color="auto"/>
              <w:left w:val="single" w:sz="4" w:space="0" w:color="auto"/>
              <w:bottom w:val="single" w:sz="4" w:space="0" w:color="auto"/>
              <w:right w:val="single" w:sz="4" w:space="0" w:color="auto"/>
            </w:tcBorders>
          </w:tcPr>
          <w:p w14:paraId="6928095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3FFAE62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175B818B" w14:textId="77777777" w:rsidR="00C4716E" w:rsidRPr="00C4716E" w:rsidRDefault="00C4716E" w:rsidP="00C4716E">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8"/>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C4716E" w:rsidRPr="00C4716E" w14:paraId="18D7BFAF"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4D2D26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1.21</w:t>
            </w:r>
          </w:p>
        </w:tc>
        <w:tc>
          <w:tcPr>
            <w:tcW w:w="1120" w:type="dxa"/>
            <w:tcBorders>
              <w:top w:val="single" w:sz="4" w:space="0" w:color="auto"/>
              <w:left w:val="single" w:sz="4" w:space="0" w:color="auto"/>
              <w:bottom w:val="single" w:sz="4" w:space="0" w:color="auto"/>
              <w:right w:val="single" w:sz="4" w:space="0" w:color="auto"/>
            </w:tcBorders>
          </w:tcPr>
          <w:p w14:paraId="76DDA83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308AD25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1 16 10123 01 0141 140</w:t>
            </w:r>
          </w:p>
        </w:tc>
        <w:tc>
          <w:tcPr>
            <w:tcW w:w="5707" w:type="dxa"/>
            <w:tcBorders>
              <w:top w:val="single" w:sz="4" w:space="0" w:color="auto"/>
              <w:left w:val="single" w:sz="4" w:space="0" w:color="auto"/>
              <w:bottom w:val="single" w:sz="4" w:space="0" w:color="auto"/>
              <w:right w:val="single" w:sz="4" w:space="0" w:color="auto"/>
            </w:tcBorders>
            <w:vAlign w:val="bottom"/>
          </w:tcPr>
          <w:p w14:paraId="58B452C2" w14:textId="77777777" w:rsidR="00C4716E" w:rsidRPr="00C4716E" w:rsidRDefault="00C4716E" w:rsidP="00C4716E">
            <w:pPr>
              <w:autoSpaceDE w:val="0"/>
              <w:autoSpaceDN w:val="0"/>
              <w:adjustRightInd w:val="0"/>
              <w:spacing w:after="0" w:line="240" w:lineRule="auto"/>
              <w:rPr>
                <w:rFonts w:ascii="Times New Roman" w:eastAsia="Times New Roman" w:hAnsi="Times New Roman" w:cs="Times New Roman"/>
                <w:sz w:val="24"/>
                <w:szCs w:val="28"/>
                <w:lang w:eastAsia="ru-RU"/>
              </w:rPr>
            </w:pPr>
            <w:r w:rsidRPr="00C4716E">
              <w:rPr>
                <w:rFonts w:ascii="Times New Roman" w:hAnsi="Times New Roman" w:cs="Times New Roman"/>
                <w:sz w:val="24"/>
                <w:szCs w:val="24"/>
              </w:rPr>
              <w:t>Доходы от денежных взысканий (штрафов), поступающие в счет погашения задолженности, образовавшейся до 01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C4716E" w:rsidRPr="00C4716E" w14:paraId="1CEFE54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7E162E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1.22</w:t>
            </w:r>
          </w:p>
        </w:tc>
        <w:tc>
          <w:tcPr>
            <w:tcW w:w="1120" w:type="dxa"/>
            <w:tcBorders>
              <w:top w:val="single" w:sz="4" w:space="0" w:color="auto"/>
              <w:left w:val="single" w:sz="4" w:space="0" w:color="auto"/>
              <w:bottom w:val="single" w:sz="4" w:space="0" w:color="auto"/>
              <w:right w:val="single" w:sz="4" w:space="0" w:color="auto"/>
            </w:tcBorders>
            <w:hideMark/>
          </w:tcPr>
          <w:p w14:paraId="0C9D33C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05D93C8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hideMark/>
          </w:tcPr>
          <w:p w14:paraId="79F3E6F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Невыясненные поступления, зачисляемые в бюджеты муниципальных округов</w:t>
            </w:r>
          </w:p>
        </w:tc>
      </w:tr>
      <w:tr w:rsidR="00C4716E" w:rsidRPr="00C4716E" w14:paraId="20F74233" w14:textId="77777777" w:rsidTr="00AA20A5">
        <w:trPr>
          <w:cantSplit/>
          <w:trHeight w:val="475"/>
          <w:jc w:val="center"/>
        </w:trPr>
        <w:tc>
          <w:tcPr>
            <w:tcW w:w="635" w:type="dxa"/>
            <w:tcBorders>
              <w:top w:val="single" w:sz="4" w:space="0" w:color="auto"/>
              <w:left w:val="single" w:sz="4" w:space="0" w:color="auto"/>
              <w:bottom w:val="single" w:sz="4" w:space="0" w:color="auto"/>
              <w:right w:val="single" w:sz="4" w:space="0" w:color="auto"/>
            </w:tcBorders>
            <w:hideMark/>
          </w:tcPr>
          <w:p w14:paraId="3A3C798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1.23</w:t>
            </w:r>
          </w:p>
        </w:tc>
        <w:tc>
          <w:tcPr>
            <w:tcW w:w="1120" w:type="dxa"/>
            <w:tcBorders>
              <w:top w:val="single" w:sz="4" w:space="0" w:color="auto"/>
              <w:left w:val="single" w:sz="4" w:space="0" w:color="auto"/>
              <w:bottom w:val="single" w:sz="4" w:space="0" w:color="auto"/>
              <w:right w:val="single" w:sz="4" w:space="0" w:color="auto"/>
            </w:tcBorders>
            <w:hideMark/>
          </w:tcPr>
          <w:p w14:paraId="3D0F704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hideMark/>
          </w:tcPr>
          <w:p w14:paraId="145463F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1 17 05040 14 0000 180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048C99DC"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Прочие неналоговые доходы бюджетов муниципальных округов</w:t>
            </w:r>
          </w:p>
        </w:tc>
      </w:tr>
      <w:tr w:rsidR="00C4716E" w:rsidRPr="00C4716E" w14:paraId="6A77C130" w14:textId="77777777" w:rsidTr="00AA20A5">
        <w:trPr>
          <w:cantSplit/>
          <w:trHeight w:val="475"/>
          <w:jc w:val="center"/>
        </w:trPr>
        <w:tc>
          <w:tcPr>
            <w:tcW w:w="635" w:type="dxa"/>
            <w:tcBorders>
              <w:top w:val="single" w:sz="4" w:space="0" w:color="auto"/>
              <w:left w:val="single" w:sz="4" w:space="0" w:color="auto"/>
              <w:bottom w:val="single" w:sz="4" w:space="0" w:color="auto"/>
              <w:right w:val="single" w:sz="4" w:space="0" w:color="auto"/>
            </w:tcBorders>
          </w:tcPr>
          <w:p w14:paraId="48B3579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1.24</w:t>
            </w:r>
          </w:p>
        </w:tc>
        <w:tc>
          <w:tcPr>
            <w:tcW w:w="1120" w:type="dxa"/>
            <w:tcBorders>
              <w:top w:val="single" w:sz="4" w:space="0" w:color="auto"/>
              <w:left w:val="single" w:sz="4" w:space="0" w:color="auto"/>
              <w:bottom w:val="single" w:sz="4" w:space="0" w:color="auto"/>
              <w:right w:val="single" w:sz="4" w:space="0" w:color="auto"/>
            </w:tcBorders>
          </w:tcPr>
          <w:p w14:paraId="2335585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703</w:t>
            </w:r>
          </w:p>
        </w:tc>
        <w:tc>
          <w:tcPr>
            <w:tcW w:w="2594" w:type="dxa"/>
            <w:gridSpan w:val="2"/>
            <w:tcBorders>
              <w:top w:val="single" w:sz="4" w:space="0" w:color="auto"/>
              <w:left w:val="single" w:sz="4" w:space="0" w:color="auto"/>
              <w:bottom w:val="single" w:sz="4" w:space="0" w:color="auto"/>
              <w:right w:val="single" w:sz="4" w:space="0" w:color="auto"/>
            </w:tcBorders>
          </w:tcPr>
          <w:p w14:paraId="508AB27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73ED1CD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Инициативные платежи, зачисляемые в бюджеты муниципальных округов</w:t>
            </w:r>
          </w:p>
        </w:tc>
      </w:tr>
      <w:tr w:rsidR="00C4716E" w:rsidRPr="00C4716E" w14:paraId="74D26D6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F3B3611"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2</w:t>
            </w:r>
          </w:p>
        </w:tc>
        <w:tc>
          <w:tcPr>
            <w:tcW w:w="1120" w:type="dxa"/>
            <w:tcBorders>
              <w:top w:val="single" w:sz="4" w:space="0" w:color="auto"/>
              <w:left w:val="single" w:sz="4" w:space="0" w:color="auto"/>
              <w:bottom w:val="single" w:sz="4" w:space="0" w:color="auto"/>
              <w:right w:val="single" w:sz="4" w:space="0" w:color="auto"/>
            </w:tcBorders>
          </w:tcPr>
          <w:p w14:paraId="6D95E5AB"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2A98B381"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F2B225F"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Контрольно-счетная палата Любытинского муниципального округа Новгородской области</w:t>
            </w:r>
          </w:p>
        </w:tc>
      </w:tr>
      <w:tr w:rsidR="00C4716E" w:rsidRPr="00C4716E" w14:paraId="6CE2B26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7BCE36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2.1</w:t>
            </w:r>
          </w:p>
        </w:tc>
        <w:tc>
          <w:tcPr>
            <w:tcW w:w="1120" w:type="dxa"/>
            <w:tcBorders>
              <w:top w:val="single" w:sz="4" w:space="0" w:color="auto"/>
              <w:left w:val="single" w:sz="4" w:space="0" w:color="auto"/>
              <w:bottom w:val="single" w:sz="4" w:space="0" w:color="auto"/>
              <w:right w:val="single" w:sz="4" w:space="0" w:color="auto"/>
            </w:tcBorders>
          </w:tcPr>
          <w:p w14:paraId="346D13E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57A06552"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1 13 0299</w:t>
            </w:r>
            <w:r w:rsidRPr="00C4716E">
              <w:rPr>
                <w:rFonts w:ascii="Times New Roman" w:eastAsia="Times New Roman" w:hAnsi="Times New Roman" w:cs="Times New Roman"/>
                <w:bCs/>
                <w:sz w:val="24"/>
                <w:szCs w:val="24"/>
                <w:lang w:eastAsia="ru-RU"/>
              </w:rPr>
              <w:t>4 14</w:t>
            </w:r>
            <w:r w:rsidRPr="00C4716E">
              <w:rPr>
                <w:rFonts w:ascii="Times New Roman" w:eastAsia="Times New Roman" w:hAnsi="Times New Roman" w:cs="Times New Roman"/>
                <w:sz w:val="24"/>
                <w:szCs w:val="24"/>
                <w:lang w:eastAsia="ru-RU"/>
              </w:rPr>
              <w:t xml:space="preserve"> 0000 130</w:t>
            </w:r>
          </w:p>
          <w:p w14:paraId="3F5BD8A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1942F2D"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587D67D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FE215B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2.2</w:t>
            </w:r>
          </w:p>
        </w:tc>
        <w:tc>
          <w:tcPr>
            <w:tcW w:w="1120" w:type="dxa"/>
            <w:tcBorders>
              <w:top w:val="single" w:sz="4" w:space="0" w:color="auto"/>
              <w:left w:val="single" w:sz="4" w:space="0" w:color="auto"/>
              <w:bottom w:val="single" w:sz="4" w:space="0" w:color="auto"/>
              <w:right w:val="single" w:sz="4" w:space="0" w:color="auto"/>
            </w:tcBorders>
          </w:tcPr>
          <w:p w14:paraId="2F671B3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218BE6B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1 16 01054 01 0000 140</w:t>
            </w:r>
          </w:p>
        </w:tc>
        <w:tc>
          <w:tcPr>
            <w:tcW w:w="5707" w:type="dxa"/>
            <w:tcBorders>
              <w:top w:val="single" w:sz="4" w:space="0" w:color="auto"/>
              <w:left w:val="single" w:sz="4" w:space="0" w:color="auto"/>
              <w:bottom w:val="single" w:sz="4" w:space="0" w:color="auto"/>
              <w:right w:val="single" w:sz="4" w:space="0" w:color="auto"/>
            </w:tcBorders>
          </w:tcPr>
          <w:p w14:paraId="0F1FF818"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выявленные должностными лицами органов муниципального контроля </w:t>
            </w:r>
          </w:p>
        </w:tc>
      </w:tr>
      <w:tr w:rsidR="00C4716E" w:rsidRPr="00C4716E" w14:paraId="06953DB7" w14:textId="77777777" w:rsidTr="00AA20A5">
        <w:trPr>
          <w:cantSplit/>
          <w:trHeight w:val="1305"/>
          <w:jc w:val="center"/>
        </w:trPr>
        <w:tc>
          <w:tcPr>
            <w:tcW w:w="635" w:type="dxa"/>
            <w:tcBorders>
              <w:top w:val="single" w:sz="4" w:space="0" w:color="auto"/>
              <w:left w:val="single" w:sz="4" w:space="0" w:color="auto"/>
              <w:bottom w:val="single" w:sz="4" w:space="0" w:color="auto"/>
              <w:right w:val="single" w:sz="4" w:space="0" w:color="auto"/>
            </w:tcBorders>
          </w:tcPr>
          <w:p w14:paraId="5E067D7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2.3</w:t>
            </w:r>
          </w:p>
        </w:tc>
        <w:tc>
          <w:tcPr>
            <w:tcW w:w="1120" w:type="dxa"/>
            <w:tcBorders>
              <w:top w:val="single" w:sz="4" w:space="0" w:color="auto"/>
              <w:left w:val="single" w:sz="4" w:space="0" w:color="auto"/>
              <w:bottom w:val="single" w:sz="4" w:space="0" w:color="auto"/>
              <w:right w:val="single" w:sz="4" w:space="0" w:color="auto"/>
            </w:tcBorders>
          </w:tcPr>
          <w:p w14:paraId="3A0966C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15B89A8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1 16 01074 01 0000 140</w:t>
            </w:r>
          </w:p>
        </w:tc>
        <w:tc>
          <w:tcPr>
            <w:tcW w:w="5707" w:type="dxa"/>
            <w:tcBorders>
              <w:top w:val="single" w:sz="4" w:space="0" w:color="auto"/>
              <w:left w:val="single" w:sz="4" w:space="0" w:color="auto"/>
              <w:bottom w:val="single" w:sz="4" w:space="0" w:color="auto"/>
              <w:right w:val="single" w:sz="4" w:space="0" w:color="auto"/>
            </w:tcBorders>
          </w:tcPr>
          <w:p w14:paraId="660C7299"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C4716E" w:rsidRPr="00C4716E" w14:paraId="6AB0E2B8"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66D38B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2.4</w:t>
            </w:r>
          </w:p>
        </w:tc>
        <w:tc>
          <w:tcPr>
            <w:tcW w:w="1120" w:type="dxa"/>
            <w:tcBorders>
              <w:top w:val="single" w:sz="4" w:space="0" w:color="auto"/>
              <w:left w:val="single" w:sz="4" w:space="0" w:color="auto"/>
              <w:bottom w:val="single" w:sz="4" w:space="0" w:color="auto"/>
              <w:right w:val="single" w:sz="4" w:space="0" w:color="auto"/>
            </w:tcBorders>
          </w:tcPr>
          <w:p w14:paraId="4724ECB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6E9AF3F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1 16 01154 01 0000 140</w:t>
            </w:r>
          </w:p>
        </w:tc>
        <w:tc>
          <w:tcPr>
            <w:tcW w:w="5707" w:type="dxa"/>
            <w:tcBorders>
              <w:top w:val="single" w:sz="4" w:space="0" w:color="auto"/>
              <w:left w:val="single" w:sz="4" w:space="0" w:color="auto"/>
              <w:bottom w:val="single" w:sz="4" w:space="0" w:color="auto"/>
              <w:right w:val="single" w:sz="4" w:space="0" w:color="auto"/>
            </w:tcBorders>
          </w:tcPr>
          <w:p w14:paraId="498E1462" w14:textId="77777777" w:rsidR="00C4716E" w:rsidRPr="00C4716E" w:rsidRDefault="00C4716E" w:rsidP="00C4716E">
            <w:pPr>
              <w:autoSpaceDE w:val="0"/>
              <w:autoSpaceDN w:val="0"/>
              <w:adjustRightInd w:val="0"/>
              <w:spacing w:after="0" w:line="240" w:lineRule="auto"/>
              <w:rPr>
                <w:rFonts w:ascii="Times New Roman" w:eastAsia="Times New Roman" w:hAnsi="Times New Roman" w:cs="Times New Roman"/>
                <w:sz w:val="24"/>
                <w:szCs w:val="28"/>
                <w:lang w:eastAsia="ru-RU"/>
              </w:rPr>
            </w:pPr>
            <w:r w:rsidRPr="00C4716E">
              <w:rPr>
                <w:rFonts w:ascii="Times New Roman" w:eastAsia="Times New Roman" w:hAnsi="Times New Roman" w:cs="Times New Roman"/>
                <w:sz w:val="24"/>
                <w:szCs w:val="28"/>
                <w:lang w:eastAsia="ru-RU"/>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r w:rsidRPr="00C4716E">
              <w:rPr>
                <w:rFonts w:ascii="Times New Roman" w:eastAsia="Times New Roman" w:hAnsi="Times New Roman" w:cs="Times New Roman"/>
                <w:sz w:val="24"/>
                <w:szCs w:val="24"/>
                <w:lang w:eastAsia="ru-RU"/>
              </w:rPr>
              <w:t>, добычи, производства, использования и обращения драгоценных металлов и драгоценных камней</w:t>
            </w:r>
            <w:r w:rsidRPr="00C4716E">
              <w:rPr>
                <w:rFonts w:ascii="Times New Roman" w:eastAsia="Times New Roman" w:hAnsi="Times New Roman" w:cs="Times New Roman"/>
                <w:sz w:val="24"/>
                <w:szCs w:val="28"/>
                <w:lang w:eastAsia="ru-RU"/>
              </w:rPr>
              <w:t xml:space="preserve">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r>
      <w:tr w:rsidR="00C4716E" w:rsidRPr="00C4716E" w14:paraId="1F295C0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EF694F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2.5</w:t>
            </w:r>
          </w:p>
        </w:tc>
        <w:tc>
          <w:tcPr>
            <w:tcW w:w="1120" w:type="dxa"/>
            <w:tcBorders>
              <w:top w:val="single" w:sz="4" w:space="0" w:color="auto"/>
              <w:left w:val="single" w:sz="4" w:space="0" w:color="auto"/>
              <w:bottom w:val="single" w:sz="4" w:space="0" w:color="auto"/>
              <w:right w:val="single" w:sz="4" w:space="0" w:color="auto"/>
            </w:tcBorders>
          </w:tcPr>
          <w:p w14:paraId="74BEC08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54ED806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1 16 01157 01 0000 140</w:t>
            </w:r>
          </w:p>
        </w:tc>
        <w:tc>
          <w:tcPr>
            <w:tcW w:w="5707" w:type="dxa"/>
            <w:tcBorders>
              <w:top w:val="single" w:sz="4" w:space="0" w:color="auto"/>
              <w:left w:val="single" w:sz="4" w:space="0" w:color="auto"/>
              <w:bottom w:val="single" w:sz="4" w:space="0" w:color="auto"/>
              <w:right w:val="single" w:sz="4" w:space="0" w:color="auto"/>
            </w:tcBorders>
          </w:tcPr>
          <w:p w14:paraId="36636BBF"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w:t>
            </w:r>
            <w:proofErr w:type="spellStart"/>
            <w:r w:rsidRPr="00C4716E">
              <w:rPr>
                <w:rFonts w:ascii="Times New Roman" w:eastAsia="Times New Roman" w:hAnsi="Times New Roman" w:cs="Times New Roman"/>
                <w:sz w:val="24"/>
                <w:szCs w:val="28"/>
                <w:lang w:eastAsia="ru-RU"/>
              </w:rPr>
              <w:t>неперечислением</w:t>
            </w:r>
            <w:proofErr w:type="spellEnd"/>
            <w:r w:rsidRPr="00C4716E">
              <w:rPr>
                <w:rFonts w:ascii="Times New Roman" w:eastAsia="Times New Roman" w:hAnsi="Times New Roman" w:cs="Times New Roman"/>
                <w:sz w:val="24"/>
                <w:szCs w:val="28"/>
                <w:lang w:eastAsia="ru-RU"/>
              </w:rPr>
              <w:t xml:space="preserve">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r>
      <w:tr w:rsidR="00C4716E" w:rsidRPr="00C4716E" w14:paraId="31388EE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0BD142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2.6</w:t>
            </w:r>
          </w:p>
        </w:tc>
        <w:tc>
          <w:tcPr>
            <w:tcW w:w="1120" w:type="dxa"/>
            <w:tcBorders>
              <w:top w:val="single" w:sz="4" w:space="0" w:color="auto"/>
              <w:left w:val="single" w:sz="4" w:space="0" w:color="auto"/>
              <w:bottom w:val="single" w:sz="4" w:space="0" w:color="auto"/>
              <w:right w:val="single" w:sz="4" w:space="0" w:color="auto"/>
            </w:tcBorders>
          </w:tcPr>
          <w:p w14:paraId="40BABCD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56EB3F1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1 16 01194 01 0000 140</w:t>
            </w:r>
          </w:p>
        </w:tc>
        <w:tc>
          <w:tcPr>
            <w:tcW w:w="5707" w:type="dxa"/>
            <w:tcBorders>
              <w:top w:val="single" w:sz="4" w:space="0" w:color="auto"/>
              <w:left w:val="single" w:sz="4" w:space="0" w:color="auto"/>
              <w:bottom w:val="single" w:sz="4" w:space="0" w:color="auto"/>
              <w:right w:val="single" w:sz="4" w:space="0" w:color="auto"/>
            </w:tcBorders>
          </w:tcPr>
          <w:p w14:paraId="19DF93DF"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r>
      <w:tr w:rsidR="00C4716E" w:rsidRPr="00C4716E" w14:paraId="0B02440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1D00DC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2.7</w:t>
            </w:r>
          </w:p>
        </w:tc>
        <w:tc>
          <w:tcPr>
            <w:tcW w:w="1120" w:type="dxa"/>
            <w:tcBorders>
              <w:top w:val="single" w:sz="4" w:space="0" w:color="auto"/>
              <w:left w:val="single" w:sz="4" w:space="0" w:color="auto"/>
              <w:bottom w:val="single" w:sz="4" w:space="0" w:color="auto"/>
              <w:right w:val="single" w:sz="4" w:space="0" w:color="auto"/>
            </w:tcBorders>
          </w:tcPr>
          <w:p w14:paraId="05ADC33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7627F89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1 16 02010 02 0000 140</w:t>
            </w:r>
          </w:p>
        </w:tc>
        <w:tc>
          <w:tcPr>
            <w:tcW w:w="5707" w:type="dxa"/>
            <w:tcBorders>
              <w:top w:val="single" w:sz="4" w:space="0" w:color="auto"/>
              <w:left w:val="single" w:sz="4" w:space="0" w:color="auto"/>
              <w:bottom w:val="single" w:sz="4" w:space="0" w:color="auto"/>
              <w:right w:val="single" w:sz="4" w:space="0" w:color="auto"/>
            </w:tcBorders>
          </w:tcPr>
          <w:p w14:paraId="7678953D"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C4716E" w:rsidRPr="00C4716E" w14:paraId="6B0F7B06"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0F814D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2.8</w:t>
            </w:r>
          </w:p>
        </w:tc>
        <w:tc>
          <w:tcPr>
            <w:tcW w:w="1120" w:type="dxa"/>
            <w:tcBorders>
              <w:top w:val="single" w:sz="4" w:space="0" w:color="auto"/>
              <w:left w:val="single" w:sz="4" w:space="0" w:color="auto"/>
              <w:bottom w:val="single" w:sz="4" w:space="0" w:color="auto"/>
              <w:right w:val="single" w:sz="4" w:space="0" w:color="auto"/>
            </w:tcBorders>
          </w:tcPr>
          <w:p w14:paraId="784519B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0DF904A9" w14:textId="77777777" w:rsidR="00C4716E" w:rsidRPr="00C4716E" w:rsidRDefault="00C4716E" w:rsidP="00C4716E">
            <w:pPr>
              <w:spacing w:after="0" w:line="240" w:lineRule="exact"/>
              <w:jc w:val="center"/>
              <w:rPr>
                <w:rFonts w:ascii="Times New Roman" w:eastAsia="Times New Roman" w:hAnsi="Times New Roman" w:cs="Times New Roman"/>
                <w:bCs/>
                <w:sz w:val="24"/>
                <w:szCs w:val="24"/>
                <w:lang w:eastAsia="ru-RU"/>
              </w:rPr>
            </w:pPr>
            <w:r w:rsidRPr="00C4716E">
              <w:rPr>
                <w:rFonts w:ascii="Times New Roman" w:eastAsia="Times New Roman" w:hAnsi="Times New Roman" w:cs="Times New Roman"/>
                <w:sz w:val="24"/>
                <w:szCs w:val="24"/>
                <w:lang w:eastAsia="ru-RU"/>
              </w:rPr>
              <w:t>1 16 02020 02 0000 140</w:t>
            </w:r>
          </w:p>
        </w:tc>
        <w:tc>
          <w:tcPr>
            <w:tcW w:w="5707" w:type="dxa"/>
            <w:tcBorders>
              <w:top w:val="single" w:sz="4" w:space="0" w:color="auto"/>
              <w:left w:val="single" w:sz="4" w:space="0" w:color="auto"/>
              <w:bottom w:val="single" w:sz="4" w:space="0" w:color="auto"/>
              <w:right w:val="single" w:sz="4" w:space="0" w:color="auto"/>
            </w:tcBorders>
          </w:tcPr>
          <w:p w14:paraId="25348643" w14:textId="77777777" w:rsidR="00C4716E" w:rsidRPr="00C4716E" w:rsidRDefault="00C4716E" w:rsidP="00C4716E">
            <w:pPr>
              <w:spacing w:after="0" w:line="240" w:lineRule="exact"/>
              <w:jc w:val="both"/>
              <w:rPr>
                <w:rFonts w:ascii="Times New Roman" w:eastAsia="Times New Roman" w:hAnsi="Times New Roman" w:cs="Times New Roman"/>
                <w:b/>
                <w:bCs/>
                <w:sz w:val="24"/>
                <w:szCs w:val="24"/>
                <w:lang w:eastAsia="ru-RU"/>
              </w:rPr>
            </w:pPr>
            <w:r w:rsidRPr="00C4716E">
              <w:rPr>
                <w:rFonts w:ascii="Times New Roman" w:eastAsia="Times New Roman" w:hAnsi="Times New Roman" w:cs="Times New Roman"/>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C4716E" w:rsidRPr="00C4716E" w14:paraId="13419FB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BEF885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2.9</w:t>
            </w:r>
          </w:p>
        </w:tc>
        <w:tc>
          <w:tcPr>
            <w:tcW w:w="1120" w:type="dxa"/>
            <w:tcBorders>
              <w:top w:val="single" w:sz="4" w:space="0" w:color="auto"/>
              <w:left w:val="single" w:sz="4" w:space="0" w:color="auto"/>
              <w:bottom w:val="single" w:sz="4" w:space="0" w:color="auto"/>
              <w:right w:val="single" w:sz="4" w:space="0" w:color="auto"/>
            </w:tcBorders>
          </w:tcPr>
          <w:p w14:paraId="3F4E78D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407F17B7" w14:textId="77777777" w:rsidR="00C4716E" w:rsidRPr="00C4716E" w:rsidRDefault="00C4716E" w:rsidP="00C4716E">
            <w:pPr>
              <w:spacing w:after="0" w:line="240" w:lineRule="exact"/>
              <w:jc w:val="center"/>
              <w:rPr>
                <w:rFonts w:ascii="Times New Roman" w:eastAsia="Times New Roman" w:hAnsi="Times New Roman" w:cs="Times New Roman"/>
                <w:bCs/>
                <w:sz w:val="24"/>
                <w:szCs w:val="24"/>
                <w:lang w:eastAsia="ru-RU"/>
              </w:rPr>
            </w:pPr>
            <w:r w:rsidRPr="00C4716E">
              <w:rPr>
                <w:rFonts w:ascii="Times New Roman" w:eastAsia="Times New Roman" w:hAnsi="Times New Roman" w:cs="Times New Roman"/>
                <w:sz w:val="24"/>
                <w:szCs w:val="24"/>
                <w:lang w:eastAsia="ru-RU"/>
              </w:rPr>
              <w:t>1 16 10100 14 0000 140</w:t>
            </w:r>
          </w:p>
        </w:tc>
        <w:tc>
          <w:tcPr>
            <w:tcW w:w="5707" w:type="dxa"/>
            <w:tcBorders>
              <w:top w:val="single" w:sz="4" w:space="0" w:color="auto"/>
              <w:left w:val="single" w:sz="4" w:space="0" w:color="auto"/>
              <w:bottom w:val="single" w:sz="4" w:space="0" w:color="auto"/>
              <w:right w:val="single" w:sz="4" w:space="0" w:color="auto"/>
            </w:tcBorders>
          </w:tcPr>
          <w:p w14:paraId="66BD9D1F" w14:textId="77777777" w:rsidR="00C4716E" w:rsidRPr="00C4716E" w:rsidRDefault="00C4716E" w:rsidP="00C4716E">
            <w:pPr>
              <w:spacing w:after="0" w:line="240" w:lineRule="exact"/>
              <w:jc w:val="both"/>
              <w:rPr>
                <w:rFonts w:ascii="Times New Roman" w:eastAsia="Times New Roman" w:hAnsi="Times New Roman" w:cs="Times New Roman"/>
                <w:b/>
                <w:bCs/>
                <w:sz w:val="24"/>
                <w:szCs w:val="24"/>
                <w:lang w:eastAsia="ru-RU"/>
              </w:rPr>
            </w:pPr>
            <w:r w:rsidRPr="00C4716E">
              <w:rPr>
                <w:rFonts w:ascii="Times New Roman" w:eastAsia="Times New Roman" w:hAnsi="Times New Roman" w:cs="Times New Roman"/>
                <w:sz w:val="24"/>
                <w:szCs w:val="24"/>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r>
      <w:tr w:rsidR="00C4716E" w:rsidRPr="00C4716E" w14:paraId="027A609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798966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2.10</w:t>
            </w:r>
          </w:p>
        </w:tc>
        <w:tc>
          <w:tcPr>
            <w:tcW w:w="1120" w:type="dxa"/>
            <w:tcBorders>
              <w:top w:val="single" w:sz="4" w:space="0" w:color="auto"/>
              <w:left w:val="single" w:sz="4" w:space="0" w:color="auto"/>
              <w:bottom w:val="single" w:sz="4" w:space="0" w:color="auto"/>
              <w:right w:val="single" w:sz="4" w:space="0" w:color="auto"/>
            </w:tcBorders>
          </w:tcPr>
          <w:p w14:paraId="13CDE6D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705</w:t>
            </w:r>
          </w:p>
        </w:tc>
        <w:tc>
          <w:tcPr>
            <w:tcW w:w="2594" w:type="dxa"/>
            <w:gridSpan w:val="2"/>
            <w:tcBorders>
              <w:top w:val="single" w:sz="4" w:space="0" w:color="auto"/>
              <w:left w:val="single" w:sz="4" w:space="0" w:color="auto"/>
              <w:bottom w:val="single" w:sz="4" w:space="0" w:color="auto"/>
              <w:right w:val="single" w:sz="4" w:space="0" w:color="auto"/>
            </w:tcBorders>
          </w:tcPr>
          <w:p w14:paraId="5D1DE3F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tcPr>
          <w:p w14:paraId="5EBFE328"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Невыясненные поступления, зачисляемые в бюджеты муниципальных округов</w:t>
            </w:r>
          </w:p>
        </w:tc>
      </w:tr>
      <w:tr w:rsidR="00C4716E" w:rsidRPr="00C4716E" w14:paraId="56C44CD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BD8E371"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14:paraId="3A9A2452"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46702618"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57724B6C" w14:textId="77777777" w:rsidR="00C4716E" w:rsidRPr="00C4716E" w:rsidRDefault="00C4716E" w:rsidP="00C4716E">
            <w:pPr>
              <w:tabs>
                <w:tab w:val="left" w:pos="3186"/>
              </w:tabs>
              <w:spacing w:after="0" w:line="240" w:lineRule="exact"/>
              <w:ind w:right="36"/>
              <w:jc w:val="both"/>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Комитет культуры и спорта Администрации Любытинского муниципального округа Новгородской области</w:t>
            </w:r>
          </w:p>
        </w:tc>
      </w:tr>
      <w:tr w:rsidR="00C4716E" w:rsidRPr="00C4716E" w14:paraId="7A9F6BE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43C5CA4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3.1</w:t>
            </w:r>
          </w:p>
        </w:tc>
        <w:tc>
          <w:tcPr>
            <w:tcW w:w="1120" w:type="dxa"/>
            <w:tcBorders>
              <w:top w:val="single" w:sz="4" w:space="0" w:color="auto"/>
              <w:left w:val="single" w:sz="4" w:space="0" w:color="auto"/>
              <w:bottom w:val="single" w:sz="4" w:space="0" w:color="auto"/>
              <w:right w:val="single" w:sz="4" w:space="0" w:color="auto"/>
            </w:tcBorders>
            <w:hideMark/>
          </w:tcPr>
          <w:p w14:paraId="15EEA3CC"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7F0E88F2"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113 0299</w:t>
            </w:r>
            <w:r w:rsidRPr="00C4716E">
              <w:rPr>
                <w:rFonts w:ascii="Times New Roman" w:eastAsia="Times New Roman" w:hAnsi="Times New Roman" w:cs="Times New Roman"/>
                <w:bCs/>
                <w:sz w:val="24"/>
                <w:szCs w:val="24"/>
                <w:lang w:eastAsia="ru-RU"/>
              </w:rPr>
              <w:t>4 14</w:t>
            </w:r>
            <w:r w:rsidRPr="00C4716E">
              <w:rPr>
                <w:rFonts w:ascii="Times New Roman" w:eastAsia="Times New Roman" w:hAnsi="Times New Roman" w:cs="Times New Roman"/>
                <w:sz w:val="24"/>
                <w:szCs w:val="24"/>
                <w:lang w:eastAsia="ru-RU"/>
              </w:rPr>
              <w:t xml:space="preserve"> 0000 130</w:t>
            </w:r>
          </w:p>
          <w:p w14:paraId="6BA8A2D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F7B5CAF"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075F7A7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0FC78C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3.2</w:t>
            </w:r>
          </w:p>
        </w:tc>
        <w:tc>
          <w:tcPr>
            <w:tcW w:w="1120" w:type="dxa"/>
            <w:tcBorders>
              <w:top w:val="single" w:sz="4" w:space="0" w:color="auto"/>
              <w:left w:val="single" w:sz="4" w:space="0" w:color="auto"/>
              <w:bottom w:val="single" w:sz="4" w:space="0" w:color="auto"/>
              <w:right w:val="single" w:sz="4" w:space="0" w:color="auto"/>
            </w:tcBorders>
          </w:tcPr>
          <w:p w14:paraId="00B34DA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79B7D3B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1C411215"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Невыясненные поступления, зачисляемые в бюджеты муниципальных округов</w:t>
            </w:r>
          </w:p>
        </w:tc>
      </w:tr>
      <w:tr w:rsidR="00C4716E" w:rsidRPr="00C4716E" w14:paraId="1FB47DB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4EAAC2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3.3</w:t>
            </w:r>
          </w:p>
        </w:tc>
        <w:tc>
          <w:tcPr>
            <w:tcW w:w="1120" w:type="dxa"/>
            <w:tcBorders>
              <w:top w:val="single" w:sz="4" w:space="0" w:color="auto"/>
              <w:left w:val="single" w:sz="4" w:space="0" w:color="auto"/>
              <w:bottom w:val="single" w:sz="4" w:space="0" w:color="auto"/>
              <w:right w:val="single" w:sz="4" w:space="0" w:color="auto"/>
            </w:tcBorders>
          </w:tcPr>
          <w:p w14:paraId="69DA59F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757</w:t>
            </w:r>
          </w:p>
        </w:tc>
        <w:tc>
          <w:tcPr>
            <w:tcW w:w="2594" w:type="dxa"/>
            <w:gridSpan w:val="2"/>
            <w:tcBorders>
              <w:top w:val="single" w:sz="4" w:space="0" w:color="auto"/>
              <w:left w:val="single" w:sz="4" w:space="0" w:color="auto"/>
              <w:bottom w:val="single" w:sz="4" w:space="0" w:color="auto"/>
              <w:right w:val="single" w:sz="4" w:space="0" w:color="auto"/>
            </w:tcBorders>
          </w:tcPr>
          <w:p w14:paraId="78BA027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12FD6FBE"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8"/>
                <w:lang w:eastAsia="ru-RU"/>
              </w:rPr>
            </w:pPr>
            <w:r w:rsidRPr="00C4716E">
              <w:rPr>
                <w:rFonts w:ascii="Times New Roman" w:eastAsia="Times New Roman" w:hAnsi="Times New Roman" w:cs="Times New Roman"/>
                <w:sz w:val="24"/>
                <w:szCs w:val="28"/>
                <w:lang w:eastAsia="ru-RU"/>
              </w:rPr>
              <w:t>Инициативные платежи, зачисляемые в бюджеты муниципальных округов</w:t>
            </w:r>
          </w:p>
        </w:tc>
      </w:tr>
      <w:tr w:rsidR="00C4716E" w:rsidRPr="00C4716E" w14:paraId="2481B8C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6A472646"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4</w:t>
            </w:r>
          </w:p>
        </w:tc>
        <w:tc>
          <w:tcPr>
            <w:tcW w:w="1120" w:type="dxa"/>
            <w:tcBorders>
              <w:top w:val="single" w:sz="4" w:space="0" w:color="auto"/>
              <w:left w:val="single" w:sz="4" w:space="0" w:color="auto"/>
              <w:bottom w:val="single" w:sz="4" w:space="0" w:color="auto"/>
              <w:right w:val="single" w:sz="4" w:space="0" w:color="auto"/>
            </w:tcBorders>
            <w:hideMark/>
          </w:tcPr>
          <w:p w14:paraId="46943AFF"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tcPr>
          <w:p w14:paraId="3FA8343C" w14:textId="77777777" w:rsidR="00C4716E" w:rsidRPr="00C4716E" w:rsidRDefault="00C4716E" w:rsidP="00C4716E">
            <w:pPr>
              <w:spacing w:after="0" w:line="240" w:lineRule="auto"/>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32E8B558" w14:textId="77777777" w:rsidR="00C4716E" w:rsidRPr="00C4716E" w:rsidRDefault="00C4716E" w:rsidP="00C4716E">
            <w:pPr>
              <w:spacing w:after="0" w:line="240" w:lineRule="exact"/>
              <w:ind w:right="36"/>
              <w:jc w:val="both"/>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Комитет образования Администрации Любытинского муниципального округа Новгородской области</w:t>
            </w:r>
          </w:p>
        </w:tc>
      </w:tr>
      <w:tr w:rsidR="00C4716E" w:rsidRPr="00C4716E" w14:paraId="244A213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1F99780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4.1</w:t>
            </w:r>
          </w:p>
        </w:tc>
        <w:tc>
          <w:tcPr>
            <w:tcW w:w="1120" w:type="dxa"/>
            <w:tcBorders>
              <w:top w:val="single" w:sz="4" w:space="0" w:color="auto"/>
              <w:left w:val="single" w:sz="4" w:space="0" w:color="auto"/>
              <w:bottom w:val="single" w:sz="4" w:space="0" w:color="auto"/>
              <w:right w:val="single" w:sz="4" w:space="0" w:color="auto"/>
            </w:tcBorders>
            <w:hideMark/>
          </w:tcPr>
          <w:p w14:paraId="5D9EECC0"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hideMark/>
          </w:tcPr>
          <w:p w14:paraId="34ED68C7" w14:textId="77777777" w:rsidR="00C4716E" w:rsidRPr="00C4716E" w:rsidRDefault="00C4716E" w:rsidP="00C4716E">
            <w:pPr>
              <w:spacing w:after="0" w:line="240" w:lineRule="auto"/>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113 0299</w:t>
            </w:r>
            <w:r w:rsidRPr="00C4716E">
              <w:rPr>
                <w:rFonts w:ascii="Times New Roman" w:eastAsia="Times New Roman" w:hAnsi="Times New Roman" w:cs="Times New Roman"/>
                <w:bCs/>
                <w:sz w:val="24"/>
                <w:szCs w:val="24"/>
                <w:lang w:eastAsia="ru-RU"/>
              </w:rPr>
              <w:t>4 14</w:t>
            </w:r>
            <w:r w:rsidRPr="00C4716E">
              <w:rPr>
                <w:rFonts w:ascii="Times New Roman" w:eastAsia="Times New Roman" w:hAnsi="Times New Roman" w:cs="Times New Roman"/>
                <w:sz w:val="24"/>
                <w:szCs w:val="24"/>
                <w:lang w:eastAsia="ru-RU"/>
              </w:rPr>
              <w:t xml:space="preserve"> 0000 130</w:t>
            </w:r>
          </w:p>
          <w:p w14:paraId="12D96AC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39E1BE31"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5CF5C2CE" w14:textId="77777777" w:rsidTr="00AA20A5">
        <w:trPr>
          <w:cantSplit/>
          <w:trHeight w:val="442"/>
          <w:jc w:val="center"/>
        </w:trPr>
        <w:tc>
          <w:tcPr>
            <w:tcW w:w="635" w:type="dxa"/>
            <w:tcBorders>
              <w:top w:val="single" w:sz="4" w:space="0" w:color="auto"/>
              <w:left w:val="single" w:sz="4" w:space="0" w:color="auto"/>
              <w:bottom w:val="single" w:sz="4" w:space="0" w:color="auto"/>
              <w:right w:val="single" w:sz="4" w:space="0" w:color="auto"/>
            </w:tcBorders>
            <w:hideMark/>
          </w:tcPr>
          <w:p w14:paraId="4AE9E6E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4.2</w:t>
            </w:r>
          </w:p>
        </w:tc>
        <w:tc>
          <w:tcPr>
            <w:tcW w:w="1120" w:type="dxa"/>
            <w:tcBorders>
              <w:top w:val="single" w:sz="4" w:space="0" w:color="auto"/>
              <w:left w:val="single" w:sz="4" w:space="0" w:color="auto"/>
              <w:bottom w:val="single" w:sz="4" w:space="0" w:color="auto"/>
              <w:right w:val="single" w:sz="4" w:space="0" w:color="auto"/>
            </w:tcBorders>
            <w:hideMark/>
          </w:tcPr>
          <w:p w14:paraId="0A4CA35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hideMark/>
          </w:tcPr>
          <w:p w14:paraId="3922C52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hideMark/>
          </w:tcPr>
          <w:p w14:paraId="05F32C4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Невыясненные поступления, зачисляемые в бюджеты муниципальных округов</w:t>
            </w:r>
          </w:p>
        </w:tc>
      </w:tr>
      <w:tr w:rsidR="00C4716E" w:rsidRPr="00C4716E" w14:paraId="2E4BD444" w14:textId="77777777" w:rsidTr="00AA20A5">
        <w:trPr>
          <w:cantSplit/>
          <w:trHeight w:val="442"/>
          <w:jc w:val="center"/>
        </w:trPr>
        <w:tc>
          <w:tcPr>
            <w:tcW w:w="635" w:type="dxa"/>
            <w:tcBorders>
              <w:top w:val="single" w:sz="4" w:space="0" w:color="auto"/>
              <w:left w:val="single" w:sz="4" w:space="0" w:color="auto"/>
              <w:bottom w:val="single" w:sz="4" w:space="0" w:color="auto"/>
              <w:right w:val="single" w:sz="4" w:space="0" w:color="auto"/>
            </w:tcBorders>
          </w:tcPr>
          <w:p w14:paraId="5B3F491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4.3</w:t>
            </w:r>
          </w:p>
        </w:tc>
        <w:tc>
          <w:tcPr>
            <w:tcW w:w="1120" w:type="dxa"/>
            <w:tcBorders>
              <w:top w:val="single" w:sz="4" w:space="0" w:color="auto"/>
              <w:left w:val="single" w:sz="4" w:space="0" w:color="auto"/>
              <w:bottom w:val="single" w:sz="4" w:space="0" w:color="auto"/>
              <w:right w:val="single" w:sz="4" w:space="0" w:color="auto"/>
            </w:tcBorders>
          </w:tcPr>
          <w:p w14:paraId="25E361D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774</w:t>
            </w:r>
          </w:p>
        </w:tc>
        <w:tc>
          <w:tcPr>
            <w:tcW w:w="2594" w:type="dxa"/>
            <w:gridSpan w:val="2"/>
            <w:tcBorders>
              <w:top w:val="single" w:sz="4" w:space="0" w:color="auto"/>
              <w:left w:val="single" w:sz="4" w:space="0" w:color="auto"/>
              <w:bottom w:val="single" w:sz="4" w:space="0" w:color="auto"/>
              <w:right w:val="single" w:sz="4" w:space="0" w:color="auto"/>
            </w:tcBorders>
          </w:tcPr>
          <w:p w14:paraId="1F2DBD0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1 17 15020 14 0000 150</w:t>
            </w:r>
          </w:p>
        </w:tc>
        <w:tc>
          <w:tcPr>
            <w:tcW w:w="5707" w:type="dxa"/>
            <w:tcBorders>
              <w:top w:val="single" w:sz="4" w:space="0" w:color="auto"/>
              <w:left w:val="single" w:sz="4" w:space="0" w:color="auto"/>
              <w:bottom w:val="single" w:sz="4" w:space="0" w:color="auto"/>
              <w:right w:val="single" w:sz="4" w:space="0" w:color="auto"/>
            </w:tcBorders>
          </w:tcPr>
          <w:p w14:paraId="38B90D9B"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Инициативные платежи, зачисляемые в бюджеты муниципальных округов</w:t>
            </w:r>
          </w:p>
        </w:tc>
      </w:tr>
      <w:tr w:rsidR="00C4716E" w:rsidRPr="00C4716E" w14:paraId="57F79D4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hideMark/>
          </w:tcPr>
          <w:p w14:paraId="2E1B1031"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lastRenderedPageBreak/>
              <w:t>5</w:t>
            </w:r>
          </w:p>
        </w:tc>
        <w:tc>
          <w:tcPr>
            <w:tcW w:w="1120" w:type="dxa"/>
            <w:tcBorders>
              <w:top w:val="single" w:sz="4" w:space="0" w:color="auto"/>
              <w:left w:val="single" w:sz="4" w:space="0" w:color="auto"/>
              <w:bottom w:val="single" w:sz="4" w:space="0" w:color="auto"/>
              <w:right w:val="single" w:sz="4" w:space="0" w:color="auto"/>
            </w:tcBorders>
            <w:hideMark/>
          </w:tcPr>
          <w:p w14:paraId="5F48F952"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D91B09C"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hideMark/>
          </w:tcPr>
          <w:p w14:paraId="293100C7" w14:textId="77777777" w:rsidR="00C4716E" w:rsidRPr="00C4716E" w:rsidRDefault="00C4716E" w:rsidP="00C4716E">
            <w:pPr>
              <w:spacing w:after="0" w:line="240" w:lineRule="exact"/>
              <w:ind w:right="36"/>
              <w:rPr>
                <w:rFonts w:ascii="Times New Roman" w:eastAsia="Times New Roman" w:hAnsi="Times New Roman" w:cs="Times New Roman"/>
                <w:b/>
                <w:sz w:val="24"/>
                <w:szCs w:val="24"/>
              </w:rPr>
            </w:pPr>
            <w:r w:rsidRPr="00C4716E">
              <w:rPr>
                <w:rFonts w:ascii="Times New Roman" w:eastAsia="Times New Roman" w:hAnsi="Times New Roman" w:cs="Times New Roman"/>
                <w:b/>
                <w:snapToGrid w:val="0"/>
                <w:sz w:val="24"/>
                <w:szCs w:val="24"/>
              </w:rPr>
              <w:t xml:space="preserve">Комитет </w:t>
            </w:r>
            <w:proofErr w:type="gramStart"/>
            <w:r w:rsidRPr="00C4716E">
              <w:rPr>
                <w:rFonts w:ascii="Times New Roman" w:eastAsia="Times New Roman" w:hAnsi="Times New Roman" w:cs="Times New Roman"/>
                <w:b/>
                <w:snapToGrid w:val="0"/>
                <w:sz w:val="24"/>
                <w:szCs w:val="24"/>
              </w:rPr>
              <w:t>финансов  Администрации</w:t>
            </w:r>
            <w:proofErr w:type="gramEnd"/>
            <w:r w:rsidRPr="00C4716E">
              <w:rPr>
                <w:rFonts w:ascii="Times New Roman" w:eastAsia="Times New Roman" w:hAnsi="Times New Roman" w:cs="Times New Roman"/>
                <w:b/>
                <w:snapToGrid w:val="0"/>
                <w:sz w:val="24"/>
                <w:szCs w:val="24"/>
              </w:rPr>
              <w:t xml:space="preserve"> Любытинского муниципального округа Новгородской области</w:t>
            </w:r>
          </w:p>
        </w:tc>
      </w:tr>
      <w:tr w:rsidR="00C4716E" w:rsidRPr="00C4716E" w14:paraId="52138915" w14:textId="77777777" w:rsidTr="00AA20A5">
        <w:trPr>
          <w:cantSplit/>
          <w:trHeight w:val="619"/>
          <w:jc w:val="center"/>
        </w:trPr>
        <w:tc>
          <w:tcPr>
            <w:tcW w:w="635" w:type="dxa"/>
            <w:tcBorders>
              <w:top w:val="single" w:sz="4" w:space="0" w:color="auto"/>
              <w:left w:val="single" w:sz="4" w:space="0" w:color="auto"/>
              <w:bottom w:val="single" w:sz="4" w:space="0" w:color="auto"/>
              <w:right w:val="single" w:sz="4" w:space="0" w:color="auto"/>
            </w:tcBorders>
          </w:tcPr>
          <w:p w14:paraId="515A3FA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w:t>
            </w:r>
          </w:p>
        </w:tc>
        <w:tc>
          <w:tcPr>
            <w:tcW w:w="1120" w:type="dxa"/>
            <w:tcBorders>
              <w:top w:val="single" w:sz="4" w:space="0" w:color="auto"/>
              <w:left w:val="single" w:sz="4" w:space="0" w:color="auto"/>
              <w:bottom w:val="single" w:sz="4" w:space="0" w:color="auto"/>
              <w:right w:val="single" w:sz="4" w:space="0" w:color="auto"/>
            </w:tcBorders>
          </w:tcPr>
          <w:p w14:paraId="0E47E73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77E201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lang w:eastAsia="ru-RU"/>
              </w:rPr>
              <w:t>111 03040 14 0000 120</w:t>
            </w:r>
          </w:p>
        </w:tc>
        <w:tc>
          <w:tcPr>
            <w:tcW w:w="5707" w:type="dxa"/>
            <w:tcBorders>
              <w:top w:val="single" w:sz="4" w:space="0" w:color="auto"/>
              <w:left w:val="single" w:sz="4" w:space="0" w:color="auto"/>
              <w:bottom w:val="single" w:sz="4" w:space="0" w:color="auto"/>
              <w:right w:val="single" w:sz="4" w:space="0" w:color="auto"/>
            </w:tcBorders>
            <w:vAlign w:val="bottom"/>
          </w:tcPr>
          <w:p w14:paraId="3CA2F165"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Проценты, полученные от предоставления бюджетных кредитов внутри страны за счет средств бюджетов муниципальных округов</w:t>
            </w:r>
          </w:p>
        </w:tc>
      </w:tr>
      <w:tr w:rsidR="00C4716E" w:rsidRPr="00C4716E" w14:paraId="027C967A" w14:textId="77777777" w:rsidTr="00AA20A5">
        <w:trPr>
          <w:cantSplit/>
          <w:trHeight w:val="476"/>
          <w:jc w:val="center"/>
        </w:trPr>
        <w:tc>
          <w:tcPr>
            <w:tcW w:w="635" w:type="dxa"/>
            <w:tcBorders>
              <w:top w:val="single" w:sz="4" w:space="0" w:color="auto"/>
              <w:left w:val="single" w:sz="4" w:space="0" w:color="auto"/>
              <w:bottom w:val="single" w:sz="4" w:space="0" w:color="auto"/>
              <w:right w:val="single" w:sz="4" w:space="0" w:color="auto"/>
            </w:tcBorders>
          </w:tcPr>
          <w:p w14:paraId="527EB8D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w:t>
            </w:r>
          </w:p>
        </w:tc>
        <w:tc>
          <w:tcPr>
            <w:tcW w:w="1120" w:type="dxa"/>
            <w:tcBorders>
              <w:top w:val="single" w:sz="4" w:space="0" w:color="auto"/>
              <w:left w:val="single" w:sz="4" w:space="0" w:color="auto"/>
              <w:bottom w:val="single" w:sz="4" w:space="0" w:color="auto"/>
              <w:right w:val="single" w:sz="4" w:space="0" w:color="auto"/>
            </w:tcBorders>
          </w:tcPr>
          <w:p w14:paraId="6286754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B4F4A0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1 13 02994 14 0000 130</w:t>
            </w:r>
          </w:p>
        </w:tc>
        <w:tc>
          <w:tcPr>
            <w:tcW w:w="5707" w:type="dxa"/>
            <w:tcBorders>
              <w:top w:val="single" w:sz="4" w:space="0" w:color="auto"/>
              <w:left w:val="single" w:sz="4" w:space="0" w:color="auto"/>
              <w:bottom w:val="single" w:sz="4" w:space="0" w:color="auto"/>
              <w:right w:val="single" w:sz="4" w:space="0" w:color="auto"/>
            </w:tcBorders>
            <w:vAlign w:val="bottom"/>
          </w:tcPr>
          <w:p w14:paraId="0BD84285"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3D92F53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0A5759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w:t>
            </w:r>
          </w:p>
        </w:tc>
        <w:tc>
          <w:tcPr>
            <w:tcW w:w="1120" w:type="dxa"/>
            <w:tcBorders>
              <w:top w:val="single" w:sz="4" w:space="0" w:color="auto"/>
              <w:left w:val="single" w:sz="4" w:space="0" w:color="auto"/>
              <w:bottom w:val="single" w:sz="4" w:space="0" w:color="auto"/>
              <w:right w:val="single" w:sz="4" w:space="0" w:color="auto"/>
            </w:tcBorders>
          </w:tcPr>
          <w:p w14:paraId="669D600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E79B72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lang w:eastAsia="ru-RU"/>
              </w:rPr>
              <w:t>117 01040 14 0000 180</w:t>
            </w:r>
          </w:p>
        </w:tc>
        <w:tc>
          <w:tcPr>
            <w:tcW w:w="5707" w:type="dxa"/>
            <w:tcBorders>
              <w:top w:val="single" w:sz="4" w:space="0" w:color="auto"/>
              <w:left w:val="single" w:sz="4" w:space="0" w:color="auto"/>
              <w:bottom w:val="single" w:sz="4" w:space="0" w:color="auto"/>
              <w:right w:val="single" w:sz="4" w:space="0" w:color="auto"/>
            </w:tcBorders>
          </w:tcPr>
          <w:p w14:paraId="5E74B00E"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Невыясненные поступления, зачисляемые в бюджеты муниципальных округов</w:t>
            </w:r>
          </w:p>
        </w:tc>
      </w:tr>
      <w:tr w:rsidR="00C4716E" w:rsidRPr="00C4716E" w14:paraId="288BDB9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9D5D03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w:t>
            </w:r>
          </w:p>
        </w:tc>
        <w:tc>
          <w:tcPr>
            <w:tcW w:w="1120" w:type="dxa"/>
            <w:tcBorders>
              <w:top w:val="single" w:sz="4" w:space="0" w:color="auto"/>
              <w:left w:val="single" w:sz="4" w:space="0" w:color="auto"/>
              <w:bottom w:val="single" w:sz="4" w:space="0" w:color="auto"/>
              <w:right w:val="single" w:sz="4" w:space="0" w:color="auto"/>
            </w:tcBorders>
          </w:tcPr>
          <w:p w14:paraId="2AA19F4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56843B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lang w:eastAsia="ru-RU"/>
              </w:rPr>
              <w:t>117 05040 14 0000 180</w:t>
            </w:r>
          </w:p>
        </w:tc>
        <w:tc>
          <w:tcPr>
            <w:tcW w:w="5707" w:type="dxa"/>
            <w:tcBorders>
              <w:top w:val="single" w:sz="4" w:space="0" w:color="auto"/>
              <w:left w:val="single" w:sz="4" w:space="0" w:color="auto"/>
              <w:bottom w:val="single" w:sz="4" w:space="0" w:color="auto"/>
              <w:right w:val="single" w:sz="4" w:space="0" w:color="auto"/>
            </w:tcBorders>
          </w:tcPr>
          <w:p w14:paraId="5BFA3338"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8"/>
                <w:lang w:eastAsia="ru-RU"/>
              </w:rPr>
              <w:t>Прочие неналоговые доходы бюджетов муниципальных округов</w:t>
            </w:r>
          </w:p>
        </w:tc>
      </w:tr>
      <w:tr w:rsidR="00C4716E" w:rsidRPr="00C4716E" w14:paraId="0FF22A8C" w14:textId="77777777" w:rsidTr="00AA20A5">
        <w:trPr>
          <w:cantSplit/>
          <w:trHeight w:val="50"/>
          <w:jc w:val="center"/>
        </w:trPr>
        <w:tc>
          <w:tcPr>
            <w:tcW w:w="635" w:type="dxa"/>
            <w:tcBorders>
              <w:top w:val="single" w:sz="4" w:space="0" w:color="auto"/>
              <w:left w:val="single" w:sz="4" w:space="0" w:color="auto"/>
              <w:bottom w:val="single" w:sz="4" w:space="0" w:color="auto"/>
              <w:right w:val="single" w:sz="4" w:space="0" w:color="auto"/>
            </w:tcBorders>
          </w:tcPr>
          <w:p w14:paraId="1873E71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w:t>
            </w:r>
          </w:p>
        </w:tc>
        <w:tc>
          <w:tcPr>
            <w:tcW w:w="1120" w:type="dxa"/>
            <w:tcBorders>
              <w:top w:val="single" w:sz="4" w:space="0" w:color="auto"/>
              <w:left w:val="single" w:sz="4" w:space="0" w:color="auto"/>
              <w:bottom w:val="single" w:sz="4" w:space="0" w:color="auto"/>
              <w:right w:val="single" w:sz="4" w:space="0" w:color="auto"/>
            </w:tcBorders>
          </w:tcPr>
          <w:p w14:paraId="3174BF1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6D37A25" w14:textId="77777777" w:rsidR="00C4716E" w:rsidRPr="00C4716E" w:rsidRDefault="00C4716E" w:rsidP="00C4716E">
            <w:pPr>
              <w:spacing w:before="120" w:after="0" w:line="240" w:lineRule="exact"/>
              <w:jc w:val="center"/>
              <w:rPr>
                <w:rFonts w:ascii="Times New Roman" w:eastAsia="Times New Roman" w:hAnsi="Times New Roman" w:cs="Times New Roman"/>
                <w:snapToGrid w:val="0"/>
                <w:sz w:val="24"/>
                <w:szCs w:val="24"/>
                <w:lang w:eastAsia="ru-RU"/>
              </w:rPr>
            </w:pPr>
            <w:r w:rsidRPr="00C4716E">
              <w:rPr>
                <w:rFonts w:ascii="Times New Roman" w:eastAsia="Times New Roman" w:hAnsi="Times New Roman" w:cs="Times New Roman"/>
                <w:snapToGrid w:val="0"/>
                <w:sz w:val="24"/>
                <w:szCs w:val="24"/>
                <w:lang w:eastAsia="ru-RU"/>
              </w:rPr>
              <w:t>202 15001 14 0000 150</w:t>
            </w:r>
          </w:p>
        </w:tc>
        <w:tc>
          <w:tcPr>
            <w:tcW w:w="5707" w:type="dxa"/>
            <w:tcBorders>
              <w:top w:val="single" w:sz="4" w:space="0" w:color="auto"/>
              <w:left w:val="single" w:sz="4" w:space="0" w:color="auto"/>
              <w:bottom w:val="single" w:sz="4" w:space="0" w:color="auto"/>
              <w:right w:val="single" w:sz="4" w:space="0" w:color="auto"/>
            </w:tcBorders>
          </w:tcPr>
          <w:p w14:paraId="5A01BE66" w14:textId="77777777" w:rsidR="00C4716E" w:rsidRPr="00C4716E" w:rsidRDefault="00C4716E" w:rsidP="00C4716E">
            <w:pPr>
              <w:spacing w:after="0" w:line="240" w:lineRule="auto"/>
              <w:ind w:left="36" w:right="84"/>
              <w:jc w:val="both"/>
              <w:rPr>
                <w:rFonts w:ascii="Times New Roman" w:eastAsia="Times New Roman" w:hAnsi="Times New Roman" w:cs="Times New Roman"/>
                <w:snapToGrid w:val="0"/>
                <w:sz w:val="24"/>
                <w:szCs w:val="24"/>
                <w:lang w:eastAsia="ru-RU"/>
              </w:rPr>
            </w:pPr>
            <w:r w:rsidRPr="00C4716E">
              <w:rPr>
                <w:rFonts w:ascii="Times New Roman" w:eastAsia="Times New Roman" w:hAnsi="Times New Roman" w:cs="Times New Roman"/>
                <w:snapToGrid w:val="0"/>
                <w:sz w:val="24"/>
                <w:szCs w:val="24"/>
                <w:lang w:eastAsia="ru-RU"/>
              </w:rPr>
              <w:t>Дотации бюджетам муниципальных округов на выравнивание бюджетной обеспеченности из бюджета субъекта Российской Федерации</w:t>
            </w:r>
          </w:p>
        </w:tc>
      </w:tr>
      <w:tr w:rsidR="00C4716E" w:rsidRPr="00C4716E" w14:paraId="2003BCF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856E80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w:t>
            </w:r>
          </w:p>
        </w:tc>
        <w:tc>
          <w:tcPr>
            <w:tcW w:w="1120" w:type="dxa"/>
            <w:tcBorders>
              <w:top w:val="single" w:sz="4" w:space="0" w:color="auto"/>
              <w:left w:val="single" w:sz="4" w:space="0" w:color="auto"/>
              <w:bottom w:val="single" w:sz="4" w:space="0" w:color="auto"/>
              <w:right w:val="single" w:sz="4" w:space="0" w:color="auto"/>
            </w:tcBorders>
          </w:tcPr>
          <w:p w14:paraId="190FD34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F28D489"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lang w:eastAsia="ru-RU"/>
              </w:rPr>
              <w:t>202 15002 14 0000 150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2C6E56C6"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lang w:eastAsia="ru-RU"/>
              </w:rPr>
              <w:t>Дотации бюджетам муниципальных округов на поддержку мер по обеспечению сбалансированности бюджетов</w:t>
            </w:r>
          </w:p>
        </w:tc>
      </w:tr>
      <w:tr w:rsidR="00C4716E" w:rsidRPr="00C4716E" w14:paraId="1D2BF5C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A749A0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w:t>
            </w:r>
          </w:p>
        </w:tc>
        <w:tc>
          <w:tcPr>
            <w:tcW w:w="1120" w:type="dxa"/>
            <w:tcBorders>
              <w:top w:val="single" w:sz="4" w:space="0" w:color="auto"/>
              <w:left w:val="single" w:sz="4" w:space="0" w:color="auto"/>
              <w:bottom w:val="single" w:sz="4" w:space="0" w:color="auto"/>
              <w:right w:val="single" w:sz="4" w:space="0" w:color="auto"/>
            </w:tcBorders>
          </w:tcPr>
          <w:p w14:paraId="76450F7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27073FF" w14:textId="77777777" w:rsidR="00C4716E" w:rsidRPr="00C4716E" w:rsidRDefault="00C4716E" w:rsidP="00C4716E">
            <w:pPr>
              <w:spacing w:before="120" w:after="0" w:line="240" w:lineRule="exact"/>
              <w:jc w:val="center"/>
              <w:rPr>
                <w:rFonts w:ascii="Times New Roman" w:eastAsia="Times New Roman" w:hAnsi="Times New Roman" w:cs="Times New Roman"/>
                <w:snapToGrid w:val="0"/>
                <w:sz w:val="24"/>
                <w:szCs w:val="24"/>
                <w:lang w:eastAsia="ru-RU"/>
              </w:rPr>
            </w:pPr>
            <w:r w:rsidRPr="00C4716E">
              <w:rPr>
                <w:rFonts w:ascii="Times New Roman" w:eastAsia="Times New Roman" w:hAnsi="Times New Roman" w:cs="Times New Roman"/>
                <w:snapToGrid w:val="0"/>
                <w:sz w:val="24"/>
                <w:szCs w:val="24"/>
                <w:lang w:eastAsia="ru-RU"/>
              </w:rPr>
              <w:t>202 25228 14 0000 150</w:t>
            </w:r>
          </w:p>
        </w:tc>
        <w:tc>
          <w:tcPr>
            <w:tcW w:w="5707" w:type="dxa"/>
            <w:tcBorders>
              <w:top w:val="single" w:sz="4" w:space="0" w:color="auto"/>
              <w:left w:val="single" w:sz="4" w:space="0" w:color="auto"/>
              <w:bottom w:val="single" w:sz="4" w:space="0" w:color="auto"/>
              <w:right w:val="single" w:sz="4" w:space="0" w:color="auto"/>
            </w:tcBorders>
          </w:tcPr>
          <w:p w14:paraId="3F1ED707"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Субсидии бюджетам муниципальных округов на оснащение объектов спортивной инфраструктуры спортивно-технологическим оборудованием</w:t>
            </w:r>
          </w:p>
        </w:tc>
      </w:tr>
      <w:tr w:rsidR="00C4716E" w:rsidRPr="00C4716E" w14:paraId="109872E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A80525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5.8</w:t>
            </w:r>
          </w:p>
        </w:tc>
        <w:tc>
          <w:tcPr>
            <w:tcW w:w="1120" w:type="dxa"/>
            <w:tcBorders>
              <w:top w:val="single" w:sz="4" w:space="0" w:color="auto"/>
              <w:left w:val="single" w:sz="4" w:space="0" w:color="auto"/>
              <w:bottom w:val="single" w:sz="4" w:space="0" w:color="auto"/>
              <w:right w:val="single" w:sz="4" w:space="0" w:color="auto"/>
            </w:tcBorders>
          </w:tcPr>
          <w:p w14:paraId="67E2DFC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5AF431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202 25304 14 0000 150</w:t>
            </w:r>
          </w:p>
          <w:p w14:paraId="2FAD7783"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2CCEB23C"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 xml:space="preserve">Субсидии бюджетам муниципальных </w:t>
            </w:r>
            <w:proofErr w:type="gramStart"/>
            <w:r w:rsidRPr="00C4716E">
              <w:rPr>
                <w:rFonts w:ascii="Times New Roman" w:eastAsia="Times New Roman" w:hAnsi="Times New Roman" w:cs="Times New Roman"/>
                <w:snapToGrid w:val="0"/>
                <w:sz w:val="24"/>
                <w:szCs w:val="24"/>
              </w:rPr>
              <w:t>округов  на</w:t>
            </w:r>
            <w:proofErr w:type="gramEnd"/>
            <w:r w:rsidRPr="00C4716E">
              <w:rPr>
                <w:rFonts w:ascii="Times New Roman" w:eastAsia="Times New Roman" w:hAnsi="Times New Roman" w:cs="Times New Roman"/>
                <w:snapToGrid w:val="0"/>
                <w:sz w:val="24"/>
                <w:szCs w:val="24"/>
              </w:rPr>
              <w:t xml:space="preserve">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C4716E" w:rsidRPr="00C4716E" w14:paraId="3C7B0EF3" w14:textId="77777777" w:rsidTr="00AA20A5">
        <w:trPr>
          <w:cantSplit/>
          <w:trHeight w:val="1070"/>
          <w:jc w:val="center"/>
        </w:trPr>
        <w:tc>
          <w:tcPr>
            <w:tcW w:w="635" w:type="dxa"/>
            <w:tcBorders>
              <w:top w:val="single" w:sz="4" w:space="0" w:color="auto"/>
              <w:left w:val="single" w:sz="4" w:space="0" w:color="auto"/>
              <w:bottom w:val="single" w:sz="4" w:space="0" w:color="auto"/>
              <w:right w:val="single" w:sz="4" w:space="0" w:color="auto"/>
            </w:tcBorders>
          </w:tcPr>
          <w:p w14:paraId="437BD5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5.9</w:t>
            </w:r>
          </w:p>
        </w:tc>
        <w:tc>
          <w:tcPr>
            <w:tcW w:w="1134" w:type="dxa"/>
            <w:gridSpan w:val="2"/>
            <w:tcBorders>
              <w:top w:val="single" w:sz="4" w:space="0" w:color="auto"/>
              <w:left w:val="single" w:sz="4" w:space="0" w:color="auto"/>
              <w:bottom w:val="single" w:sz="4" w:space="0" w:color="auto"/>
              <w:right w:val="single" w:sz="4" w:space="0" w:color="auto"/>
            </w:tcBorders>
          </w:tcPr>
          <w:p w14:paraId="00B5306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420E63D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202 25315 14 0000 150</w:t>
            </w:r>
          </w:p>
          <w:p w14:paraId="3D18FE15"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02D83BCE" w14:textId="77777777" w:rsidR="00C4716E" w:rsidRPr="00C4716E" w:rsidRDefault="00C4716E" w:rsidP="00C4716E">
            <w:pPr>
              <w:spacing w:after="0" w:line="240" w:lineRule="auto"/>
              <w:jc w:val="both"/>
              <w:rPr>
                <w:rFonts w:ascii="Times New Roman" w:eastAsia="Times New Roman" w:hAnsi="Times New Roman" w:cs="Times New Roman"/>
                <w:sz w:val="24"/>
                <w:szCs w:val="28"/>
                <w:lang w:eastAsia="ru-RU"/>
              </w:rPr>
            </w:pPr>
            <w:r w:rsidRPr="00C4716E">
              <w:rPr>
                <w:rFonts w:ascii="Times New Roman" w:eastAsia="Times New Roman" w:hAnsi="Times New Roman" w:cs="Times New Roman"/>
                <w:sz w:val="24"/>
                <w:szCs w:val="24"/>
                <w:lang w:eastAsia="ru-RU"/>
              </w:rPr>
              <w:t xml:space="preserve">Субсидии бюджетам муниципальных </w:t>
            </w:r>
            <w:proofErr w:type="gramStart"/>
            <w:r w:rsidRPr="00C4716E">
              <w:rPr>
                <w:rFonts w:ascii="Times New Roman" w:eastAsia="Times New Roman" w:hAnsi="Times New Roman" w:cs="Times New Roman"/>
                <w:sz w:val="24"/>
                <w:szCs w:val="24"/>
                <w:lang w:eastAsia="ru-RU"/>
              </w:rPr>
              <w:t>округов  на</w:t>
            </w:r>
            <w:proofErr w:type="gramEnd"/>
            <w:r w:rsidRPr="00C4716E">
              <w:rPr>
                <w:rFonts w:ascii="Times New Roman" w:eastAsia="Times New Roman" w:hAnsi="Times New Roman" w:cs="Times New Roman"/>
                <w:sz w:val="24"/>
                <w:szCs w:val="24"/>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r>
      <w:tr w:rsidR="00C4716E" w:rsidRPr="00C4716E" w14:paraId="671A0B73" w14:textId="77777777" w:rsidTr="00AA20A5">
        <w:trPr>
          <w:cantSplit/>
          <w:trHeight w:val="1070"/>
          <w:jc w:val="center"/>
        </w:trPr>
        <w:tc>
          <w:tcPr>
            <w:tcW w:w="635" w:type="dxa"/>
            <w:tcBorders>
              <w:top w:val="single" w:sz="4" w:space="0" w:color="auto"/>
              <w:left w:val="single" w:sz="4" w:space="0" w:color="auto"/>
              <w:bottom w:val="single" w:sz="4" w:space="0" w:color="auto"/>
              <w:right w:val="single" w:sz="4" w:space="0" w:color="auto"/>
            </w:tcBorders>
          </w:tcPr>
          <w:p w14:paraId="57F9543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51.0</w:t>
            </w:r>
          </w:p>
        </w:tc>
        <w:tc>
          <w:tcPr>
            <w:tcW w:w="1134" w:type="dxa"/>
            <w:gridSpan w:val="2"/>
            <w:tcBorders>
              <w:top w:val="single" w:sz="4" w:space="0" w:color="auto"/>
              <w:left w:val="single" w:sz="4" w:space="0" w:color="auto"/>
              <w:bottom w:val="single" w:sz="4" w:space="0" w:color="auto"/>
              <w:right w:val="single" w:sz="4" w:space="0" w:color="auto"/>
            </w:tcBorders>
          </w:tcPr>
          <w:p w14:paraId="132003C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4E3E3F5D"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202 25424 14 0000 150</w:t>
            </w:r>
          </w:p>
          <w:p w14:paraId="4511AA9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51CAAB4A" w14:textId="77777777" w:rsidR="00C4716E" w:rsidRPr="00C4716E" w:rsidRDefault="00C4716E" w:rsidP="00C4716E">
            <w:pPr>
              <w:spacing w:after="0" w:line="240" w:lineRule="exact"/>
              <w:ind w:right="36"/>
              <w:jc w:val="both"/>
              <w:rPr>
                <w:rFonts w:ascii="Times New Roman" w:eastAsia="Times New Roman" w:hAnsi="Times New Roman" w:cs="Times New Roman"/>
                <w:bCs/>
                <w:sz w:val="24"/>
                <w:szCs w:val="24"/>
              </w:rPr>
            </w:pPr>
            <w:r w:rsidRPr="00C4716E">
              <w:rPr>
                <w:rFonts w:ascii="Times New Roman" w:eastAsia="Times New Roman" w:hAnsi="Times New Roman" w:cs="Times New Roman"/>
                <w:sz w:val="24"/>
                <w:szCs w:val="28"/>
                <w:lang w:eastAsia="ru-RU"/>
              </w:rPr>
              <w:t>Субсидии бюджетам муниципальных округов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r>
      <w:tr w:rsidR="00C4716E" w:rsidRPr="00C4716E" w14:paraId="7E01799B"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D36253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5.11</w:t>
            </w:r>
          </w:p>
        </w:tc>
        <w:tc>
          <w:tcPr>
            <w:tcW w:w="1134" w:type="dxa"/>
            <w:gridSpan w:val="2"/>
            <w:tcBorders>
              <w:top w:val="single" w:sz="4" w:space="0" w:color="auto"/>
              <w:left w:val="single" w:sz="4" w:space="0" w:color="auto"/>
              <w:bottom w:val="single" w:sz="4" w:space="0" w:color="auto"/>
              <w:right w:val="single" w:sz="4" w:space="0" w:color="auto"/>
            </w:tcBorders>
          </w:tcPr>
          <w:p w14:paraId="513FE65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80" w:type="dxa"/>
            <w:tcBorders>
              <w:top w:val="single" w:sz="4" w:space="0" w:color="auto"/>
              <w:left w:val="single" w:sz="4" w:space="0" w:color="auto"/>
              <w:bottom w:val="single" w:sz="4" w:space="0" w:color="auto"/>
              <w:right w:val="single" w:sz="4" w:space="0" w:color="auto"/>
            </w:tcBorders>
          </w:tcPr>
          <w:p w14:paraId="1B7536A9"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202 25467 14 0000 150   </w:t>
            </w:r>
          </w:p>
        </w:tc>
        <w:tc>
          <w:tcPr>
            <w:tcW w:w="5707" w:type="dxa"/>
            <w:tcBorders>
              <w:top w:val="single" w:sz="4" w:space="0" w:color="auto"/>
              <w:left w:val="single" w:sz="4" w:space="0" w:color="auto"/>
              <w:bottom w:val="single" w:sz="4" w:space="0" w:color="auto"/>
              <w:right w:val="single" w:sz="4" w:space="0" w:color="auto"/>
            </w:tcBorders>
            <w:vAlign w:val="bottom"/>
          </w:tcPr>
          <w:p w14:paraId="7ABE9FB2"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bCs/>
                <w:sz w:val="24"/>
                <w:szCs w:val="24"/>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C4716E" w:rsidRPr="00C4716E" w14:paraId="7AC2034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9A3189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5.12</w:t>
            </w:r>
          </w:p>
        </w:tc>
        <w:tc>
          <w:tcPr>
            <w:tcW w:w="1120" w:type="dxa"/>
            <w:tcBorders>
              <w:top w:val="single" w:sz="4" w:space="0" w:color="auto"/>
              <w:left w:val="single" w:sz="4" w:space="0" w:color="auto"/>
              <w:bottom w:val="single" w:sz="4" w:space="0" w:color="auto"/>
              <w:right w:val="single" w:sz="4" w:space="0" w:color="auto"/>
            </w:tcBorders>
          </w:tcPr>
          <w:p w14:paraId="20F2EDE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29DDF0F"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202 25497 14 0000 150</w:t>
            </w:r>
          </w:p>
          <w:p w14:paraId="1D830D0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4796AEF0"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Субсидии бюджетам муниципальных округов на реализацию мероприятий по обеспечению жильем молодых семей</w:t>
            </w:r>
          </w:p>
        </w:tc>
      </w:tr>
      <w:tr w:rsidR="00C4716E" w:rsidRPr="00C4716E" w14:paraId="2FF365FB"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004AFA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5.13</w:t>
            </w:r>
          </w:p>
        </w:tc>
        <w:tc>
          <w:tcPr>
            <w:tcW w:w="1120" w:type="dxa"/>
            <w:tcBorders>
              <w:top w:val="single" w:sz="4" w:space="0" w:color="auto"/>
              <w:left w:val="single" w:sz="4" w:space="0" w:color="auto"/>
              <w:bottom w:val="single" w:sz="4" w:space="0" w:color="auto"/>
              <w:right w:val="single" w:sz="4" w:space="0" w:color="auto"/>
            </w:tcBorders>
          </w:tcPr>
          <w:p w14:paraId="4ED48DD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B522C99"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202 25519 14 0000 150</w:t>
            </w:r>
          </w:p>
          <w:p w14:paraId="2A85D9D4" w14:textId="77777777" w:rsidR="00C4716E" w:rsidRPr="00C4716E" w:rsidRDefault="00C4716E" w:rsidP="00C4716E">
            <w:pPr>
              <w:spacing w:after="0" w:line="240" w:lineRule="exact"/>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C02513C"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Субсидия бюджетам муниципальных округов на поддержку отрасли культуры</w:t>
            </w:r>
          </w:p>
        </w:tc>
      </w:tr>
      <w:tr w:rsidR="00C4716E" w:rsidRPr="00C4716E" w14:paraId="4B868146" w14:textId="77777777" w:rsidTr="00AA20A5">
        <w:trPr>
          <w:cantSplit/>
          <w:trHeight w:val="848"/>
          <w:jc w:val="center"/>
        </w:trPr>
        <w:tc>
          <w:tcPr>
            <w:tcW w:w="635" w:type="dxa"/>
            <w:tcBorders>
              <w:top w:val="single" w:sz="4" w:space="0" w:color="auto"/>
              <w:left w:val="single" w:sz="4" w:space="0" w:color="auto"/>
              <w:bottom w:val="single" w:sz="4" w:space="0" w:color="auto"/>
              <w:right w:val="single" w:sz="4" w:space="0" w:color="auto"/>
            </w:tcBorders>
          </w:tcPr>
          <w:p w14:paraId="279C195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5.14</w:t>
            </w:r>
          </w:p>
        </w:tc>
        <w:tc>
          <w:tcPr>
            <w:tcW w:w="1120" w:type="dxa"/>
            <w:tcBorders>
              <w:top w:val="single" w:sz="4" w:space="0" w:color="auto"/>
              <w:left w:val="single" w:sz="4" w:space="0" w:color="auto"/>
              <w:bottom w:val="single" w:sz="4" w:space="0" w:color="auto"/>
              <w:right w:val="single" w:sz="4" w:space="0" w:color="auto"/>
            </w:tcBorders>
          </w:tcPr>
          <w:p w14:paraId="2A84D93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58D5504"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202 25576 14 0000 150</w:t>
            </w:r>
          </w:p>
        </w:tc>
        <w:tc>
          <w:tcPr>
            <w:tcW w:w="5707" w:type="dxa"/>
            <w:tcBorders>
              <w:top w:val="single" w:sz="4" w:space="0" w:color="auto"/>
              <w:left w:val="single" w:sz="4" w:space="0" w:color="auto"/>
              <w:bottom w:val="single" w:sz="4" w:space="0" w:color="auto"/>
              <w:right w:val="single" w:sz="4" w:space="0" w:color="auto"/>
            </w:tcBorders>
          </w:tcPr>
          <w:p w14:paraId="5A034BF9"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Субсидии бюджетам муниципальных округов на обеспечение комплексного развития сельских территорий</w:t>
            </w:r>
          </w:p>
        </w:tc>
      </w:tr>
      <w:tr w:rsidR="00C4716E" w:rsidRPr="00C4716E" w14:paraId="5F0D5AB8" w14:textId="77777777" w:rsidTr="00AA20A5">
        <w:trPr>
          <w:cantSplit/>
          <w:trHeight w:val="613"/>
          <w:jc w:val="center"/>
        </w:trPr>
        <w:tc>
          <w:tcPr>
            <w:tcW w:w="635" w:type="dxa"/>
            <w:tcBorders>
              <w:top w:val="single" w:sz="4" w:space="0" w:color="auto"/>
              <w:left w:val="single" w:sz="4" w:space="0" w:color="auto"/>
              <w:bottom w:val="single" w:sz="4" w:space="0" w:color="auto"/>
              <w:right w:val="single" w:sz="4" w:space="0" w:color="auto"/>
            </w:tcBorders>
          </w:tcPr>
          <w:p w14:paraId="021A30E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5.15</w:t>
            </w:r>
          </w:p>
        </w:tc>
        <w:tc>
          <w:tcPr>
            <w:tcW w:w="1120" w:type="dxa"/>
            <w:tcBorders>
              <w:top w:val="single" w:sz="4" w:space="0" w:color="auto"/>
              <w:left w:val="single" w:sz="4" w:space="0" w:color="auto"/>
              <w:bottom w:val="single" w:sz="4" w:space="0" w:color="auto"/>
              <w:right w:val="single" w:sz="4" w:space="0" w:color="auto"/>
            </w:tcBorders>
          </w:tcPr>
          <w:p w14:paraId="41D2B28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B18EAF9" w14:textId="77777777" w:rsidR="00C4716E" w:rsidRPr="00C4716E" w:rsidRDefault="00C4716E" w:rsidP="00C4716E">
            <w:pPr>
              <w:tabs>
                <w:tab w:val="left" w:pos="760"/>
              </w:tabs>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 202 25590 14 0000 150 </w:t>
            </w:r>
          </w:p>
        </w:tc>
        <w:tc>
          <w:tcPr>
            <w:tcW w:w="5707" w:type="dxa"/>
            <w:tcBorders>
              <w:top w:val="single" w:sz="4" w:space="0" w:color="auto"/>
              <w:left w:val="single" w:sz="4" w:space="0" w:color="auto"/>
              <w:bottom w:val="single" w:sz="4" w:space="0" w:color="auto"/>
              <w:right w:val="single" w:sz="4" w:space="0" w:color="auto"/>
            </w:tcBorders>
          </w:tcPr>
          <w:p w14:paraId="15FB26D4"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Субсидии бюджетам муниципальных округов на техническое оснащение региональных и муниципальных музеев</w:t>
            </w:r>
          </w:p>
        </w:tc>
      </w:tr>
      <w:tr w:rsidR="00C4716E" w:rsidRPr="00C4716E" w14:paraId="5FE95064" w14:textId="77777777" w:rsidTr="00AA20A5">
        <w:trPr>
          <w:cantSplit/>
          <w:trHeight w:val="859"/>
          <w:jc w:val="center"/>
        </w:trPr>
        <w:tc>
          <w:tcPr>
            <w:tcW w:w="635" w:type="dxa"/>
            <w:tcBorders>
              <w:top w:val="single" w:sz="4" w:space="0" w:color="auto"/>
              <w:left w:val="single" w:sz="4" w:space="0" w:color="auto"/>
              <w:bottom w:val="single" w:sz="4" w:space="0" w:color="auto"/>
              <w:right w:val="single" w:sz="4" w:space="0" w:color="auto"/>
            </w:tcBorders>
          </w:tcPr>
          <w:p w14:paraId="1E5E3E8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5.16</w:t>
            </w:r>
          </w:p>
        </w:tc>
        <w:tc>
          <w:tcPr>
            <w:tcW w:w="1120" w:type="dxa"/>
            <w:tcBorders>
              <w:top w:val="single" w:sz="4" w:space="0" w:color="auto"/>
              <w:left w:val="single" w:sz="4" w:space="0" w:color="auto"/>
              <w:bottom w:val="single" w:sz="4" w:space="0" w:color="auto"/>
              <w:right w:val="single" w:sz="4" w:space="0" w:color="auto"/>
            </w:tcBorders>
          </w:tcPr>
          <w:p w14:paraId="20919A4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CD8A2D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202 25599 14 0000 150</w:t>
            </w:r>
          </w:p>
        </w:tc>
        <w:tc>
          <w:tcPr>
            <w:tcW w:w="5707" w:type="dxa"/>
            <w:tcBorders>
              <w:top w:val="single" w:sz="4" w:space="0" w:color="auto"/>
              <w:left w:val="single" w:sz="4" w:space="0" w:color="auto"/>
              <w:bottom w:val="single" w:sz="4" w:space="0" w:color="auto"/>
              <w:right w:val="single" w:sz="4" w:space="0" w:color="auto"/>
            </w:tcBorders>
          </w:tcPr>
          <w:p w14:paraId="6DEAB331"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Субсидии бюджетам муниципальных округов на подготовку проектов межевания земельных участков и на проведение кадастровых работ</w:t>
            </w:r>
          </w:p>
        </w:tc>
      </w:tr>
      <w:tr w:rsidR="00C4716E" w:rsidRPr="00C4716E" w14:paraId="37F6AE2D" w14:textId="77777777" w:rsidTr="00AA20A5">
        <w:trPr>
          <w:cantSplit/>
          <w:trHeight w:val="392"/>
          <w:jc w:val="center"/>
        </w:trPr>
        <w:tc>
          <w:tcPr>
            <w:tcW w:w="635" w:type="dxa"/>
            <w:tcBorders>
              <w:top w:val="single" w:sz="4" w:space="0" w:color="auto"/>
              <w:left w:val="single" w:sz="4" w:space="0" w:color="auto"/>
              <w:bottom w:val="single" w:sz="4" w:space="0" w:color="auto"/>
              <w:right w:val="single" w:sz="4" w:space="0" w:color="auto"/>
            </w:tcBorders>
          </w:tcPr>
          <w:p w14:paraId="14BDF44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5.17</w:t>
            </w:r>
          </w:p>
        </w:tc>
        <w:tc>
          <w:tcPr>
            <w:tcW w:w="1120" w:type="dxa"/>
            <w:tcBorders>
              <w:top w:val="single" w:sz="4" w:space="0" w:color="auto"/>
              <w:left w:val="single" w:sz="4" w:space="0" w:color="auto"/>
              <w:bottom w:val="single" w:sz="4" w:space="0" w:color="auto"/>
              <w:right w:val="single" w:sz="4" w:space="0" w:color="auto"/>
            </w:tcBorders>
          </w:tcPr>
          <w:p w14:paraId="565038F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EA6C714"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202 29999 14 0000 150</w:t>
            </w:r>
          </w:p>
        </w:tc>
        <w:tc>
          <w:tcPr>
            <w:tcW w:w="5707" w:type="dxa"/>
            <w:tcBorders>
              <w:top w:val="single" w:sz="4" w:space="0" w:color="auto"/>
              <w:left w:val="single" w:sz="4" w:space="0" w:color="auto"/>
              <w:bottom w:val="single" w:sz="4" w:space="0" w:color="auto"/>
              <w:right w:val="single" w:sz="4" w:space="0" w:color="auto"/>
            </w:tcBorders>
          </w:tcPr>
          <w:p w14:paraId="3F30388F"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субсидии бюджетам муниципальных округов</w:t>
            </w:r>
          </w:p>
        </w:tc>
      </w:tr>
      <w:tr w:rsidR="00C4716E" w:rsidRPr="00C4716E" w14:paraId="503EE0A1" w14:textId="77777777" w:rsidTr="00AA20A5">
        <w:trPr>
          <w:cantSplit/>
          <w:trHeight w:val="809"/>
          <w:jc w:val="center"/>
        </w:trPr>
        <w:tc>
          <w:tcPr>
            <w:tcW w:w="635" w:type="dxa"/>
            <w:tcBorders>
              <w:top w:val="single" w:sz="4" w:space="0" w:color="auto"/>
              <w:left w:val="single" w:sz="4" w:space="0" w:color="auto"/>
              <w:bottom w:val="single" w:sz="4" w:space="0" w:color="auto"/>
              <w:right w:val="single" w:sz="4" w:space="0" w:color="auto"/>
            </w:tcBorders>
          </w:tcPr>
          <w:p w14:paraId="0D84C13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5.18</w:t>
            </w:r>
          </w:p>
        </w:tc>
        <w:tc>
          <w:tcPr>
            <w:tcW w:w="1120" w:type="dxa"/>
            <w:tcBorders>
              <w:top w:val="single" w:sz="4" w:space="0" w:color="auto"/>
              <w:left w:val="single" w:sz="4" w:space="0" w:color="auto"/>
              <w:bottom w:val="single" w:sz="4" w:space="0" w:color="auto"/>
              <w:right w:val="single" w:sz="4" w:space="0" w:color="auto"/>
            </w:tcBorders>
          </w:tcPr>
          <w:p w14:paraId="38F58F7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F8E517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202 29999 14 7173 150</w:t>
            </w:r>
          </w:p>
          <w:p w14:paraId="51D88F75"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C04690C"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Субсидии бюджетам муниципальных округов в целях </w:t>
            </w:r>
            <w:proofErr w:type="spellStart"/>
            <w:r w:rsidRPr="00C4716E">
              <w:rPr>
                <w:rFonts w:ascii="Times New Roman" w:eastAsia="Times New Roman" w:hAnsi="Times New Roman" w:cs="Times New Roman"/>
                <w:snapToGrid w:val="0"/>
                <w:sz w:val="24"/>
                <w:szCs w:val="24"/>
              </w:rPr>
              <w:t>софинансирования</w:t>
            </w:r>
            <w:proofErr w:type="spellEnd"/>
            <w:r w:rsidRPr="00C4716E">
              <w:rPr>
                <w:rFonts w:ascii="Times New Roman" w:eastAsia="Times New Roman" w:hAnsi="Times New Roman" w:cs="Times New Roman"/>
                <w:snapToGrid w:val="0"/>
                <w:sz w:val="24"/>
                <w:szCs w:val="24"/>
              </w:rPr>
              <w:t xml:space="preserve"> расходных обязательств, возникающих </w:t>
            </w:r>
            <w:proofErr w:type="gramStart"/>
            <w:r w:rsidRPr="00C4716E">
              <w:rPr>
                <w:rFonts w:ascii="Times New Roman" w:eastAsia="Times New Roman" w:hAnsi="Times New Roman" w:cs="Times New Roman"/>
                <w:snapToGrid w:val="0"/>
                <w:sz w:val="24"/>
                <w:szCs w:val="24"/>
              </w:rPr>
              <w:t>при  предоставлении</w:t>
            </w:r>
            <w:proofErr w:type="gramEnd"/>
            <w:r w:rsidRPr="00C4716E">
              <w:rPr>
                <w:rFonts w:ascii="Times New Roman" w:eastAsia="Times New Roman" w:hAnsi="Times New Roman" w:cs="Times New Roman"/>
                <w:snapToGrid w:val="0"/>
                <w:sz w:val="24"/>
                <w:szCs w:val="24"/>
              </w:rPr>
              <w:t xml:space="preserve"> субсидий на финансовое обеспечение (возмещение) затрат в связи с оказанием услуг по содержанию жилищного фонда</w:t>
            </w:r>
          </w:p>
        </w:tc>
      </w:tr>
      <w:tr w:rsidR="00C4716E" w:rsidRPr="00C4716E" w14:paraId="746B8911" w14:textId="77777777" w:rsidTr="00AA20A5">
        <w:trPr>
          <w:cantSplit/>
          <w:trHeight w:val="629"/>
          <w:jc w:val="center"/>
        </w:trPr>
        <w:tc>
          <w:tcPr>
            <w:tcW w:w="635" w:type="dxa"/>
            <w:tcBorders>
              <w:top w:val="single" w:sz="4" w:space="0" w:color="auto"/>
              <w:left w:val="single" w:sz="4" w:space="0" w:color="auto"/>
              <w:bottom w:val="single" w:sz="4" w:space="0" w:color="auto"/>
              <w:right w:val="single" w:sz="4" w:space="0" w:color="auto"/>
            </w:tcBorders>
          </w:tcPr>
          <w:p w14:paraId="173C504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5.19</w:t>
            </w:r>
          </w:p>
        </w:tc>
        <w:tc>
          <w:tcPr>
            <w:tcW w:w="1120" w:type="dxa"/>
            <w:tcBorders>
              <w:top w:val="single" w:sz="4" w:space="0" w:color="auto"/>
              <w:left w:val="single" w:sz="4" w:space="0" w:color="auto"/>
              <w:bottom w:val="single" w:sz="4" w:space="0" w:color="auto"/>
              <w:right w:val="single" w:sz="4" w:space="0" w:color="auto"/>
            </w:tcBorders>
          </w:tcPr>
          <w:p w14:paraId="7FE0EB8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2B80F7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202 29999 14 7208 150</w:t>
            </w:r>
          </w:p>
          <w:p w14:paraId="1A36A42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3D43FDC7"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Субсидии бюджетам муниципальных округов на приобретение или изготовление бланков документов об образовании и (или) о квалификации</w:t>
            </w:r>
          </w:p>
        </w:tc>
      </w:tr>
      <w:tr w:rsidR="00C4716E" w:rsidRPr="00C4716E" w14:paraId="24BE3712" w14:textId="77777777" w:rsidTr="00AA20A5">
        <w:trPr>
          <w:cantSplit/>
          <w:trHeight w:val="1603"/>
          <w:jc w:val="center"/>
        </w:trPr>
        <w:tc>
          <w:tcPr>
            <w:tcW w:w="635" w:type="dxa"/>
            <w:tcBorders>
              <w:top w:val="single" w:sz="4" w:space="0" w:color="auto"/>
              <w:left w:val="single" w:sz="4" w:space="0" w:color="auto"/>
              <w:bottom w:val="single" w:sz="4" w:space="0" w:color="auto"/>
              <w:right w:val="single" w:sz="4" w:space="0" w:color="auto"/>
            </w:tcBorders>
          </w:tcPr>
          <w:p w14:paraId="5C763FD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5.20</w:t>
            </w:r>
          </w:p>
        </w:tc>
        <w:tc>
          <w:tcPr>
            <w:tcW w:w="1120" w:type="dxa"/>
            <w:tcBorders>
              <w:top w:val="single" w:sz="4" w:space="0" w:color="auto"/>
              <w:left w:val="single" w:sz="4" w:space="0" w:color="auto"/>
              <w:bottom w:val="single" w:sz="4" w:space="0" w:color="auto"/>
              <w:right w:val="single" w:sz="4" w:space="0" w:color="auto"/>
            </w:tcBorders>
          </w:tcPr>
          <w:p w14:paraId="3F7C263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8D4247E"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202 29999 14 7212 150</w:t>
            </w:r>
          </w:p>
          <w:p w14:paraId="1D88B4F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09239C0"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Субсидии бюджетам муниципальных округов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r>
      <w:tr w:rsidR="00C4716E" w:rsidRPr="00C4716E" w14:paraId="3FAA1E02" w14:textId="77777777" w:rsidTr="00AA20A5">
        <w:trPr>
          <w:cantSplit/>
          <w:trHeight w:val="904"/>
          <w:jc w:val="center"/>
        </w:trPr>
        <w:tc>
          <w:tcPr>
            <w:tcW w:w="635" w:type="dxa"/>
            <w:tcBorders>
              <w:top w:val="single" w:sz="4" w:space="0" w:color="auto"/>
              <w:left w:val="single" w:sz="4" w:space="0" w:color="auto"/>
              <w:bottom w:val="single" w:sz="4" w:space="0" w:color="auto"/>
              <w:right w:val="single" w:sz="4" w:space="0" w:color="auto"/>
            </w:tcBorders>
          </w:tcPr>
          <w:p w14:paraId="3053697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5.21</w:t>
            </w:r>
          </w:p>
        </w:tc>
        <w:tc>
          <w:tcPr>
            <w:tcW w:w="1120" w:type="dxa"/>
            <w:tcBorders>
              <w:top w:val="single" w:sz="4" w:space="0" w:color="auto"/>
              <w:left w:val="single" w:sz="4" w:space="0" w:color="auto"/>
              <w:bottom w:val="single" w:sz="4" w:space="0" w:color="auto"/>
              <w:right w:val="single" w:sz="4" w:space="0" w:color="auto"/>
            </w:tcBorders>
          </w:tcPr>
          <w:p w14:paraId="0B02798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8FC6AA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202 29999 14 7230 150</w:t>
            </w:r>
          </w:p>
          <w:p w14:paraId="0694A79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FEE2FBD"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Субсидии бюджетам муниципальных округов   на </w:t>
            </w:r>
            <w:proofErr w:type="spellStart"/>
            <w:r w:rsidRPr="00C4716E">
              <w:rPr>
                <w:rFonts w:ascii="Times New Roman" w:eastAsia="Times New Roman" w:hAnsi="Times New Roman" w:cs="Times New Roman"/>
                <w:snapToGrid w:val="0"/>
                <w:sz w:val="24"/>
                <w:szCs w:val="24"/>
              </w:rPr>
              <w:t>софинансирование</w:t>
            </w:r>
            <w:proofErr w:type="spellEnd"/>
            <w:r w:rsidRPr="00C4716E">
              <w:rPr>
                <w:rFonts w:ascii="Times New Roman" w:eastAsia="Times New Roman" w:hAnsi="Times New Roman" w:cs="Times New Roman"/>
                <w:snapToGrid w:val="0"/>
                <w:sz w:val="24"/>
                <w:szCs w:val="24"/>
              </w:rPr>
              <w:t xml:space="preserve"> </w:t>
            </w:r>
            <w:proofErr w:type="gramStart"/>
            <w:r w:rsidRPr="00C4716E">
              <w:rPr>
                <w:rFonts w:ascii="Times New Roman" w:eastAsia="Times New Roman" w:hAnsi="Times New Roman" w:cs="Times New Roman"/>
                <w:snapToGrid w:val="0"/>
                <w:sz w:val="24"/>
                <w:szCs w:val="24"/>
              </w:rPr>
              <w:t>расходов  муниципальных</w:t>
            </w:r>
            <w:proofErr w:type="gramEnd"/>
            <w:r w:rsidRPr="00C4716E">
              <w:rPr>
                <w:rFonts w:ascii="Times New Roman" w:eastAsia="Times New Roman" w:hAnsi="Times New Roman" w:cs="Times New Roman"/>
                <w:snapToGrid w:val="0"/>
                <w:sz w:val="24"/>
                <w:szCs w:val="24"/>
              </w:rPr>
              <w:t xml:space="preserve"> казенных, бюджетных и автономных  учреждений по  приобретению коммунальных услуг</w:t>
            </w:r>
          </w:p>
        </w:tc>
      </w:tr>
      <w:tr w:rsidR="00C4716E" w:rsidRPr="00C4716E" w14:paraId="51E8571C" w14:textId="77777777" w:rsidTr="00AA20A5">
        <w:trPr>
          <w:cantSplit/>
          <w:trHeight w:val="1037"/>
          <w:jc w:val="center"/>
        </w:trPr>
        <w:tc>
          <w:tcPr>
            <w:tcW w:w="635" w:type="dxa"/>
            <w:tcBorders>
              <w:top w:val="single" w:sz="4" w:space="0" w:color="auto"/>
              <w:left w:val="single" w:sz="4" w:space="0" w:color="auto"/>
              <w:bottom w:val="single" w:sz="4" w:space="0" w:color="auto"/>
              <w:right w:val="single" w:sz="4" w:space="0" w:color="auto"/>
            </w:tcBorders>
          </w:tcPr>
          <w:p w14:paraId="7C4DFCF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5.22</w:t>
            </w:r>
          </w:p>
        </w:tc>
        <w:tc>
          <w:tcPr>
            <w:tcW w:w="1120" w:type="dxa"/>
            <w:tcBorders>
              <w:top w:val="single" w:sz="4" w:space="0" w:color="auto"/>
              <w:left w:val="single" w:sz="4" w:space="0" w:color="auto"/>
              <w:bottom w:val="single" w:sz="4" w:space="0" w:color="auto"/>
              <w:right w:val="single" w:sz="4" w:space="0" w:color="auto"/>
            </w:tcBorders>
          </w:tcPr>
          <w:p w14:paraId="56EF033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A5C6E9D"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202 29999 14 7237 150</w:t>
            </w:r>
          </w:p>
          <w:p w14:paraId="370C580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F98BF1B"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Субсидии бюджетам муниципальных </w:t>
            </w:r>
            <w:proofErr w:type="gramStart"/>
            <w:r w:rsidRPr="00C4716E">
              <w:rPr>
                <w:rFonts w:ascii="Times New Roman" w:eastAsia="Times New Roman" w:hAnsi="Times New Roman" w:cs="Times New Roman"/>
                <w:sz w:val="24"/>
                <w:szCs w:val="24"/>
                <w:lang w:eastAsia="ru-RU"/>
              </w:rPr>
              <w:t>округов  с</w:t>
            </w:r>
            <w:proofErr w:type="gramEnd"/>
            <w:r w:rsidRPr="00C4716E">
              <w:rPr>
                <w:rFonts w:ascii="Times New Roman" w:eastAsia="Times New Roman" w:hAnsi="Times New Roman" w:cs="Times New Roman"/>
                <w:sz w:val="24"/>
                <w:szCs w:val="24"/>
                <w:lang w:eastAsia="ru-RU"/>
              </w:rPr>
              <w:t xml:space="preserve"> целью </w:t>
            </w:r>
            <w:proofErr w:type="spellStart"/>
            <w:r w:rsidRPr="00C4716E">
              <w:rPr>
                <w:rFonts w:ascii="Times New Roman" w:eastAsia="Times New Roman" w:hAnsi="Times New Roman" w:cs="Times New Roman"/>
                <w:sz w:val="24"/>
                <w:szCs w:val="24"/>
                <w:lang w:eastAsia="ru-RU"/>
              </w:rPr>
              <w:t>софинансирования</w:t>
            </w:r>
            <w:proofErr w:type="spellEnd"/>
            <w:r w:rsidRPr="00C4716E">
              <w:rPr>
                <w:rFonts w:ascii="Times New Roman" w:eastAsia="Times New Roman" w:hAnsi="Times New Roman" w:cs="Times New Roman"/>
                <w:sz w:val="24"/>
                <w:szCs w:val="24"/>
                <w:lang w:eastAsia="ru-RU"/>
              </w:rPr>
              <w:t xml:space="preserve"> </w:t>
            </w:r>
            <w:r w:rsidRPr="00C4716E">
              <w:rPr>
                <w:rFonts w:ascii="Times New Roman" w:eastAsia="Times New Roman" w:hAnsi="Times New Roman" w:cs="Times New Roman"/>
                <w:bCs/>
                <w:sz w:val="24"/>
                <w:szCs w:val="24"/>
                <w:lang w:eastAsia="ru-RU"/>
              </w:rPr>
              <w:t>расходных</w:t>
            </w:r>
            <w:r w:rsidRPr="00C4716E">
              <w:rPr>
                <w:rFonts w:ascii="Times New Roman" w:eastAsia="Times New Roman" w:hAnsi="Times New Roman" w:cs="Times New Roman"/>
                <w:sz w:val="24"/>
                <w:szCs w:val="24"/>
                <w:lang w:eastAsia="ru-RU"/>
              </w:rPr>
              <w:t xml:space="preserve">  обязательств, возникающих при реализации мероприятий муниципальных программ в области водоснабжения и водоотведения</w:t>
            </w:r>
          </w:p>
        </w:tc>
      </w:tr>
      <w:tr w:rsidR="00C4716E" w:rsidRPr="00C4716E" w14:paraId="376BDE58" w14:textId="77777777" w:rsidTr="00AA20A5">
        <w:trPr>
          <w:cantSplit/>
          <w:trHeight w:val="612"/>
          <w:jc w:val="center"/>
        </w:trPr>
        <w:tc>
          <w:tcPr>
            <w:tcW w:w="635" w:type="dxa"/>
            <w:tcBorders>
              <w:top w:val="single" w:sz="4" w:space="0" w:color="auto"/>
              <w:left w:val="single" w:sz="4" w:space="0" w:color="auto"/>
              <w:bottom w:val="single" w:sz="4" w:space="0" w:color="auto"/>
              <w:right w:val="single" w:sz="4" w:space="0" w:color="auto"/>
            </w:tcBorders>
          </w:tcPr>
          <w:p w14:paraId="5962A10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5.23</w:t>
            </w:r>
          </w:p>
        </w:tc>
        <w:tc>
          <w:tcPr>
            <w:tcW w:w="1120" w:type="dxa"/>
            <w:tcBorders>
              <w:top w:val="single" w:sz="4" w:space="0" w:color="auto"/>
              <w:left w:val="single" w:sz="4" w:space="0" w:color="auto"/>
              <w:bottom w:val="single" w:sz="4" w:space="0" w:color="auto"/>
              <w:right w:val="single" w:sz="4" w:space="0" w:color="auto"/>
            </w:tcBorders>
          </w:tcPr>
          <w:p w14:paraId="37C7FA1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DD2CDFB"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202 29999 14 7705 150</w:t>
            </w:r>
          </w:p>
          <w:p w14:paraId="6B34C66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2AD8FA0" w14:textId="77777777" w:rsidR="00C4716E" w:rsidRPr="00C4716E" w:rsidRDefault="00C4716E" w:rsidP="00C4716E">
            <w:pPr>
              <w:spacing w:after="0" w:line="240" w:lineRule="exact"/>
              <w:ind w:right="36"/>
              <w:jc w:val="both"/>
              <w:rPr>
                <w:rFonts w:ascii="Times New Roman" w:eastAsia="Times New Roman" w:hAnsi="Times New Roman" w:cs="Times New Roman"/>
                <w:bCs/>
                <w:sz w:val="24"/>
                <w:szCs w:val="24"/>
              </w:rPr>
            </w:pPr>
            <w:r w:rsidRPr="00C4716E">
              <w:rPr>
                <w:rFonts w:ascii="Times New Roman" w:eastAsia="Times New Roman" w:hAnsi="Times New Roman" w:cs="Times New Roman"/>
                <w:bCs/>
                <w:sz w:val="24"/>
                <w:szCs w:val="24"/>
              </w:rPr>
              <w:t>Субсидии бюджетам муниципальных округов на реализацию местных инициатив в рамках приоритетного регионального проекта «Наш выбор»</w:t>
            </w:r>
          </w:p>
        </w:tc>
      </w:tr>
      <w:tr w:rsidR="00C4716E" w:rsidRPr="00C4716E" w14:paraId="5A9F568E" w14:textId="77777777" w:rsidTr="00AA20A5">
        <w:trPr>
          <w:cantSplit/>
          <w:trHeight w:val="451"/>
          <w:jc w:val="center"/>
        </w:trPr>
        <w:tc>
          <w:tcPr>
            <w:tcW w:w="635" w:type="dxa"/>
            <w:tcBorders>
              <w:top w:val="single" w:sz="4" w:space="0" w:color="auto"/>
              <w:left w:val="single" w:sz="4" w:space="0" w:color="auto"/>
              <w:bottom w:val="single" w:sz="4" w:space="0" w:color="auto"/>
              <w:right w:val="single" w:sz="4" w:space="0" w:color="auto"/>
            </w:tcBorders>
          </w:tcPr>
          <w:p w14:paraId="403D9B0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5.24</w:t>
            </w:r>
          </w:p>
        </w:tc>
        <w:tc>
          <w:tcPr>
            <w:tcW w:w="1120" w:type="dxa"/>
            <w:tcBorders>
              <w:top w:val="single" w:sz="4" w:space="0" w:color="auto"/>
              <w:left w:val="single" w:sz="4" w:space="0" w:color="auto"/>
              <w:bottom w:val="single" w:sz="4" w:space="0" w:color="auto"/>
              <w:right w:val="single" w:sz="4" w:space="0" w:color="auto"/>
            </w:tcBorders>
          </w:tcPr>
          <w:p w14:paraId="16722DB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54FD5B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202 29999 14 9084 150</w:t>
            </w:r>
          </w:p>
          <w:p w14:paraId="52C59A7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1C4167C"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Субсидии бюджетам муниципальных округов на формирование муниципальных дорожных фондов</w:t>
            </w:r>
          </w:p>
        </w:tc>
      </w:tr>
      <w:tr w:rsidR="00C4716E" w:rsidRPr="00C4716E" w14:paraId="1ECD1C8F" w14:textId="77777777" w:rsidTr="00AA20A5">
        <w:trPr>
          <w:cantSplit/>
          <w:trHeight w:val="1663"/>
          <w:jc w:val="center"/>
        </w:trPr>
        <w:tc>
          <w:tcPr>
            <w:tcW w:w="635" w:type="dxa"/>
            <w:tcBorders>
              <w:top w:val="single" w:sz="4" w:space="0" w:color="auto"/>
              <w:left w:val="single" w:sz="4" w:space="0" w:color="auto"/>
              <w:bottom w:val="single" w:sz="4" w:space="0" w:color="auto"/>
              <w:right w:val="single" w:sz="4" w:space="0" w:color="auto"/>
            </w:tcBorders>
          </w:tcPr>
          <w:p w14:paraId="2DC878A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5.25</w:t>
            </w:r>
          </w:p>
        </w:tc>
        <w:tc>
          <w:tcPr>
            <w:tcW w:w="1120" w:type="dxa"/>
            <w:tcBorders>
              <w:top w:val="single" w:sz="4" w:space="0" w:color="auto"/>
              <w:left w:val="single" w:sz="4" w:space="0" w:color="auto"/>
              <w:bottom w:val="single" w:sz="4" w:space="0" w:color="auto"/>
              <w:right w:val="single" w:sz="4" w:space="0" w:color="auto"/>
            </w:tcBorders>
          </w:tcPr>
          <w:p w14:paraId="7ECA75B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811CFE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202 29999 14 9086 150</w:t>
            </w:r>
          </w:p>
          <w:p w14:paraId="1E61D192"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9B1A329"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 xml:space="preserve">Субсидии бюджетам муниципальных </w:t>
            </w:r>
            <w:proofErr w:type="gramStart"/>
            <w:r w:rsidRPr="00C4716E">
              <w:rPr>
                <w:rFonts w:ascii="Times New Roman" w:eastAsia="Times New Roman" w:hAnsi="Times New Roman" w:cs="Times New Roman"/>
                <w:sz w:val="24"/>
                <w:szCs w:val="24"/>
                <w:lang w:eastAsia="ru-RU"/>
              </w:rPr>
              <w:t>округов  на</w:t>
            </w:r>
            <w:proofErr w:type="gramEnd"/>
            <w:r w:rsidRPr="00C4716E">
              <w:rPr>
                <w:rFonts w:ascii="Times New Roman" w:eastAsia="Times New Roman" w:hAnsi="Times New Roman" w:cs="Times New Roman"/>
                <w:sz w:val="24"/>
                <w:szCs w:val="24"/>
                <w:lang w:eastAsia="ru-RU"/>
              </w:rPr>
              <w:t xml:space="preserve"> </w:t>
            </w:r>
            <w:proofErr w:type="spellStart"/>
            <w:r w:rsidRPr="00C4716E">
              <w:rPr>
                <w:rFonts w:ascii="Times New Roman" w:eastAsia="Times New Roman" w:hAnsi="Times New Roman" w:cs="Times New Roman"/>
                <w:sz w:val="24"/>
                <w:szCs w:val="24"/>
                <w:lang w:eastAsia="ru-RU"/>
              </w:rPr>
              <w:t>софинансирование</w:t>
            </w:r>
            <w:proofErr w:type="spellEnd"/>
            <w:r w:rsidRPr="00C4716E">
              <w:rPr>
                <w:rFonts w:ascii="Times New Roman" w:eastAsia="Times New Roman" w:hAnsi="Times New Roman" w:cs="Times New Roman"/>
                <w:sz w:val="24"/>
                <w:szCs w:val="24"/>
                <w:lang w:eastAsia="ru-RU"/>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r>
      <w:tr w:rsidR="00C4716E" w:rsidRPr="00C4716E" w14:paraId="505CF37D" w14:textId="77777777" w:rsidTr="00AA20A5">
        <w:trPr>
          <w:cantSplit/>
          <w:trHeight w:val="680"/>
          <w:jc w:val="center"/>
        </w:trPr>
        <w:tc>
          <w:tcPr>
            <w:tcW w:w="635" w:type="dxa"/>
            <w:tcBorders>
              <w:top w:val="single" w:sz="4" w:space="0" w:color="auto"/>
              <w:left w:val="single" w:sz="4" w:space="0" w:color="auto"/>
              <w:bottom w:val="single" w:sz="4" w:space="0" w:color="auto"/>
              <w:right w:val="single" w:sz="4" w:space="0" w:color="auto"/>
            </w:tcBorders>
          </w:tcPr>
          <w:p w14:paraId="3DCD6A6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5.26</w:t>
            </w:r>
          </w:p>
        </w:tc>
        <w:tc>
          <w:tcPr>
            <w:tcW w:w="1120" w:type="dxa"/>
            <w:tcBorders>
              <w:top w:val="single" w:sz="4" w:space="0" w:color="auto"/>
              <w:left w:val="single" w:sz="4" w:space="0" w:color="auto"/>
              <w:bottom w:val="single" w:sz="4" w:space="0" w:color="auto"/>
              <w:right w:val="single" w:sz="4" w:space="0" w:color="auto"/>
            </w:tcBorders>
          </w:tcPr>
          <w:p w14:paraId="0C788E3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7F4E42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2 02 30021 14 0000 150</w:t>
            </w:r>
          </w:p>
        </w:tc>
        <w:tc>
          <w:tcPr>
            <w:tcW w:w="5707" w:type="dxa"/>
            <w:tcBorders>
              <w:top w:val="single" w:sz="4" w:space="0" w:color="auto"/>
              <w:left w:val="single" w:sz="4" w:space="0" w:color="auto"/>
              <w:bottom w:val="single" w:sz="4" w:space="0" w:color="auto"/>
              <w:right w:val="single" w:sz="4" w:space="0" w:color="auto"/>
            </w:tcBorders>
          </w:tcPr>
          <w:p w14:paraId="58E12533" w14:textId="77777777" w:rsidR="00C4716E" w:rsidRPr="00C4716E" w:rsidRDefault="00C4716E" w:rsidP="00C4716E">
            <w:pPr>
              <w:spacing w:after="0" w:line="240" w:lineRule="exact"/>
              <w:ind w:right="36"/>
              <w:jc w:val="both"/>
              <w:rPr>
                <w:rFonts w:ascii="Times New Roman" w:eastAsia="Times New Roman" w:hAnsi="Times New Roman" w:cs="Times New Roman"/>
                <w:bCs/>
                <w:sz w:val="24"/>
                <w:szCs w:val="24"/>
              </w:rPr>
            </w:pPr>
            <w:r w:rsidRPr="00C4716E">
              <w:rPr>
                <w:rFonts w:ascii="Times New Roman" w:eastAsia="Times New Roman" w:hAnsi="Times New Roman" w:cs="Times New Roman"/>
                <w:bCs/>
                <w:sz w:val="24"/>
                <w:szCs w:val="24"/>
              </w:rPr>
              <w:t xml:space="preserve">Субвенции бюджетам муниципальных округов на ежемесячное денежное вознаграждение за </w:t>
            </w:r>
            <w:proofErr w:type="gramStart"/>
            <w:r w:rsidRPr="00C4716E">
              <w:rPr>
                <w:rFonts w:ascii="Times New Roman" w:eastAsia="Times New Roman" w:hAnsi="Times New Roman" w:cs="Times New Roman"/>
                <w:bCs/>
                <w:sz w:val="24"/>
                <w:szCs w:val="24"/>
              </w:rPr>
              <w:t>классное  руководство</w:t>
            </w:r>
            <w:proofErr w:type="gramEnd"/>
            <w:r w:rsidRPr="00C4716E">
              <w:rPr>
                <w:rFonts w:ascii="Times New Roman" w:eastAsia="Times New Roman" w:hAnsi="Times New Roman" w:cs="Times New Roman"/>
                <w:bCs/>
                <w:sz w:val="24"/>
                <w:szCs w:val="24"/>
              </w:rPr>
              <w:t xml:space="preserve"> </w:t>
            </w:r>
          </w:p>
        </w:tc>
      </w:tr>
      <w:tr w:rsidR="00C4716E" w:rsidRPr="00C4716E" w14:paraId="3CB3D0BD" w14:textId="77777777" w:rsidTr="00AA20A5">
        <w:trPr>
          <w:cantSplit/>
          <w:trHeight w:val="663"/>
          <w:jc w:val="center"/>
        </w:trPr>
        <w:tc>
          <w:tcPr>
            <w:tcW w:w="635" w:type="dxa"/>
            <w:tcBorders>
              <w:top w:val="single" w:sz="4" w:space="0" w:color="auto"/>
              <w:left w:val="single" w:sz="4" w:space="0" w:color="auto"/>
              <w:bottom w:val="single" w:sz="4" w:space="0" w:color="auto"/>
              <w:right w:val="single" w:sz="4" w:space="0" w:color="auto"/>
            </w:tcBorders>
          </w:tcPr>
          <w:p w14:paraId="18F5D3B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5.27</w:t>
            </w:r>
          </w:p>
        </w:tc>
        <w:tc>
          <w:tcPr>
            <w:tcW w:w="1120" w:type="dxa"/>
            <w:tcBorders>
              <w:top w:val="single" w:sz="4" w:space="0" w:color="auto"/>
              <w:left w:val="single" w:sz="4" w:space="0" w:color="auto"/>
              <w:bottom w:val="single" w:sz="4" w:space="0" w:color="auto"/>
              <w:right w:val="single" w:sz="4" w:space="0" w:color="auto"/>
            </w:tcBorders>
          </w:tcPr>
          <w:p w14:paraId="29C7A3A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ADE9396"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202 30024 14 0000 150</w:t>
            </w:r>
          </w:p>
          <w:p w14:paraId="77D0D1BB"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10AF709"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выполнение передаваемых полномочий субъектов Российской Федерации</w:t>
            </w:r>
          </w:p>
        </w:tc>
      </w:tr>
      <w:tr w:rsidR="00C4716E" w:rsidRPr="00C4716E" w14:paraId="57A1CC6E" w14:textId="77777777" w:rsidTr="00AA20A5">
        <w:trPr>
          <w:cantSplit/>
          <w:trHeight w:val="1495"/>
          <w:jc w:val="center"/>
        </w:trPr>
        <w:tc>
          <w:tcPr>
            <w:tcW w:w="635" w:type="dxa"/>
            <w:tcBorders>
              <w:top w:val="single" w:sz="4" w:space="0" w:color="auto"/>
              <w:left w:val="single" w:sz="4" w:space="0" w:color="auto"/>
              <w:bottom w:val="single" w:sz="4" w:space="0" w:color="auto"/>
              <w:right w:val="single" w:sz="4" w:space="0" w:color="auto"/>
            </w:tcBorders>
          </w:tcPr>
          <w:p w14:paraId="595BAC8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5.28</w:t>
            </w:r>
          </w:p>
        </w:tc>
        <w:tc>
          <w:tcPr>
            <w:tcW w:w="1120" w:type="dxa"/>
            <w:tcBorders>
              <w:top w:val="single" w:sz="4" w:space="0" w:color="auto"/>
              <w:left w:val="single" w:sz="4" w:space="0" w:color="auto"/>
              <w:bottom w:val="single" w:sz="4" w:space="0" w:color="auto"/>
              <w:right w:val="single" w:sz="4" w:space="0" w:color="auto"/>
            </w:tcBorders>
          </w:tcPr>
          <w:p w14:paraId="2CF707B8"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BEFF2A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202 30024 14 7002 150</w:t>
            </w:r>
          </w:p>
          <w:p w14:paraId="5F3D2EE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93D819A"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Субвенции бюджетам муниципальных округов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w:t>
            </w:r>
          </w:p>
        </w:tc>
      </w:tr>
      <w:tr w:rsidR="00C4716E" w:rsidRPr="00C4716E" w14:paraId="07466A72"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52C8FD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5.29</w:t>
            </w:r>
          </w:p>
        </w:tc>
        <w:tc>
          <w:tcPr>
            <w:tcW w:w="1120" w:type="dxa"/>
            <w:tcBorders>
              <w:top w:val="single" w:sz="4" w:space="0" w:color="auto"/>
              <w:left w:val="single" w:sz="4" w:space="0" w:color="auto"/>
              <w:bottom w:val="single" w:sz="4" w:space="0" w:color="auto"/>
              <w:right w:val="single" w:sz="4" w:space="0" w:color="auto"/>
            </w:tcBorders>
          </w:tcPr>
          <w:p w14:paraId="49974349"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AFD1E10"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202 30024 14 7004 150</w:t>
            </w:r>
          </w:p>
          <w:p w14:paraId="6B771DC8"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p>
          <w:p w14:paraId="53BE76EB"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4CE4F98D"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r>
      <w:tr w:rsidR="00C4716E" w:rsidRPr="00C4716E" w14:paraId="05FCAE3B"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36E512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5.30</w:t>
            </w:r>
          </w:p>
        </w:tc>
        <w:tc>
          <w:tcPr>
            <w:tcW w:w="1120" w:type="dxa"/>
            <w:tcBorders>
              <w:top w:val="single" w:sz="4" w:space="0" w:color="auto"/>
              <w:left w:val="single" w:sz="4" w:space="0" w:color="auto"/>
              <w:bottom w:val="single" w:sz="4" w:space="0" w:color="auto"/>
              <w:right w:val="single" w:sz="4" w:space="0" w:color="auto"/>
            </w:tcBorders>
          </w:tcPr>
          <w:p w14:paraId="2A2D53A3"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7EE6CB5"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202 30024 14 7006 150</w:t>
            </w:r>
          </w:p>
          <w:p w14:paraId="00CD2317"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8C7D9D5"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r>
      <w:tr w:rsidR="00C4716E" w:rsidRPr="00C4716E" w14:paraId="61A5FDA3"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9B4B0F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5.31</w:t>
            </w:r>
          </w:p>
        </w:tc>
        <w:tc>
          <w:tcPr>
            <w:tcW w:w="1120" w:type="dxa"/>
            <w:tcBorders>
              <w:top w:val="single" w:sz="4" w:space="0" w:color="auto"/>
              <w:left w:val="single" w:sz="4" w:space="0" w:color="auto"/>
              <w:bottom w:val="single" w:sz="4" w:space="0" w:color="auto"/>
              <w:right w:val="single" w:sz="4" w:space="0" w:color="auto"/>
            </w:tcBorders>
          </w:tcPr>
          <w:p w14:paraId="33F537DD"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16CEE1A"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202 30024 14 7028 150</w:t>
            </w:r>
          </w:p>
          <w:p w14:paraId="2AF74CF7"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C505A52"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содержание штатных единиц, осуществляющих переданные отдельные государственные полномочия</w:t>
            </w:r>
          </w:p>
        </w:tc>
      </w:tr>
      <w:tr w:rsidR="00C4716E" w:rsidRPr="00C4716E" w14:paraId="2F32343F"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8004E2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5.32</w:t>
            </w:r>
          </w:p>
        </w:tc>
        <w:tc>
          <w:tcPr>
            <w:tcW w:w="1120" w:type="dxa"/>
            <w:tcBorders>
              <w:top w:val="single" w:sz="4" w:space="0" w:color="auto"/>
              <w:left w:val="single" w:sz="4" w:space="0" w:color="auto"/>
              <w:bottom w:val="single" w:sz="4" w:space="0" w:color="auto"/>
              <w:right w:val="single" w:sz="4" w:space="0" w:color="auto"/>
            </w:tcBorders>
          </w:tcPr>
          <w:p w14:paraId="7EC3E6C4"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C78E5EA"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202 30024 14 7050 150</w:t>
            </w:r>
          </w:p>
          <w:p w14:paraId="05190D77"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D263E56"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Субвенции бюджетам муниципальных округов на обеспечение муниципальных организаций, осуществляющих образовательную деятельность по образовательным программам начального общего, основного </w:t>
            </w:r>
            <w:proofErr w:type="gramStart"/>
            <w:r w:rsidRPr="00C4716E">
              <w:rPr>
                <w:rFonts w:ascii="Times New Roman" w:eastAsia="Times New Roman" w:hAnsi="Times New Roman" w:cs="Times New Roman"/>
                <w:snapToGrid w:val="0"/>
                <w:sz w:val="24"/>
                <w:szCs w:val="24"/>
              </w:rPr>
              <w:t>общего  и</w:t>
            </w:r>
            <w:proofErr w:type="gramEnd"/>
            <w:r w:rsidRPr="00C4716E">
              <w:rPr>
                <w:rFonts w:ascii="Times New Roman" w:eastAsia="Times New Roman" w:hAnsi="Times New Roman" w:cs="Times New Roman"/>
                <w:snapToGrid w:val="0"/>
                <w:sz w:val="24"/>
                <w:szCs w:val="24"/>
              </w:rPr>
              <w:t xml:space="preserve"> среднего общего образования, учебниками и учебными пособиями</w:t>
            </w:r>
          </w:p>
        </w:tc>
      </w:tr>
      <w:tr w:rsidR="00C4716E" w:rsidRPr="00C4716E" w14:paraId="021906B8" w14:textId="77777777" w:rsidTr="00AA20A5">
        <w:trPr>
          <w:cantSplit/>
          <w:trHeight w:val="1609"/>
          <w:jc w:val="center"/>
        </w:trPr>
        <w:tc>
          <w:tcPr>
            <w:tcW w:w="635" w:type="dxa"/>
            <w:tcBorders>
              <w:top w:val="single" w:sz="4" w:space="0" w:color="auto"/>
              <w:left w:val="single" w:sz="4" w:space="0" w:color="auto"/>
              <w:bottom w:val="single" w:sz="4" w:space="0" w:color="auto"/>
              <w:right w:val="single" w:sz="4" w:space="0" w:color="auto"/>
            </w:tcBorders>
          </w:tcPr>
          <w:p w14:paraId="340B27E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5.33</w:t>
            </w:r>
          </w:p>
        </w:tc>
        <w:tc>
          <w:tcPr>
            <w:tcW w:w="1120" w:type="dxa"/>
            <w:tcBorders>
              <w:top w:val="single" w:sz="4" w:space="0" w:color="auto"/>
              <w:left w:val="single" w:sz="4" w:space="0" w:color="auto"/>
              <w:bottom w:val="single" w:sz="4" w:space="0" w:color="auto"/>
              <w:right w:val="single" w:sz="4" w:space="0" w:color="auto"/>
            </w:tcBorders>
          </w:tcPr>
          <w:p w14:paraId="2B06D30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FD9EADD" w14:textId="77777777" w:rsidR="00C4716E" w:rsidRPr="00C4716E" w:rsidRDefault="00C4716E" w:rsidP="00C4716E">
            <w:pPr>
              <w:spacing w:after="0" w:line="240" w:lineRule="exact"/>
              <w:ind w:right="98"/>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202 30024 14 7057 150</w:t>
            </w:r>
          </w:p>
          <w:p w14:paraId="2613F2C8" w14:textId="77777777" w:rsidR="00C4716E" w:rsidRPr="00C4716E" w:rsidRDefault="00C4716E" w:rsidP="00C4716E">
            <w:pPr>
              <w:spacing w:after="0" w:line="240" w:lineRule="exact"/>
              <w:ind w:right="98"/>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6655BBF8"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Субвенции бюджетам муниципальных округов на обеспечение </w:t>
            </w:r>
            <w:proofErr w:type="gramStart"/>
            <w:r w:rsidRPr="00C4716E">
              <w:rPr>
                <w:rFonts w:ascii="Times New Roman" w:eastAsia="Times New Roman" w:hAnsi="Times New Roman" w:cs="Times New Roman"/>
                <w:snapToGrid w:val="0"/>
                <w:sz w:val="24"/>
                <w:szCs w:val="24"/>
              </w:rPr>
              <w:t>доступа  к</w:t>
            </w:r>
            <w:proofErr w:type="gramEnd"/>
            <w:r w:rsidRPr="00C4716E">
              <w:rPr>
                <w:rFonts w:ascii="Times New Roman" w:eastAsia="Times New Roman" w:hAnsi="Times New Roman" w:cs="Times New Roman"/>
                <w:snapToGrid w:val="0"/>
                <w:sz w:val="24"/>
                <w:szCs w:val="24"/>
              </w:rPr>
              <w:t xml:space="preserve"> информационно-телекоммуникационной сети "Интернет" муниципальных организаций, осуществляющих муниципальную деятельность по образовательным программам начального общего, основного общего и среднего общего образования</w:t>
            </w:r>
          </w:p>
        </w:tc>
      </w:tr>
      <w:tr w:rsidR="00C4716E" w:rsidRPr="00C4716E" w14:paraId="31BA48B0"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5236A5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5.34</w:t>
            </w:r>
          </w:p>
        </w:tc>
        <w:tc>
          <w:tcPr>
            <w:tcW w:w="1120" w:type="dxa"/>
            <w:tcBorders>
              <w:top w:val="single" w:sz="4" w:space="0" w:color="auto"/>
              <w:left w:val="single" w:sz="4" w:space="0" w:color="auto"/>
              <w:bottom w:val="single" w:sz="4" w:space="0" w:color="auto"/>
              <w:right w:val="single" w:sz="4" w:space="0" w:color="auto"/>
            </w:tcBorders>
          </w:tcPr>
          <w:p w14:paraId="0AB3F0A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4247ECD"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202 30024 14 7060 150</w:t>
            </w:r>
          </w:p>
          <w:p w14:paraId="77215E8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6345C00"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 xml:space="preserve">Субвенции бюджетам муниципальных округов на единовременную выплату лицам из числа детей-сирот и детей, оставшихся без попечения родителей, </w:t>
            </w:r>
            <w:proofErr w:type="gramStart"/>
            <w:r w:rsidRPr="00C4716E">
              <w:rPr>
                <w:rFonts w:ascii="Times New Roman" w:eastAsia="Times New Roman" w:hAnsi="Times New Roman" w:cs="Times New Roman"/>
                <w:sz w:val="24"/>
                <w:szCs w:val="24"/>
                <w:lang w:eastAsia="ru-RU"/>
              </w:rPr>
              <w:t>на  ремонт</w:t>
            </w:r>
            <w:proofErr w:type="gramEnd"/>
            <w:r w:rsidRPr="00C4716E">
              <w:rPr>
                <w:rFonts w:ascii="Times New Roman" w:eastAsia="Times New Roman" w:hAnsi="Times New Roman" w:cs="Times New Roman"/>
                <w:sz w:val="24"/>
                <w:szCs w:val="24"/>
                <w:lang w:eastAsia="ru-RU"/>
              </w:rPr>
              <w:t xml:space="preserve"> находящихся в их личной, долевой, совместной собственности жилых помещений, расположенных на территории Новгородской области</w:t>
            </w:r>
          </w:p>
        </w:tc>
      </w:tr>
      <w:tr w:rsidR="00C4716E" w:rsidRPr="00C4716E" w14:paraId="418CF00F"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28355D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5.35</w:t>
            </w:r>
          </w:p>
        </w:tc>
        <w:tc>
          <w:tcPr>
            <w:tcW w:w="1120" w:type="dxa"/>
            <w:tcBorders>
              <w:top w:val="single" w:sz="4" w:space="0" w:color="auto"/>
              <w:left w:val="single" w:sz="4" w:space="0" w:color="auto"/>
              <w:bottom w:val="single" w:sz="4" w:space="0" w:color="auto"/>
              <w:right w:val="single" w:sz="4" w:space="0" w:color="auto"/>
            </w:tcBorders>
          </w:tcPr>
          <w:p w14:paraId="1381D58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6E9788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202 30024 14 7065 150</w:t>
            </w:r>
          </w:p>
          <w:p w14:paraId="75C0CC3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0686F92"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определению перечня должностных лиц органов местного самоуправления муниципальных округов,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r>
      <w:tr w:rsidR="00C4716E" w:rsidRPr="00C4716E" w14:paraId="4E23FC9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6E235E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5.36</w:t>
            </w:r>
          </w:p>
        </w:tc>
        <w:tc>
          <w:tcPr>
            <w:tcW w:w="1120" w:type="dxa"/>
            <w:tcBorders>
              <w:top w:val="single" w:sz="4" w:space="0" w:color="auto"/>
              <w:left w:val="single" w:sz="4" w:space="0" w:color="auto"/>
              <w:bottom w:val="single" w:sz="4" w:space="0" w:color="auto"/>
              <w:right w:val="single" w:sz="4" w:space="0" w:color="auto"/>
            </w:tcBorders>
          </w:tcPr>
          <w:p w14:paraId="3F39FD7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EBC7F7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202 30024 14 7066 150</w:t>
            </w:r>
          </w:p>
          <w:p w14:paraId="1072C08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D512C7A"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hAnsi="Times New Roman" w:cs="Times New Roman"/>
                <w:sz w:val="24"/>
                <w:szCs w:val="24"/>
              </w:rPr>
              <w:t>Субвенции бюджетам муниципальных округов на осуществление отдельных государственных полномочий в области увековечения памяти погибших при защите Отечества</w:t>
            </w:r>
          </w:p>
        </w:tc>
      </w:tr>
      <w:tr w:rsidR="00C4716E" w:rsidRPr="00C4716E" w14:paraId="18D8050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59E168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5.37</w:t>
            </w:r>
          </w:p>
        </w:tc>
        <w:tc>
          <w:tcPr>
            <w:tcW w:w="1120" w:type="dxa"/>
            <w:tcBorders>
              <w:top w:val="single" w:sz="4" w:space="0" w:color="auto"/>
              <w:left w:val="single" w:sz="4" w:space="0" w:color="auto"/>
              <w:bottom w:val="single" w:sz="4" w:space="0" w:color="auto"/>
              <w:right w:val="single" w:sz="4" w:space="0" w:color="auto"/>
            </w:tcBorders>
          </w:tcPr>
          <w:p w14:paraId="2CD2310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6B07F9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202 30024 14 7072 150</w:t>
            </w:r>
          </w:p>
          <w:p w14:paraId="0C1A87D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70DAE6E0"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r>
      <w:tr w:rsidR="00C4716E" w:rsidRPr="00C4716E" w14:paraId="202EF565" w14:textId="77777777" w:rsidTr="00AA20A5">
        <w:trPr>
          <w:cantSplit/>
          <w:trHeight w:val="3305"/>
          <w:jc w:val="center"/>
        </w:trPr>
        <w:tc>
          <w:tcPr>
            <w:tcW w:w="635" w:type="dxa"/>
            <w:tcBorders>
              <w:top w:val="single" w:sz="4" w:space="0" w:color="auto"/>
              <w:left w:val="single" w:sz="4" w:space="0" w:color="auto"/>
              <w:bottom w:val="single" w:sz="4" w:space="0" w:color="auto"/>
              <w:right w:val="single" w:sz="4" w:space="0" w:color="auto"/>
            </w:tcBorders>
          </w:tcPr>
          <w:p w14:paraId="3246B04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5.38</w:t>
            </w:r>
          </w:p>
        </w:tc>
        <w:tc>
          <w:tcPr>
            <w:tcW w:w="1120" w:type="dxa"/>
            <w:tcBorders>
              <w:top w:val="single" w:sz="4" w:space="0" w:color="auto"/>
              <w:left w:val="single" w:sz="4" w:space="0" w:color="auto"/>
              <w:bottom w:val="single" w:sz="4" w:space="0" w:color="auto"/>
              <w:right w:val="single" w:sz="4" w:space="0" w:color="auto"/>
            </w:tcBorders>
          </w:tcPr>
          <w:p w14:paraId="5CE60EA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0CCFB9B" w14:textId="77777777" w:rsidR="00C4716E" w:rsidRPr="00C4716E" w:rsidRDefault="00C4716E" w:rsidP="00C4716E">
            <w:pPr>
              <w:spacing w:after="0" w:line="240" w:lineRule="exact"/>
              <w:jc w:val="center"/>
              <w:rPr>
                <w:rFonts w:ascii="Times New Roman" w:eastAsia="Times New Roman" w:hAnsi="Times New Roman" w:cs="Times New Roman"/>
                <w:b/>
                <w:sz w:val="24"/>
                <w:szCs w:val="24"/>
              </w:rPr>
            </w:pPr>
            <w:r w:rsidRPr="00C4716E">
              <w:rPr>
                <w:rFonts w:ascii="Times New Roman" w:eastAsia="Times New Roman" w:hAnsi="Times New Roman" w:cs="Times New Roman"/>
                <w:sz w:val="24"/>
                <w:szCs w:val="24"/>
              </w:rPr>
              <w:t>202 30024 14 7164 150</w:t>
            </w:r>
          </w:p>
          <w:p w14:paraId="52DD221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8723384" w14:textId="77777777" w:rsidR="00C4716E" w:rsidRPr="00C4716E" w:rsidRDefault="00C4716E" w:rsidP="00C4716E">
            <w:pPr>
              <w:spacing w:after="0" w:line="240" w:lineRule="auto"/>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 xml:space="preserve">Субвенции бюджетам муниципальных округов на осуществление отдельных государственных полномочий пм 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а так же погибших (умерших) граждан, сотрудников; граждан, сотрудников, ставших инвалидами </w:t>
            </w:r>
          </w:p>
        </w:tc>
      </w:tr>
      <w:tr w:rsidR="00C4716E" w:rsidRPr="00C4716E" w14:paraId="456F0A1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488DE2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5.39</w:t>
            </w:r>
          </w:p>
        </w:tc>
        <w:tc>
          <w:tcPr>
            <w:tcW w:w="1120" w:type="dxa"/>
            <w:tcBorders>
              <w:top w:val="single" w:sz="4" w:space="0" w:color="auto"/>
              <w:left w:val="single" w:sz="4" w:space="0" w:color="auto"/>
              <w:bottom w:val="single" w:sz="4" w:space="0" w:color="auto"/>
              <w:right w:val="single" w:sz="4" w:space="0" w:color="auto"/>
            </w:tcBorders>
          </w:tcPr>
          <w:p w14:paraId="51BEB24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BC9B47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202 30024 14 7265 150</w:t>
            </w:r>
          </w:p>
          <w:p w14:paraId="241D2A4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0DEC8320" w14:textId="77777777" w:rsidR="00C4716E" w:rsidRPr="00C4716E" w:rsidRDefault="00C4716E" w:rsidP="00C4716E">
            <w:pPr>
              <w:spacing w:after="0" w:line="240" w:lineRule="auto"/>
              <w:ind w:left="36" w:right="84"/>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Субвенции бюджетам муниципальных округов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w:t>
            </w:r>
            <w:proofErr w:type="gramStart"/>
            <w:r w:rsidRPr="00C4716E">
              <w:rPr>
                <w:rFonts w:ascii="Times New Roman" w:eastAsia="Times New Roman" w:hAnsi="Times New Roman" w:cs="Times New Roman"/>
                <w:snapToGrid w:val="0"/>
                <w:sz w:val="24"/>
                <w:szCs w:val="24"/>
              </w:rPr>
              <w:t>образования,  и</w:t>
            </w:r>
            <w:proofErr w:type="gramEnd"/>
            <w:r w:rsidRPr="00C4716E">
              <w:rPr>
                <w:rFonts w:ascii="Times New Roman" w:eastAsia="Times New Roman" w:hAnsi="Times New Roman" w:cs="Times New Roman"/>
                <w:snapToGrid w:val="0"/>
                <w:sz w:val="24"/>
                <w:szCs w:val="24"/>
              </w:rPr>
              <w:t xml:space="preserve"> осуществляющих трудовую деятельность на территории муниципального округа </w:t>
            </w:r>
          </w:p>
        </w:tc>
      </w:tr>
      <w:tr w:rsidR="00C4716E" w:rsidRPr="00C4716E" w14:paraId="1930B20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FE3C9C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5.40</w:t>
            </w:r>
          </w:p>
        </w:tc>
        <w:tc>
          <w:tcPr>
            <w:tcW w:w="1120" w:type="dxa"/>
            <w:tcBorders>
              <w:top w:val="single" w:sz="4" w:space="0" w:color="auto"/>
              <w:left w:val="single" w:sz="4" w:space="0" w:color="auto"/>
              <w:bottom w:val="single" w:sz="4" w:space="0" w:color="auto"/>
              <w:right w:val="single" w:sz="4" w:space="0" w:color="auto"/>
            </w:tcBorders>
          </w:tcPr>
          <w:p w14:paraId="70C1EAC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A58D9A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2 02 30027 </w:t>
            </w:r>
            <w:proofErr w:type="gramStart"/>
            <w:r w:rsidRPr="00C4716E">
              <w:rPr>
                <w:rFonts w:ascii="Times New Roman" w:eastAsia="Times New Roman" w:hAnsi="Times New Roman" w:cs="Times New Roman"/>
                <w:snapToGrid w:val="0"/>
                <w:sz w:val="24"/>
                <w:szCs w:val="24"/>
              </w:rPr>
              <w:t>14  0000</w:t>
            </w:r>
            <w:proofErr w:type="gramEnd"/>
            <w:r w:rsidRPr="00C4716E">
              <w:rPr>
                <w:rFonts w:ascii="Times New Roman" w:eastAsia="Times New Roman" w:hAnsi="Times New Roman" w:cs="Times New Roman"/>
                <w:snapToGrid w:val="0"/>
                <w:sz w:val="24"/>
                <w:szCs w:val="24"/>
              </w:rPr>
              <w:t xml:space="preserve"> 150</w:t>
            </w:r>
          </w:p>
        </w:tc>
        <w:tc>
          <w:tcPr>
            <w:tcW w:w="5707" w:type="dxa"/>
            <w:tcBorders>
              <w:top w:val="single" w:sz="4" w:space="0" w:color="auto"/>
              <w:left w:val="single" w:sz="4" w:space="0" w:color="auto"/>
              <w:bottom w:val="single" w:sz="4" w:space="0" w:color="auto"/>
              <w:right w:val="single" w:sz="4" w:space="0" w:color="auto"/>
            </w:tcBorders>
          </w:tcPr>
          <w:p w14:paraId="1DA334E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hAnsi="Times New Roman" w:cs="Times New Roman"/>
                <w:sz w:val="24"/>
                <w:szCs w:val="24"/>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r>
      <w:tr w:rsidR="00C4716E" w:rsidRPr="00C4716E" w14:paraId="7E8668AA"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C2B381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5.41</w:t>
            </w:r>
          </w:p>
        </w:tc>
        <w:tc>
          <w:tcPr>
            <w:tcW w:w="1120" w:type="dxa"/>
            <w:tcBorders>
              <w:top w:val="single" w:sz="4" w:space="0" w:color="auto"/>
              <w:left w:val="single" w:sz="4" w:space="0" w:color="auto"/>
              <w:bottom w:val="single" w:sz="4" w:space="0" w:color="auto"/>
              <w:right w:val="single" w:sz="4" w:space="0" w:color="auto"/>
            </w:tcBorders>
          </w:tcPr>
          <w:p w14:paraId="2112EFD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E87FB1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2 02 30029 14 0000 150</w:t>
            </w:r>
          </w:p>
        </w:tc>
        <w:tc>
          <w:tcPr>
            <w:tcW w:w="5707" w:type="dxa"/>
            <w:tcBorders>
              <w:top w:val="single" w:sz="4" w:space="0" w:color="auto"/>
              <w:left w:val="single" w:sz="4" w:space="0" w:color="auto"/>
              <w:bottom w:val="single" w:sz="4" w:space="0" w:color="auto"/>
              <w:right w:val="single" w:sz="4" w:space="0" w:color="auto"/>
            </w:tcBorders>
          </w:tcPr>
          <w:p w14:paraId="71B9C34E"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r>
      <w:tr w:rsidR="00C4716E" w:rsidRPr="00C4716E" w14:paraId="7A9641E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56A402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5.42</w:t>
            </w:r>
          </w:p>
        </w:tc>
        <w:tc>
          <w:tcPr>
            <w:tcW w:w="1120" w:type="dxa"/>
            <w:tcBorders>
              <w:top w:val="single" w:sz="4" w:space="0" w:color="auto"/>
              <w:left w:val="single" w:sz="4" w:space="0" w:color="auto"/>
              <w:bottom w:val="single" w:sz="4" w:space="0" w:color="auto"/>
              <w:right w:val="single" w:sz="4" w:space="0" w:color="auto"/>
            </w:tcBorders>
          </w:tcPr>
          <w:p w14:paraId="582C4F3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6E7E78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2 02 35082 14 0000 150</w:t>
            </w:r>
          </w:p>
        </w:tc>
        <w:tc>
          <w:tcPr>
            <w:tcW w:w="5707" w:type="dxa"/>
            <w:tcBorders>
              <w:top w:val="single" w:sz="4" w:space="0" w:color="auto"/>
              <w:left w:val="single" w:sz="4" w:space="0" w:color="auto"/>
              <w:bottom w:val="single" w:sz="4" w:space="0" w:color="auto"/>
              <w:right w:val="single" w:sz="4" w:space="0" w:color="auto"/>
            </w:tcBorders>
          </w:tcPr>
          <w:p w14:paraId="79A99A6D"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lang w:eastAsia="ru-RU"/>
              </w:rPr>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r>
      <w:tr w:rsidR="00C4716E" w:rsidRPr="00C4716E" w14:paraId="2B910E4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16A3F5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5.43</w:t>
            </w:r>
          </w:p>
        </w:tc>
        <w:tc>
          <w:tcPr>
            <w:tcW w:w="1120" w:type="dxa"/>
            <w:tcBorders>
              <w:top w:val="single" w:sz="4" w:space="0" w:color="auto"/>
              <w:left w:val="single" w:sz="4" w:space="0" w:color="auto"/>
              <w:bottom w:val="single" w:sz="4" w:space="0" w:color="auto"/>
              <w:right w:val="single" w:sz="4" w:space="0" w:color="auto"/>
            </w:tcBorders>
          </w:tcPr>
          <w:p w14:paraId="140D988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68A1EA8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rPr>
              <w:t xml:space="preserve">202 35118 14 0000 150  </w:t>
            </w:r>
          </w:p>
        </w:tc>
        <w:tc>
          <w:tcPr>
            <w:tcW w:w="5707" w:type="dxa"/>
            <w:tcBorders>
              <w:top w:val="single" w:sz="4" w:space="0" w:color="auto"/>
              <w:left w:val="single" w:sz="4" w:space="0" w:color="auto"/>
              <w:bottom w:val="single" w:sz="4" w:space="0" w:color="auto"/>
              <w:right w:val="single" w:sz="4" w:space="0" w:color="auto"/>
            </w:tcBorders>
          </w:tcPr>
          <w:p w14:paraId="26AF3BAC"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r>
      <w:tr w:rsidR="00C4716E" w:rsidRPr="00C4716E" w14:paraId="3000DA0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6DD76A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5.44</w:t>
            </w:r>
          </w:p>
        </w:tc>
        <w:tc>
          <w:tcPr>
            <w:tcW w:w="1120" w:type="dxa"/>
            <w:tcBorders>
              <w:top w:val="single" w:sz="4" w:space="0" w:color="auto"/>
              <w:left w:val="single" w:sz="4" w:space="0" w:color="auto"/>
              <w:bottom w:val="single" w:sz="4" w:space="0" w:color="auto"/>
              <w:right w:val="single" w:sz="4" w:space="0" w:color="auto"/>
            </w:tcBorders>
          </w:tcPr>
          <w:p w14:paraId="291D119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B37FD7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2 02 35120 14 0000 150</w:t>
            </w:r>
          </w:p>
        </w:tc>
        <w:tc>
          <w:tcPr>
            <w:tcW w:w="5707" w:type="dxa"/>
            <w:tcBorders>
              <w:top w:val="single" w:sz="4" w:space="0" w:color="auto"/>
              <w:left w:val="single" w:sz="4" w:space="0" w:color="auto"/>
              <w:bottom w:val="single" w:sz="4" w:space="0" w:color="auto"/>
              <w:right w:val="single" w:sz="4" w:space="0" w:color="auto"/>
            </w:tcBorders>
          </w:tcPr>
          <w:p w14:paraId="0E034F2B"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bCs/>
                <w:sz w:val="24"/>
                <w:szCs w:val="24"/>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C4716E" w:rsidRPr="00C4716E" w14:paraId="01372BB9"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BB9C56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5.45</w:t>
            </w:r>
          </w:p>
        </w:tc>
        <w:tc>
          <w:tcPr>
            <w:tcW w:w="1120" w:type="dxa"/>
            <w:tcBorders>
              <w:top w:val="single" w:sz="4" w:space="0" w:color="auto"/>
              <w:left w:val="single" w:sz="4" w:space="0" w:color="auto"/>
              <w:bottom w:val="single" w:sz="4" w:space="0" w:color="auto"/>
              <w:right w:val="single" w:sz="4" w:space="0" w:color="auto"/>
            </w:tcBorders>
          </w:tcPr>
          <w:p w14:paraId="10D66EA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D6021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2 02 35179 14 0000 150</w:t>
            </w:r>
          </w:p>
        </w:tc>
        <w:tc>
          <w:tcPr>
            <w:tcW w:w="5707" w:type="dxa"/>
            <w:tcBorders>
              <w:top w:val="single" w:sz="4" w:space="0" w:color="auto"/>
              <w:left w:val="single" w:sz="4" w:space="0" w:color="auto"/>
              <w:bottom w:val="single" w:sz="4" w:space="0" w:color="auto"/>
              <w:right w:val="single" w:sz="4" w:space="0" w:color="auto"/>
            </w:tcBorders>
          </w:tcPr>
          <w:p w14:paraId="3BECA9B4" w14:textId="77777777" w:rsidR="00C4716E" w:rsidRPr="00C4716E" w:rsidRDefault="00C4716E" w:rsidP="00C4716E">
            <w:pPr>
              <w:spacing w:after="0" w:line="240" w:lineRule="auto"/>
              <w:jc w:val="both"/>
              <w:rPr>
                <w:rFonts w:ascii="Times New Roman" w:eastAsia="Times New Roman" w:hAnsi="Times New Roman" w:cs="Times New Roman"/>
                <w:bCs/>
                <w:sz w:val="24"/>
                <w:szCs w:val="24"/>
              </w:rPr>
            </w:pPr>
            <w:r w:rsidRPr="00C4716E">
              <w:rPr>
                <w:rFonts w:ascii="Times New Roman" w:eastAsia="Times New Roman" w:hAnsi="Times New Roman" w:cs="Times New Roman"/>
                <w:sz w:val="24"/>
                <w:szCs w:val="24"/>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r>
      <w:tr w:rsidR="00C4716E" w:rsidRPr="00C4716E" w14:paraId="6B3FFB98"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C94F6B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5.46</w:t>
            </w:r>
          </w:p>
        </w:tc>
        <w:tc>
          <w:tcPr>
            <w:tcW w:w="1120" w:type="dxa"/>
            <w:tcBorders>
              <w:top w:val="single" w:sz="4" w:space="0" w:color="auto"/>
              <w:left w:val="single" w:sz="4" w:space="0" w:color="auto"/>
              <w:bottom w:val="single" w:sz="4" w:space="0" w:color="auto"/>
              <w:right w:val="single" w:sz="4" w:space="0" w:color="auto"/>
            </w:tcBorders>
          </w:tcPr>
          <w:p w14:paraId="39C92E7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608265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2 02 35303 14 0000 150</w:t>
            </w:r>
          </w:p>
        </w:tc>
        <w:tc>
          <w:tcPr>
            <w:tcW w:w="5707" w:type="dxa"/>
            <w:tcBorders>
              <w:top w:val="single" w:sz="4" w:space="0" w:color="auto"/>
              <w:left w:val="single" w:sz="4" w:space="0" w:color="auto"/>
              <w:bottom w:val="single" w:sz="4" w:space="0" w:color="auto"/>
              <w:right w:val="single" w:sz="4" w:space="0" w:color="auto"/>
            </w:tcBorders>
          </w:tcPr>
          <w:p w14:paraId="31B44175" w14:textId="77777777" w:rsidR="00C4716E" w:rsidRPr="00C4716E" w:rsidRDefault="00C4716E" w:rsidP="00C4716E">
            <w:pPr>
              <w:spacing w:after="0" w:line="240" w:lineRule="exact"/>
              <w:ind w:right="36"/>
              <w:jc w:val="both"/>
              <w:rPr>
                <w:rFonts w:ascii="Times New Roman" w:eastAsia="Times New Roman" w:hAnsi="Times New Roman" w:cs="Times New Roman"/>
                <w:bCs/>
                <w:sz w:val="24"/>
                <w:szCs w:val="24"/>
              </w:rPr>
            </w:pPr>
            <w:r w:rsidRPr="00C4716E">
              <w:rPr>
                <w:rFonts w:ascii="Times New Roman" w:eastAsia="Times New Roman" w:hAnsi="Times New Roman" w:cs="Times New Roman"/>
                <w:sz w:val="24"/>
                <w:szCs w:val="24"/>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C4716E" w:rsidRPr="00C4716E" w14:paraId="68FCA7E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0A3EB1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5.47</w:t>
            </w:r>
          </w:p>
        </w:tc>
        <w:tc>
          <w:tcPr>
            <w:tcW w:w="1120" w:type="dxa"/>
            <w:tcBorders>
              <w:top w:val="single" w:sz="4" w:space="0" w:color="auto"/>
              <w:left w:val="single" w:sz="4" w:space="0" w:color="auto"/>
              <w:bottom w:val="single" w:sz="4" w:space="0" w:color="auto"/>
              <w:right w:val="single" w:sz="4" w:space="0" w:color="auto"/>
            </w:tcBorders>
          </w:tcPr>
          <w:p w14:paraId="7B7F526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E8A4E2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2 02 35930 14 0000 150</w:t>
            </w:r>
          </w:p>
        </w:tc>
        <w:tc>
          <w:tcPr>
            <w:tcW w:w="5707" w:type="dxa"/>
            <w:tcBorders>
              <w:top w:val="single" w:sz="4" w:space="0" w:color="auto"/>
              <w:left w:val="single" w:sz="4" w:space="0" w:color="auto"/>
              <w:bottom w:val="single" w:sz="4" w:space="0" w:color="auto"/>
              <w:right w:val="single" w:sz="4" w:space="0" w:color="auto"/>
            </w:tcBorders>
          </w:tcPr>
          <w:p w14:paraId="7AE61D3D"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bCs/>
                <w:sz w:val="24"/>
                <w:szCs w:val="24"/>
              </w:rPr>
              <w:t>Субвенции бюджетам муниципальных округов на государственную регистрацию актов гражданского состояния</w:t>
            </w:r>
          </w:p>
        </w:tc>
      </w:tr>
      <w:tr w:rsidR="00C4716E" w:rsidRPr="00C4716E" w14:paraId="78E75AAB"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3FC1C40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5.48</w:t>
            </w:r>
          </w:p>
        </w:tc>
        <w:tc>
          <w:tcPr>
            <w:tcW w:w="1120" w:type="dxa"/>
            <w:tcBorders>
              <w:top w:val="single" w:sz="4" w:space="0" w:color="auto"/>
              <w:left w:val="single" w:sz="4" w:space="0" w:color="auto"/>
              <w:bottom w:val="single" w:sz="4" w:space="0" w:color="auto"/>
              <w:right w:val="single" w:sz="4" w:space="0" w:color="auto"/>
            </w:tcBorders>
          </w:tcPr>
          <w:p w14:paraId="078AE19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5FE3B6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2 02 39999 14 0000 150</w:t>
            </w:r>
          </w:p>
        </w:tc>
        <w:tc>
          <w:tcPr>
            <w:tcW w:w="5707" w:type="dxa"/>
            <w:tcBorders>
              <w:top w:val="single" w:sz="4" w:space="0" w:color="auto"/>
              <w:left w:val="single" w:sz="4" w:space="0" w:color="auto"/>
              <w:bottom w:val="single" w:sz="4" w:space="0" w:color="auto"/>
              <w:right w:val="single" w:sz="4" w:space="0" w:color="auto"/>
            </w:tcBorders>
          </w:tcPr>
          <w:p w14:paraId="35397918"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субвенции бюджетам муниципальных округов</w:t>
            </w:r>
          </w:p>
        </w:tc>
      </w:tr>
      <w:tr w:rsidR="00C4716E" w:rsidRPr="00C4716E" w14:paraId="4FB984E3" w14:textId="77777777" w:rsidTr="00AA20A5">
        <w:trPr>
          <w:cantSplit/>
          <w:trHeight w:val="1636"/>
          <w:jc w:val="center"/>
        </w:trPr>
        <w:tc>
          <w:tcPr>
            <w:tcW w:w="635" w:type="dxa"/>
            <w:tcBorders>
              <w:top w:val="single" w:sz="4" w:space="0" w:color="auto"/>
              <w:left w:val="single" w:sz="4" w:space="0" w:color="auto"/>
              <w:bottom w:val="single" w:sz="4" w:space="0" w:color="auto"/>
              <w:right w:val="single" w:sz="4" w:space="0" w:color="auto"/>
            </w:tcBorders>
          </w:tcPr>
          <w:p w14:paraId="5E8E40D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5.49</w:t>
            </w:r>
          </w:p>
        </w:tc>
        <w:tc>
          <w:tcPr>
            <w:tcW w:w="1120" w:type="dxa"/>
            <w:tcBorders>
              <w:top w:val="single" w:sz="4" w:space="0" w:color="auto"/>
              <w:left w:val="single" w:sz="4" w:space="0" w:color="auto"/>
              <w:bottom w:val="single" w:sz="4" w:space="0" w:color="auto"/>
              <w:right w:val="single" w:sz="4" w:space="0" w:color="auto"/>
            </w:tcBorders>
          </w:tcPr>
          <w:p w14:paraId="125B4A1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336D64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202 45050 14 0000 150</w:t>
            </w:r>
          </w:p>
        </w:tc>
        <w:tc>
          <w:tcPr>
            <w:tcW w:w="5707" w:type="dxa"/>
            <w:tcBorders>
              <w:top w:val="single" w:sz="4" w:space="0" w:color="auto"/>
              <w:left w:val="single" w:sz="4" w:space="0" w:color="auto"/>
              <w:bottom w:val="single" w:sz="4" w:space="0" w:color="auto"/>
              <w:right w:val="single" w:sz="4" w:space="0" w:color="auto"/>
            </w:tcBorders>
          </w:tcPr>
          <w:p w14:paraId="79C683C1"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r>
      <w:tr w:rsidR="00C4716E" w:rsidRPr="00C4716E" w14:paraId="2AFE5FE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B2BE96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5.50</w:t>
            </w:r>
          </w:p>
        </w:tc>
        <w:tc>
          <w:tcPr>
            <w:tcW w:w="1120" w:type="dxa"/>
            <w:tcBorders>
              <w:top w:val="single" w:sz="4" w:space="0" w:color="auto"/>
              <w:left w:val="single" w:sz="4" w:space="0" w:color="auto"/>
              <w:bottom w:val="single" w:sz="4" w:space="0" w:color="auto"/>
              <w:right w:val="single" w:sz="4" w:space="0" w:color="auto"/>
            </w:tcBorders>
          </w:tcPr>
          <w:p w14:paraId="7EA5242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069A87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2 02 49999 14 0000 150</w:t>
            </w:r>
          </w:p>
        </w:tc>
        <w:tc>
          <w:tcPr>
            <w:tcW w:w="5707" w:type="dxa"/>
            <w:tcBorders>
              <w:top w:val="single" w:sz="4" w:space="0" w:color="auto"/>
              <w:left w:val="single" w:sz="4" w:space="0" w:color="auto"/>
              <w:bottom w:val="single" w:sz="4" w:space="0" w:color="auto"/>
              <w:right w:val="single" w:sz="4" w:space="0" w:color="auto"/>
            </w:tcBorders>
          </w:tcPr>
          <w:p w14:paraId="106FC5A7"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Прочие межбюджетные трансферты, передаваемые бюджетам муниципальных округов</w:t>
            </w:r>
          </w:p>
        </w:tc>
      </w:tr>
      <w:tr w:rsidR="00C4716E" w:rsidRPr="00C4716E" w14:paraId="1552CAFF"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7BB1D84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5.51</w:t>
            </w:r>
          </w:p>
        </w:tc>
        <w:tc>
          <w:tcPr>
            <w:tcW w:w="1120" w:type="dxa"/>
            <w:tcBorders>
              <w:top w:val="single" w:sz="4" w:space="0" w:color="auto"/>
              <w:left w:val="single" w:sz="4" w:space="0" w:color="auto"/>
              <w:bottom w:val="single" w:sz="4" w:space="0" w:color="auto"/>
              <w:right w:val="single" w:sz="4" w:space="0" w:color="auto"/>
            </w:tcBorders>
          </w:tcPr>
          <w:p w14:paraId="70C371A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4EB63A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2 02 49999 14 7134 150</w:t>
            </w:r>
          </w:p>
        </w:tc>
        <w:tc>
          <w:tcPr>
            <w:tcW w:w="5707" w:type="dxa"/>
            <w:tcBorders>
              <w:top w:val="single" w:sz="4" w:space="0" w:color="auto"/>
              <w:left w:val="single" w:sz="4" w:space="0" w:color="auto"/>
              <w:bottom w:val="single" w:sz="4" w:space="0" w:color="auto"/>
              <w:right w:val="single" w:sz="4" w:space="0" w:color="auto"/>
            </w:tcBorders>
          </w:tcPr>
          <w:p w14:paraId="255A53EF"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Межбюджетные трансферты бюджетам муниципальных округов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r>
      <w:tr w:rsidR="00C4716E" w:rsidRPr="00C4716E" w14:paraId="6CFFA4B6"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44263F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5.52</w:t>
            </w:r>
          </w:p>
        </w:tc>
        <w:tc>
          <w:tcPr>
            <w:tcW w:w="1120" w:type="dxa"/>
            <w:tcBorders>
              <w:top w:val="single" w:sz="4" w:space="0" w:color="auto"/>
              <w:left w:val="single" w:sz="4" w:space="0" w:color="auto"/>
              <w:bottom w:val="single" w:sz="4" w:space="0" w:color="auto"/>
              <w:right w:val="single" w:sz="4" w:space="0" w:color="auto"/>
            </w:tcBorders>
          </w:tcPr>
          <w:p w14:paraId="2200DD1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62E41E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2 02 49999 14 7137 150</w:t>
            </w:r>
          </w:p>
        </w:tc>
        <w:tc>
          <w:tcPr>
            <w:tcW w:w="5707" w:type="dxa"/>
            <w:tcBorders>
              <w:top w:val="single" w:sz="4" w:space="0" w:color="auto"/>
              <w:left w:val="single" w:sz="4" w:space="0" w:color="auto"/>
              <w:bottom w:val="single" w:sz="4" w:space="0" w:color="auto"/>
              <w:right w:val="single" w:sz="4" w:space="0" w:color="auto"/>
            </w:tcBorders>
          </w:tcPr>
          <w:p w14:paraId="07A200A6"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r>
      <w:tr w:rsidR="00C4716E" w:rsidRPr="00C4716E" w14:paraId="1AB5B60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65ED41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5.53</w:t>
            </w:r>
          </w:p>
        </w:tc>
        <w:tc>
          <w:tcPr>
            <w:tcW w:w="1120" w:type="dxa"/>
            <w:tcBorders>
              <w:top w:val="single" w:sz="4" w:space="0" w:color="auto"/>
              <w:left w:val="single" w:sz="4" w:space="0" w:color="auto"/>
              <w:bottom w:val="single" w:sz="4" w:space="0" w:color="auto"/>
              <w:right w:val="single" w:sz="4" w:space="0" w:color="auto"/>
            </w:tcBorders>
          </w:tcPr>
          <w:p w14:paraId="1EFBB83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9D62C5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2 02 49999 14 7138 150</w:t>
            </w:r>
          </w:p>
        </w:tc>
        <w:tc>
          <w:tcPr>
            <w:tcW w:w="5707" w:type="dxa"/>
            <w:tcBorders>
              <w:top w:val="single" w:sz="4" w:space="0" w:color="auto"/>
              <w:left w:val="single" w:sz="4" w:space="0" w:color="auto"/>
              <w:bottom w:val="single" w:sz="4" w:space="0" w:color="auto"/>
              <w:right w:val="single" w:sz="4" w:space="0" w:color="auto"/>
            </w:tcBorders>
          </w:tcPr>
          <w:p w14:paraId="686F8E5F"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r>
      <w:tr w:rsidR="00C4716E" w:rsidRPr="00C4716E" w14:paraId="7CD25341"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81499A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5.54</w:t>
            </w:r>
          </w:p>
        </w:tc>
        <w:tc>
          <w:tcPr>
            <w:tcW w:w="1120" w:type="dxa"/>
            <w:tcBorders>
              <w:top w:val="single" w:sz="4" w:space="0" w:color="auto"/>
              <w:left w:val="single" w:sz="4" w:space="0" w:color="auto"/>
              <w:bottom w:val="single" w:sz="4" w:space="0" w:color="auto"/>
              <w:right w:val="single" w:sz="4" w:space="0" w:color="auto"/>
            </w:tcBorders>
          </w:tcPr>
          <w:p w14:paraId="5958AD6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A02538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2 02 49999 14 7141 150</w:t>
            </w:r>
          </w:p>
        </w:tc>
        <w:tc>
          <w:tcPr>
            <w:tcW w:w="5707" w:type="dxa"/>
            <w:tcBorders>
              <w:top w:val="single" w:sz="4" w:space="0" w:color="auto"/>
              <w:left w:val="single" w:sz="4" w:space="0" w:color="auto"/>
              <w:bottom w:val="single" w:sz="4" w:space="0" w:color="auto"/>
              <w:right w:val="single" w:sz="4" w:space="0" w:color="auto"/>
            </w:tcBorders>
          </w:tcPr>
          <w:p w14:paraId="064AC0C7"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Межбюджетные трансферты бюджетам муниципальных округов на частичную компенсацию дополнительных расходов на повышение оплаты труда работников бюджетной сферы</w:t>
            </w:r>
          </w:p>
        </w:tc>
      </w:tr>
      <w:tr w:rsidR="00C4716E" w:rsidRPr="00C4716E" w14:paraId="083DB30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BD0D0F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5.55</w:t>
            </w:r>
          </w:p>
          <w:p w14:paraId="04ED3A06" w14:textId="77777777" w:rsidR="00C4716E" w:rsidRPr="00C4716E" w:rsidRDefault="00C4716E" w:rsidP="00C4716E">
            <w:pPr>
              <w:spacing w:after="0" w:line="240" w:lineRule="auto"/>
              <w:jc w:val="center"/>
              <w:rPr>
                <w:rFonts w:ascii="Times New Roman" w:eastAsia="Times New Roman" w:hAnsi="Times New Roman" w:cs="Times New Roman"/>
                <w:sz w:val="24"/>
                <w:szCs w:val="24"/>
              </w:rPr>
            </w:pPr>
          </w:p>
        </w:tc>
        <w:tc>
          <w:tcPr>
            <w:tcW w:w="1120" w:type="dxa"/>
            <w:tcBorders>
              <w:top w:val="single" w:sz="4" w:space="0" w:color="auto"/>
              <w:left w:val="single" w:sz="4" w:space="0" w:color="auto"/>
              <w:bottom w:val="single" w:sz="4" w:space="0" w:color="auto"/>
              <w:right w:val="single" w:sz="4" w:space="0" w:color="auto"/>
            </w:tcBorders>
          </w:tcPr>
          <w:p w14:paraId="1BD7A4B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3AD5C9B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2 02 49999 14 7178 150</w:t>
            </w:r>
          </w:p>
        </w:tc>
        <w:tc>
          <w:tcPr>
            <w:tcW w:w="5707" w:type="dxa"/>
            <w:tcBorders>
              <w:top w:val="single" w:sz="4" w:space="0" w:color="auto"/>
              <w:left w:val="single" w:sz="4" w:space="0" w:color="auto"/>
              <w:bottom w:val="single" w:sz="4" w:space="0" w:color="auto"/>
              <w:right w:val="single" w:sz="4" w:space="0" w:color="auto"/>
            </w:tcBorders>
          </w:tcPr>
          <w:p w14:paraId="36A8E3F3"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w:t>
            </w:r>
            <w:proofErr w:type="gramStart"/>
            <w:r w:rsidRPr="00C4716E">
              <w:rPr>
                <w:rFonts w:ascii="Times New Roman" w:eastAsia="Times New Roman" w:hAnsi="Times New Roman" w:cs="Times New Roman"/>
                <w:sz w:val="24"/>
                <w:szCs w:val="24"/>
              </w:rPr>
              <w:t>трансферты  бюджетам</w:t>
            </w:r>
            <w:proofErr w:type="gramEnd"/>
            <w:r w:rsidRPr="00C4716E">
              <w:rPr>
                <w:rFonts w:ascii="Times New Roman" w:eastAsia="Times New Roman" w:hAnsi="Times New Roman" w:cs="Times New Roman"/>
                <w:sz w:val="24"/>
                <w:szCs w:val="24"/>
              </w:rPr>
              <w:t xml:space="preserve"> муниципальных округов, обеспечивающих создание благоприятных условий для применения физическими лицами специального налогового режима "Налог на профессиональный доход"</w:t>
            </w:r>
          </w:p>
        </w:tc>
      </w:tr>
      <w:tr w:rsidR="00C4716E" w:rsidRPr="00C4716E" w14:paraId="152BFDF6"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209CD8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5.56</w:t>
            </w:r>
          </w:p>
        </w:tc>
        <w:tc>
          <w:tcPr>
            <w:tcW w:w="1120" w:type="dxa"/>
            <w:tcBorders>
              <w:top w:val="single" w:sz="4" w:space="0" w:color="auto"/>
              <w:left w:val="single" w:sz="4" w:space="0" w:color="auto"/>
              <w:bottom w:val="single" w:sz="4" w:space="0" w:color="auto"/>
              <w:right w:val="single" w:sz="4" w:space="0" w:color="auto"/>
            </w:tcBorders>
          </w:tcPr>
          <w:p w14:paraId="0D1EF13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7197D4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2 02 49999 14 7179 150</w:t>
            </w:r>
          </w:p>
        </w:tc>
        <w:tc>
          <w:tcPr>
            <w:tcW w:w="5707" w:type="dxa"/>
            <w:tcBorders>
              <w:top w:val="single" w:sz="4" w:space="0" w:color="auto"/>
              <w:left w:val="single" w:sz="4" w:space="0" w:color="auto"/>
              <w:bottom w:val="single" w:sz="4" w:space="0" w:color="auto"/>
              <w:right w:val="single" w:sz="4" w:space="0" w:color="auto"/>
            </w:tcBorders>
          </w:tcPr>
          <w:p w14:paraId="27E84857"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Межбюджетные трансферты бюджетам муниципальных округов на осуществление мероприятий по созданию и (или) содержанию мест (площадок) накопления твердых коммунальных отходов</w:t>
            </w:r>
          </w:p>
        </w:tc>
      </w:tr>
      <w:tr w:rsidR="00C4716E" w:rsidRPr="00C4716E" w14:paraId="211F3A63"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3BA7D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5.57</w:t>
            </w:r>
          </w:p>
        </w:tc>
        <w:tc>
          <w:tcPr>
            <w:tcW w:w="1120" w:type="dxa"/>
            <w:tcBorders>
              <w:top w:val="single" w:sz="4" w:space="0" w:color="auto"/>
              <w:left w:val="single" w:sz="4" w:space="0" w:color="auto"/>
              <w:bottom w:val="single" w:sz="4" w:space="0" w:color="auto"/>
              <w:right w:val="single" w:sz="4" w:space="0" w:color="auto"/>
            </w:tcBorders>
          </w:tcPr>
          <w:p w14:paraId="34683F1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E48205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2 02 49999 14 7180 150</w:t>
            </w:r>
          </w:p>
        </w:tc>
        <w:tc>
          <w:tcPr>
            <w:tcW w:w="5707" w:type="dxa"/>
            <w:tcBorders>
              <w:top w:val="single" w:sz="4" w:space="0" w:color="auto"/>
              <w:left w:val="single" w:sz="4" w:space="0" w:color="auto"/>
              <w:bottom w:val="single" w:sz="4" w:space="0" w:color="auto"/>
              <w:right w:val="single" w:sz="4" w:space="0" w:color="auto"/>
            </w:tcBorders>
          </w:tcPr>
          <w:p w14:paraId="500D1659"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Межбюджетные трансферты бюджетам муниципальных округов на осуществление мероприятий по изготовлению и установке агитационных плакатов, направленных на профилактику нарушения требований в области охраны окружающей среды при обращении с отходами производства и потребления</w:t>
            </w:r>
          </w:p>
        </w:tc>
      </w:tr>
      <w:tr w:rsidR="00C4716E" w:rsidRPr="00C4716E" w14:paraId="14269D7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60FAA9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5.58</w:t>
            </w:r>
          </w:p>
        </w:tc>
        <w:tc>
          <w:tcPr>
            <w:tcW w:w="1120" w:type="dxa"/>
            <w:tcBorders>
              <w:top w:val="single" w:sz="4" w:space="0" w:color="auto"/>
              <w:left w:val="single" w:sz="4" w:space="0" w:color="auto"/>
              <w:bottom w:val="single" w:sz="4" w:space="0" w:color="auto"/>
              <w:right w:val="single" w:sz="4" w:space="0" w:color="auto"/>
            </w:tcBorders>
          </w:tcPr>
          <w:p w14:paraId="620FB59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0FB6938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2 02 49999 14 7202 150</w:t>
            </w:r>
          </w:p>
        </w:tc>
        <w:tc>
          <w:tcPr>
            <w:tcW w:w="5707" w:type="dxa"/>
            <w:tcBorders>
              <w:top w:val="single" w:sz="4" w:space="0" w:color="auto"/>
              <w:left w:val="single" w:sz="4" w:space="0" w:color="auto"/>
              <w:bottom w:val="single" w:sz="4" w:space="0" w:color="auto"/>
              <w:right w:val="single" w:sz="4" w:space="0" w:color="auto"/>
            </w:tcBorders>
          </w:tcPr>
          <w:p w14:paraId="6A45D5C4"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Межбюджетные трансферты бюджетам муниципальных округов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r>
      <w:tr w:rsidR="00C4716E" w:rsidRPr="00C4716E" w14:paraId="5F12AAF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874A3B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5.59</w:t>
            </w:r>
          </w:p>
        </w:tc>
        <w:tc>
          <w:tcPr>
            <w:tcW w:w="1120" w:type="dxa"/>
            <w:tcBorders>
              <w:top w:val="single" w:sz="4" w:space="0" w:color="auto"/>
              <w:left w:val="single" w:sz="4" w:space="0" w:color="auto"/>
              <w:bottom w:val="single" w:sz="4" w:space="0" w:color="auto"/>
              <w:right w:val="single" w:sz="4" w:space="0" w:color="auto"/>
            </w:tcBorders>
          </w:tcPr>
          <w:p w14:paraId="1DB9A57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60E3F2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2 02 49999 14 7234 150</w:t>
            </w:r>
          </w:p>
        </w:tc>
        <w:tc>
          <w:tcPr>
            <w:tcW w:w="5707" w:type="dxa"/>
            <w:tcBorders>
              <w:top w:val="single" w:sz="4" w:space="0" w:color="auto"/>
              <w:left w:val="single" w:sz="4" w:space="0" w:color="auto"/>
              <w:bottom w:val="single" w:sz="4" w:space="0" w:color="auto"/>
              <w:right w:val="single" w:sz="4" w:space="0" w:color="auto"/>
            </w:tcBorders>
          </w:tcPr>
          <w:p w14:paraId="1B9931A8"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трансферты бюджетам муниципальных округов на финансовое </w:t>
            </w:r>
            <w:proofErr w:type="gramStart"/>
            <w:r w:rsidRPr="00C4716E">
              <w:rPr>
                <w:rFonts w:ascii="Times New Roman" w:eastAsia="Times New Roman" w:hAnsi="Times New Roman" w:cs="Times New Roman"/>
                <w:sz w:val="24"/>
                <w:szCs w:val="24"/>
              </w:rPr>
              <w:t>обеспечение  функционирования</w:t>
            </w:r>
            <w:proofErr w:type="gramEnd"/>
            <w:r w:rsidRPr="00C4716E">
              <w:rPr>
                <w:rFonts w:ascii="Times New Roman" w:eastAsia="Times New Roman" w:hAnsi="Times New Roman" w:cs="Times New Roman"/>
                <w:sz w:val="24"/>
                <w:szCs w:val="24"/>
              </w:rPr>
              <w:t xml:space="preserve">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r>
      <w:tr w:rsidR="00C4716E" w:rsidRPr="00C4716E" w14:paraId="6BD92B9C" w14:textId="77777777" w:rsidTr="00AA20A5">
        <w:trPr>
          <w:cantSplit/>
          <w:trHeight w:val="457"/>
          <w:jc w:val="center"/>
        </w:trPr>
        <w:tc>
          <w:tcPr>
            <w:tcW w:w="635" w:type="dxa"/>
            <w:tcBorders>
              <w:top w:val="single" w:sz="4" w:space="0" w:color="auto"/>
              <w:left w:val="single" w:sz="4" w:space="0" w:color="auto"/>
              <w:bottom w:val="single" w:sz="4" w:space="0" w:color="auto"/>
              <w:right w:val="single" w:sz="4" w:space="0" w:color="auto"/>
            </w:tcBorders>
          </w:tcPr>
          <w:p w14:paraId="6A356A4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5.60</w:t>
            </w:r>
          </w:p>
        </w:tc>
        <w:tc>
          <w:tcPr>
            <w:tcW w:w="1120" w:type="dxa"/>
            <w:tcBorders>
              <w:top w:val="single" w:sz="4" w:space="0" w:color="auto"/>
              <w:left w:val="single" w:sz="4" w:space="0" w:color="auto"/>
              <w:bottom w:val="single" w:sz="4" w:space="0" w:color="auto"/>
              <w:right w:val="single" w:sz="4" w:space="0" w:color="auto"/>
            </w:tcBorders>
          </w:tcPr>
          <w:p w14:paraId="1E3BB1A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31B883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2 02 49999 14 7236 150</w:t>
            </w:r>
          </w:p>
        </w:tc>
        <w:tc>
          <w:tcPr>
            <w:tcW w:w="5707" w:type="dxa"/>
            <w:tcBorders>
              <w:top w:val="single" w:sz="4" w:space="0" w:color="auto"/>
              <w:left w:val="single" w:sz="4" w:space="0" w:color="auto"/>
              <w:bottom w:val="single" w:sz="4" w:space="0" w:color="auto"/>
              <w:right w:val="single" w:sz="4" w:space="0" w:color="auto"/>
            </w:tcBorders>
          </w:tcPr>
          <w:p w14:paraId="0246A94A"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w:t>
            </w:r>
            <w:proofErr w:type="gramStart"/>
            <w:r w:rsidRPr="00C4716E">
              <w:rPr>
                <w:rFonts w:ascii="Times New Roman" w:eastAsia="Times New Roman" w:hAnsi="Times New Roman" w:cs="Times New Roman"/>
                <w:sz w:val="24"/>
                <w:szCs w:val="24"/>
              </w:rPr>
              <w:t>трансферты  бюджетам</w:t>
            </w:r>
            <w:proofErr w:type="gramEnd"/>
            <w:r w:rsidRPr="00C4716E">
              <w:rPr>
                <w:rFonts w:ascii="Times New Roman" w:eastAsia="Times New Roman" w:hAnsi="Times New Roman" w:cs="Times New Roman"/>
                <w:sz w:val="24"/>
                <w:szCs w:val="24"/>
              </w:rPr>
              <w:t xml:space="preserve"> муниципальных округов на реализацию кластерных проектов</w:t>
            </w:r>
          </w:p>
        </w:tc>
      </w:tr>
      <w:tr w:rsidR="00C4716E" w:rsidRPr="00C4716E" w14:paraId="14998A0D"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056AF49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5.61</w:t>
            </w:r>
          </w:p>
        </w:tc>
        <w:tc>
          <w:tcPr>
            <w:tcW w:w="1120" w:type="dxa"/>
            <w:tcBorders>
              <w:top w:val="single" w:sz="4" w:space="0" w:color="auto"/>
              <w:left w:val="single" w:sz="4" w:space="0" w:color="auto"/>
              <w:bottom w:val="single" w:sz="4" w:space="0" w:color="auto"/>
              <w:right w:val="single" w:sz="4" w:space="0" w:color="auto"/>
            </w:tcBorders>
          </w:tcPr>
          <w:p w14:paraId="733510A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5CCB66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2 02 49999 14 7238 150</w:t>
            </w:r>
          </w:p>
        </w:tc>
        <w:tc>
          <w:tcPr>
            <w:tcW w:w="5707" w:type="dxa"/>
            <w:tcBorders>
              <w:top w:val="single" w:sz="4" w:space="0" w:color="auto"/>
              <w:left w:val="single" w:sz="4" w:space="0" w:color="auto"/>
              <w:bottom w:val="single" w:sz="4" w:space="0" w:color="auto"/>
              <w:right w:val="single" w:sz="4" w:space="0" w:color="auto"/>
            </w:tcBorders>
          </w:tcPr>
          <w:p w14:paraId="297F52D5"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трансферты бюджетам муниципальных округов на </w:t>
            </w:r>
            <w:r w:rsidRPr="00C4716E">
              <w:rPr>
                <w:rFonts w:ascii="Times New Roman" w:eastAsia="Times New Roman" w:hAnsi="Times New Roman" w:cs="Times New Roman"/>
                <w:bCs/>
                <w:sz w:val="24"/>
                <w:szCs w:val="24"/>
              </w:rPr>
              <w:t xml:space="preserve">организацию бесплатной перевозки обучающихся </w:t>
            </w:r>
            <w:r w:rsidRPr="00C4716E">
              <w:rPr>
                <w:rFonts w:ascii="Times New Roman" w:eastAsia="Times New Roman" w:hAnsi="Times New Roman" w:cs="Times New Roman"/>
                <w:sz w:val="24"/>
                <w:szCs w:val="24"/>
              </w:rPr>
              <w:t>общеобразовательных организаций</w:t>
            </w:r>
          </w:p>
        </w:tc>
      </w:tr>
      <w:tr w:rsidR="00C4716E" w:rsidRPr="00C4716E" w14:paraId="4132A37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6151D1F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5.62</w:t>
            </w:r>
          </w:p>
        </w:tc>
        <w:tc>
          <w:tcPr>
            <w:tcW w:w="1120" w:type="dxa"/>
            <w:tcBorders>
              <w:top w:val="single" w:sz="4" w:space="0" w:color="auto"/>
              <w:left w:val="single" w:sz="4" w:space="0" w:color="auto"/>
              <w:bottom w:val="single" w:sz="4" w:space="0" w:color="auto"/>
              <w:right w:val="single" w:sz="4" w:space="0" w:color="auto"/>
            </w:tcBorders>
          </w:tcPr>
          <w:p w14:paraId="1AEFCD6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CA729B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2 02 49999 14 7266 150</w:t>
            </w:r>
          </w:p>
        </w:tc>
        <w:tc>
          <w:tcPr>
            <w:tcW w:w="5707" w:type="dxa"/>
            <w:tcBorders>
              <w:top w:val="single" w:sz="4" w:space="0" w:color="auto"/>
              <w:left w:val="single" w:sz="4" w:space="0" w:color="auto"/>
              <w:bottom w:val="single" w:sz="4" w:space="0" w:color="auto"/>
              <w:right w:val="single" w:sz="4" w:space="0" w:color="auto"/>
            </w:tcBorders>
          </w:tcPr>
          <w:p w14:paraId="33F7B6F5"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Межбюджетные трансферты бюджетам муниципальных округов на создание условий для обеспечения жителей отдаленных и (или)</w:t>
            </w:r>
            <w:r w:rsidRPr="00C4716E">
              <w:rPr>
                <w:rFonts w:ascii="Times New Roman" w:eastAsia="Times New Roman" w:hAnsi="Times New Roman" w:cs="Times New Roman"/>
                <w:sz w:val="24"/>
                <w:szCs w:val="24"/>
                <w:lang w:eastAsia="ru-RU"/>
              </w:rPr>
              <w:br/>
              <w:t>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r>
      <w:tr w:rsidR="00C4716E" w:rsidRPr="00C4716E" w14:paraId="23C6B94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EB579C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5.63</w:t>
            </w:r>
          </w:p>
        </w:tc>
        <w:tc>
          <w:tcPr>
            <w:tcW w:w="1120" w:type="dxa"/>
            <w:tcBorders>
              <w:top w:val="single" w:sz="4" w:space="0" w:color="auto"/>
              <w:left w:val="single" w:sz="4" w:space="0" w:color="auto"/>
              <w:bottom w:val="single" w:sz="4" w:space="0" w:color="auto"/>
              <w:right w:val="single" w:sz="4" w:space="0" w:color="auto"/>
            </w:tcBorders>
          </w:tcPr>
          <w:p w14:paraId="230E6D1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B7BC6F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2 02 49999 14 7267 150</w:t>
            </w:r>
          </w:p>
        </w:tc>
        <w:tc>
          <w:tcPr>
            <w:tcW w:w="5707" w:type="dxa"/>
            <w:tcBorders>
              <w:top w:val="single" w:sz="4" w:space="0" w:color="auto"/>
              <w:left w:val="single" w:sz="4" w:space="0" w:color="auto"/>
              <w:bottom w:val="single" w:sz="4" w:space="0" w:color="auto"/>
              <w:right w:val="single" w:sz="4" w:space="0" w:color="auto"/>
            </w:tcBorders>
          </w:tcPr>
          <w:p w14:paraId="568E14F4"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xml:space="preserve">Межбюджетные трансферты бюджетам муниципальных округов на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
        </w:tc>
      </w:tr>
      <w:tr w:rsidR="00C4716E" w:rsidRPr="00C4716E" w14:paraId="708D7367"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19BE63B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5.64</w:t>
            </w:r>
          </w:p>
        </w:tc>
        <w:tc>
          <w:tcPr>
            <w:tcW w:w="1120" w:type="dxa"/>
            <w:tcBorders>
              <w:top w:val="single" w:sz="4" w:space="0" w:color="auto"/>
              <w:left w:val="single" w:sz="4" w:space="0" w:color="auto"/>
              <w:bottom w:val="single" w:sz="4" w:space="0" w:color="auto"/>
              <w:right w:val="single" w:sz="4" w:space="0" w:color="auto"/>
            </w:tcBorders>
          </w:tcPr>
          <w:p w14:paraId="3804EAB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FACD93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2 02 49999 14 7532 150</w:t>
            </w:r>
          </w:p>
        </w:tc>
        <w:tc>
          <w:tcPr>
            <w:tcW w:w="5707" w:type="dxa"/>
            <w:tcBorders>
              <w:top w:val="single" w:sz="4" w:space="0" w:color="auto"/>
              <w:left w:val="single" w:sz="4" w:space="0" w:color="auto"/>
              <w:bottom w:val="single" w:sz="4" w:space="0" w:color="auto"/>
              <w:right w:val="single" w:sz="4" w:space="0" w:color="auto"/>
            </w:tcBorders>
          </w:tcPr>
          <w:p w14:paraId="15156341"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 xml:space="preserve">Межбюджетные </w:t>
            </w:r>
            <w:proofErr w:type="gramStart"/>
            <w:r w:rsidRPr="00C4716E">
              <w:rPr>
                <w:rFonts w:ascii="Times New Roman" w:eastAsia="Times New Roman" w:hAnsi="Times New Roman" w:cs="Times New Roman"/>
                <w:sz w:val="24"/>
                <w:szCs w:val="24"/>
                <w:lang w:eastAsia="ru-RU"/>
              </w:rPr>
              <w:t>трансферты  бюджетам</w:t>
            </w:r>
            <w:proofErr w:type="gramEnd"/>
            <w:r w:rsidRPr="00C4716E">
              <w:rPr>
                <w:rFonts w:ascii="Times New Roman" w:eastAsia="Times New Roman" w:hAnsi="Times New Roman" w:cs="Times New Roman"/>
                <w:sz w:val="24"/>
                <w:szCs w:val="24"/>
                <w:lang w:eastAsia="ru-RU"/>
              </w:rPr>
              <w:t xml:space="preserve"> муниципальных округов на выплату стипендий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r>
      <w:tr w:rsidR="00C4716E" w:rsidRPr="00C4716E" w14:paraId="253C6744" w14:textId="77777777" w:rsidTr="00AA20A5">
        <w:trPr>
          <w:cantSplit/>
          <w:trHeight w:val="810"/>
          <w:jc w:val="center"/>
        </w:trPr>
        <w:tc>
          <w:tcPr>
            <w:tcW w:w="635" w:type="dxa"/>
            <w:tcBorders>
              <w:top w:val="single" w:sz="4" w:space="0" w:color="auto"/>
              <w:left w:val="single" w:sz="4" w:space="0" w:color="auto"/>
              <w:bottom w:val="single" w:sz="4" w:space="0" w:color="auto"/>
              <w:right w:val="single" w:sz="4" w:space="0" w:color="auto"/>
            </w:tcBorders>
          </w:tcPr>
          <w:p w14:paraId="7D91187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5.65</w:t>
            </w:r>
          </w:p>
        </w:tc>
        <w:tc>
          <w:tcPr>
            <w:tcW w:w="1120" w:type="dxa"/>
            <w:tcBorders>
              <w:top w:val="single" w:sz="4" w:space="0" w:color="auto"/>
              <w:left w:val="single" w:sz="4" w:space="0" w:color="auto"/>
              <w:bottom w:val="single" w:sz="4" w:space="0" w:color="auto"/>
              <w:right w:val="single" w:sz="4" w:space="0" w:color="auto"/>
            </w:tcBorders>
          </w:tcPr>
          <w:p w14:paraId="4265B77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33D6A9D" w14:textId="77777777" w:rsidR="00C4716E" w:rsidRPr="00C4716E" w:rsidRDefault="00C4716E" w:rsidP="00C4716E">
            <w:pPr>
              <w:spacing w:after="0" w:line="240" w:lineRule="exact"/>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2 02 49999 14 7602 150</w:t>
            </w:r>
          </w:p>
        </w:tc>
        <w:tc>
          <w:tcPr>
            <w:tcW w:w="5707" w:type="dxa"/>
            <w:tcBorders>
              <w:top w:val="single" w:sz="4" w:space="0" w:color="auto"/>
              <w:left w:val="single" w:sz="4" w:space="0" w:color="auto"/>
              <w:bottom w:val="single" w:sz="4" w:space="0" w:color="auto"/>
              <w:right w:val="single" w:sz="4" w:space="0" w:color="auto"/>
            </w:tcBorders>
          </w:tcPr>
          <w:p w14:paraId="762FDCF4" w14:textId="77777777" w:rsidR="00C4716E" w:rsidRPr="00C4716E" w:rsidRDefault="00C4716E" w:rsidP="00C4716E">
            <w:pPr>
              <w:spacing w:after="0" w:line="240" w:lineRule="auto"/>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Межбюджетные трансферты по итогам ежегодного рейтинга органов местного самоуправления муниципальных округов по развитию предпринимательства, привлечению инвестиций и содействию развитию конкуренции в Новгородской области</w:t>
            </w:r>
          </w:p>
        </w:tc>
      </w:tr>
      <w:tr w:rsidR="00C4716E" w:rsidRPr="00C4716E" w14:paraId="086FBB4B" w14:textId="77777777" w:rsidTr="00AA20A5">
        <w:trPr>
          <w:cantSplit/>
          <w:trHeight w:val="810"/>
          <w:jc w:val="center"/>
        </w:trPr>
        <w:tc>
          <w:tcPr>
            <w:tcW w:w="635" w:type="dxa"/>
            <w:tcBorders>
              <w:top w:val="single" w:sz="4" w:space="0" w:color="auto"/>
              <w:left w:val="single" w:sz="4" w:space="0" w:color="auto"/>
              <w:bottom w:val="single" w:sz="4" w:space="0" w:color="auto"/>
              <w:right w:val="single" w:sz="4" w:space="0" w:color="auto"/>
            </w:tcBorders>
          </w:tcPr>
          <w:p w14:paraId="1952617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5.66</w:t>
            </w:r>
          </w:p>
        </w:tc>
        <w:tc>
          <w:tcPr>
            <w:tcW w:w="1120" w:type="dxa"/>
            <w:tcBorders>
              <w:top w:val="single" w:sz="4" w:space="0" w:color="auto"/>
              <w:left w:val="single" w:sz="4" w:space="0" w:color="auto"/>
              <w:bottom w:val="single" w:sz="4" w:space="0" w:color="auto"/>
              <w:right w:val="single" w:sz="4" w:space="0" w:color="auto"/>
            </w:tcBorders>
          </w:tcPr>
          <w:p w14:paraId="0871C9D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589B51" w14:textId="77777777" w:rsidR="00C4716E" w:rsidRPr="00C4716E" w:rsidRDefault="00C4716E" w:rsidP="00C4716E">
            <w:pPr>
              <w:spacing w:after="0" w:line="240" w:lineRule="exact"/>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2 02 49999 14 7603 150</w:t>
            </w:r>
          </w:p>
        </w:tc>
        <w:tc>
          <w:tcPr>
            <w:tcW w:w="5707" w:type="dxa"/>
            <w:tcBorders>
              <w:top w:val="single" w:sz="4" w:space="0" w:color="auto"/>
              <w:left w:val="single" w:sz="4" w:space="0" w:color="auto"/>
              <w:bottom w:val="single" w:sz="4" w:space="0" w:color="auto"/>
              <w:right w:val="single" w:sz="4" w:space="0" w:color="auto"/>
            </w:tcBorders>
          </w:tcPr>
          <w:p w14:paraId="324B28FA"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Межбюджетные трансферты бюджетам муниципальных округов, достигших установленных значений целевых показателей государственной программы</w:t>
            </w:r>
          </w:p>
        </w:tc>
      </w:tr>
      <w:tr w:rsidR="00C4716E" w:rsidRPr="00C4716E" w14:paraId="1F4B3224"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170CFC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5.67</w:t>
            </w:r>
          </w:p>
        </w:tc>
        <w:tc>
          <w:tcPr>
            <w:tcW w:w="1120" w:type="dxa"/>
            <w:tcBorders>
              <w:top w:val="single" w:sz="4" w:space="0" w:color="auto"/>
              <w:left w:val="single" w:sz="4" w:space="0" w:color="auto"/>
              <w:bottom w:val="single" w:sz="4" w:space="0" w:color="auto"/>
              <w:right w:val="single" w:sz="4" w:space="0" w:color="auto"/>
            </w:tcBorders>
          </w:tcPr>
          <w:p w14:paraId="1FDF496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410AF6A" w14:textId="77777777" w:rsidR="00C4716E" w:rsidRPr="00C4716E" w:rsidRDefault="00C4716E" w:rsidP="00C4716E">
            <w:pPr>
              <w:spacing w:after="0" w:line="240" w:lineRule="exact"/>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2 02 49999 14 7619 150</w:t>
            </w:r>
          </w:p>
        </w:tc>
        <w:tc>
          <w:tcPr>
            <w:tcW w:w="5707" w:type="dxa"/>
            <w:tcBorders>
              <w:top w:val="single" w:sz="4" w:space="0" w:color="auto"/>
              <w:left w:val="single" w:sz="4" w:space="0" w:color="auto"/>
              <w:bottom w:val="single" w:sz="4" w:space="0" w:color="auto"/>
              <w:right w:val="single" w:sz="4" w:space="0" w:color="auto"/>
            </w:tcBorders>
          </w:tcPr>
          <w:p w14:paraId="1F266707" w14:textId="77777777" w:rsidR="00C4716E" w:rsidRPr="00C4716E" w:rsidRDefault="00C4716E" w:rsidP="00C4716E">
            <w:pPr>
              <w:spacing w:after="0" w:line="240" w:lineRule="auto"/>
              <w:ind w:left="36" w:right="84"/>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трансферты бюджетам муниципальных округов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w:t>
            </w:r>
            <w:proofErr w:type="gramStart"/>
            <w:r w:rsidRPr="00C4716E">
              <w:rPr>
                <w:rFonts w:ascii="Times New Roman" w:eastAsia="Times New Roman" w:hAnsi="Times New Roman" w:cs="Times New Roman"/>
                <w:sz w:val="24"/>
                <w:szCs w:val="24"/>
              </w:rPr>
              <w:t>общеобразовательную  программу</w:t>
            </w:r>
            <w:proofErr w:type="gramEnd"/>
            <w:r w:rsidRPr="00C4716E">
              <w:rPr>
                <w:rFonts w:ascii="Times New Roman" w:eastAsia="Times New Roman" w:hAnsi="Times New Roman" w:cs="Times New Roman"/>
                <w:sz w:val="24"/>
                <w:szCs w:val="24"/>
              </w:rPr>
              <w:t xml:space="preserve">  дошкольного образования</w:t>
            </w:r>
          </w:p>
        </w:tc>
      </w:tr>
      <w:tr w:rsidR="00C4716E" w:rsidRPr="00C4716E" w14:paraId="69E348BE"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2CF443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5.68</w:t>
            </w:r>
          </w:p>
        </w:tc>
        <w:tc>
          <w:tcPr>
            <w:tcW w:w="1120" w:type="dxa"/>
            <w:tcBorders>
              <w:top w:val="single" w:sz="4" w:space="0" w:color="auto"/>
              <w:left w:val="single" w:sz="4" w:space="0" w:color="auto"/>
              <w:bottom w:val="single" w:sz="4" w:space="0" w:color="auto"/>
              <w:right w:val="single" w:sz="4" w:space="0" w:color="auto"/>
            </w:tcBorders>
          </w:tcPr>
          <w:p w14:paraId="0478506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6B1BDF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2 02 49999 14 7621 150</w:t>
            </w:r>
          </w:p>
        </w:tc>
        <w:tc>
          <w:tcPr>
            <w:tcW w:w="5707" w:type="dxa"/>
            <w:tcBorders>
              <w:top w:val="single" w:sz="4" w:space="0" w:color="auto"/>
              <w:left w:val="single" w:sz="4" w:space="0" w:color="auto"/>
              <w:bottom w:val="single" w:sz="4" w:space="0" w:color="auto"/>
              <w:right w:val="single" w:sz="4" w:space="0" w:color="auto"/>
            </w:tcBorders>
          </w:tcPr>
          <w:p w14:paraId="3BD15CD6"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lang w:eastAsia="ru-RU"/>
              </w:rPr>
              <w:t xml:space="preserve">Межбюджетные трансферты бюджетам муниципальных округов на финансовое </w:t>
            </w:r>
            <w:proofErr w:type="gramStart"/>
            <w:r w:rsidRPr="00C4716E">
              <w:rPr>
                <w:rFonts w:ascii="Times New Roman" w:eastAsia="Times New Roman" w:hAnsi="Times New Roman" w:cs="Times New Roman"/>
                <w:sz w:val="24"/>
                <w:szCs w:val="24"/>
                <w:lang w:eastAsia="ru-RU"/>
              </w:rPr>
              <w:t>обеспечение  затрат</w:t>
            </w:r>
            <w:proofErr w:type="gramEnd"/>
            <w:r w:rsidRPr="00C4716E">
              <w:rPr>
                <w:rFonts w:ascii="Times New Roman" w:eastAsia="Times New Roman" w:hAnsi="Times New Roman" w:cs="Times New Roman"/>
                <w:sz w:val="24"/>
                <w:szCs w:val="24"/>
                <w:lang w:eastAsia="ru-RU"/>
              </w:rPr>
              <w:t xml:space="preserve"> по созданию и (или)  содержанию мест  (площадок)  накопления твердых коммунальных отходов </w:t>
            </w:r>
          </w:p>
        </w:tc>
      </w:tr>
      <w:tr w:rsidR="00C4716E" w:rsidRPr="00C4716E" w14:paraId="3653B679" w14:textId="77777777" w:rsidTr="00AA20A5">
        <w:trPr>
          <w:cantSplit/>
          <w:trHeight w:val="1710"/>
          <w:jc w:val="center"/>
        </w:trPr>
        <w:tc>
          <w:tcPr>
            <w:tcW w:w="635" w:type="dxa"/>
            <w:tcBorders>
              <w:top w:val="single" w:sz="4" w:space="0" w:color="auto"/>
              <w:left w:val="single" w:sz="4" w:space="0" w:color="auto"/>
              <w:bottom w:val="single" w:sz="4" w:space="0" w:color="auto"/>
              <w:right w:val="single" w:sz="4" w:space="0" w:color="auto"/>
            </w:tcBorders>
          </w:tcPr>
          <w:p w14:paraId="4F6A9A6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5.69</w:t>
            </w:r>
          </w:p>
        </w:tc>
        <w:tc>
          <w:tcPr>
            <w:tcW w:w="1120" w:type="dxa"/>
            <w:tcBorders>
              <w:top w:val="single" w:sz="4" w:space="0" w:color="auto"/>
              <w:left w:val="single" w:sz="4" w:space="0" w:color="auto"/>
              <w:bottom w:val="single" w:sz="4" w:space="0" w:color="auto"/>
              <w:right w:val="single" w:sz="4" w:space="0" w:color="auto"/>
            </w:tcBorders>
          </w:tcPr>
          <w:p w14:paraId="47B26B8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2D351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2 02 49999 14 7622 150</w:t>
            </w:r>
          </w:p>
        </w:tc>
        <w:tc>
          <w:tcPr>
            <w:tcW w:w="5707" w:type="dxa"/>
            <w:tcBorders>
              <w:top w:val="single" w:sz="4" w:space="0" w:color="auto"/>
              <w:left w:val="single" w:sz="4" w:space="0" w:color="auto"/>
              <w:bottom w:val="single" w:sz="4" w:space="0" w:color="auto"/>
              <w:right w:val="single" w:sz="4" w:space="0" w:color="auto"/>
            </w:tcBorders>
          </w:tcPr>
          <w:p w14:paraId="1FE52F49" w14:textId="77777777" w:rsidR="00C4716E" w:rsidRPr="00C4716E" w:rsidRDefault="00C4716E" w:rsidP="00C4716E">
            <w:pPr>
              <w:spacing w:after="0"/>
              <w:ind w:left="36" w:right="84"/>
              <w:jc w:val="both"/>
              <w:rPr>
                <w:rFonts w:ascii="Times New Roman" w:eastAsia="Times New Roman" w:hAnsi="Times New Roman" w:cs="Times New Roman"/>
                <w:sz w:val="24"/>
                <w:szCs w:val="24"/>
              </w:rPr>
            </w:pPr>
            <w:r w:rsidRPr="00C4716E">
              <w:rPr>
                <w:rFonts w:ascii="Times New Roman" w:hAnsi="Times New Roman" w:cs="Times New Roman"/>
                <w:sz w:val="24"/>
                <w:szCs w:val="24"/>
              </w:rPr>
              <w:t>Межбюджетные трансферты бюджетам муниципальных округов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r>
      <w:tr w:rsidR="00C4716E" w:rsidRPr="00C4716E" w14:paraId="48C5CEBC" w14:textId="77777777" w:rsidTr="00AA20A5">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448C073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5.70</w:t>
            </w:r>
          </w:p>
        </w:tc>
        <w:tc>
          <w:tcPr>
            <w:tcW w:w="1120" w:type="dxa"/>
            <w:tcBorders>
              <w:top w:val="single" w:sz="4" w:space="0" w:color="auto"/>
              <w:left w:val="single" w:sz="4" w:space="0" w:color="auto"/>
              <w:bottom w:val="single" w:sz="4" w:space="0" w:color="auto"/>
              <w:right w:val="single" w:sz="4" w:space="0" w:color="auto"/>
            </w:tcBorders>
          </w:tcPr>
          <w:p w14:paraId="4AFD98D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DDDD52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2 02 49999 14 7623 150</w:t>
            </w:r>
          </w:p>
        </w:tc>
        <w:tc>
          <w:tcPr>
            <w:tcW w:w="5707" w:type="dxa"/>
            <w:tcBorders>
              <w:top w:val="single" w:sz="4" w:space="0" w:color="auto"/>
              <w:left w:val="single" w:sz="4" w:space="0" w:color="auto"/>
              <w:bottom w:val="single" w:sz="4" w:space="0" w:color="auto"/>
              <w:right w:val="single" w:sz="4" w:space="0" w:color="auto"/>
            </w:tcBorders>
          </w:tcPr>
          <w:p w14:paraId="42476A4C" w14:textId="77777777" w:rsidR="00C4716E" w:rsidRPr="00C4716E" w:rsidRDefault="00C4716E" w:rsidP="00C4716E">
            <w:pPr>
              <w:spacing w:after="0" w:line="240" w:lineRule="auto"/>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трансферты бюджетам муниципальных округов 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C4716E">
              <w:rPr>
                <w:rFonts w:ascii="Times New Roman" w:eastAsia="Times New Roman" w:hAnsi="Times New Roman" w:cs="Times New Roman"/>
                <w:sz w:val="24"/>
                <w:szCs w:val="24"/>
              </w:rPr>
              <w:t>Росгвардии</w:t>
            </w:r>
            <w:proofErr w:type="spellEnd"/>
            <w:r w:rsidRPr="00C4716E">
              <w:rPr>
                <w:rFonts w:ascii="Times New Roman" w:eastAsia="Times New Roman" w:hAnsi="Times New Roman" w:cs="Times New Roman"/>
                <w:sz w:val="24"/>
                <w:szCs w:val="2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 зоне действия</w:t>
            </w:r>
          </w:p>
        </w:tc>
      </w:tr>
      <w:tr w:rsidR="00C4716E" w:rsidRPr="00C4716E" w14:paraId="79ADF761" w14:textId="77777777" w:rsidTr="00AA20A5">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6798D61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5.71</w:t>
            </w:r>
          </w:p>
        </w:tc>
        <w:tc>
          <w:tcPr>
            <w:tcW w:w="1120" w:type="dxa"/>
            <w:tcBorders>
              <w:top w:val="single" w:sz="4" w:space="0" w:color="auto"/>
              <w:left w:val="single" w:sz="4" w:space="0" w:color="auto"/>
              <w:bottom w:val="single" w:sz="4" w:space="0" w:color="auto"/>
              <w:right w:val="single" w:sz="4" w:space="0" w:color="auto"/>
            </w:tcBorders>
          </w:tcPr>
          <w:p w14:paraId="6D5926DC"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034BA3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2 02 49999 14 7703 150</w:t>
            </w:r>
          </w:p>
        </w:tc>
        <w:tc>
          <w:tcPr>
            <w:tcW w:w="5707" w:type="dxa"/>
            <w:tcBorders>
              <w:top w:val="single" w:sz="4" w:space="0" w:color="auto"/>
              <w:left w:val="single" w:sz="4" w:space="0" w:color="auto"/>
              <w:bottom w:val="single" w:sz="4" w:space="0" w:color="auto"/>
              <w:right w:val="single" w:sz="4" w:space="0" w:color="auto"/>
            </w:tcBorders>
          </w:tcPr>
          <w:p w14:paraId="51D87FDC"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Межбюджетные </w:t>
            </w:r>
            <w:proofErr w:type="gramStart"/>
            <w:r w:rsidRPr="00C4716E">
              <w:rPr>
                <w:rFonts w:ascii="Times New Roman" w:eastAsia="Times New Roman" w:hAnsi="Times New Roman" w:cs="Times New Roman"/>
                <w:sz w:val="24"/>
                <w:szCs w:val="24"/>
              </w:rPr>
              <w:t>трансферты  бюджетам</w:t>
            </w:r>
            <w:proofErr w:type="gramEnd"/>
            <w:r w:rsidRPr="00C4716E">
              <w:rPr>
                <w:rFonts w:ascii="Times New Roman" w:eastAsia="Times New Roman" w:hAnsi="Times New Roman" w:cs="Times New Roman"/>
                <w:sz w:val="24"/>
                <w:szCs w:val="24"/>
              </w:rPr>
              <w:t xml:space="preserve"> муниципальных округов по итогам ежегодного рейтинга социально-экономического развития</w:t>
            </w:r>
          </w:p>
        </w:tc>
      </w:tr>
      <w:tr w:rsidR="00C4716E" w:rsidRPr="00C4716E" w14:paraId="0BF8378A" w14:textId="77777777" w:rsidTr="00AA20A5">
        <w:trPr>
          <w:cantSplit/>
          <w:trHeight w:val="577"/>
          <w:jc w:val="center"/>
        </w:trPr>
        <w:tc>
          <w:tcPr>
            <w:tcW w:w="635" w:type="dxa"/>
            <w:tcBorders>
              <w:top w:val="single" w:sz="4" w:space="0" w:color="auto"/>
              <w:left w:val="single" w:sz="4" w:space="0" w:color="auto"/>
              <w:bottom w:val="single" w:sz="4" w:space="0" w:color="auto"/>
              <w:right w:val="single" w:sz="4" w:space="0" w:color="auto"/>
            </w:tcBorders>
          </w:tcPr>
          <w:p w14:paraId="21F849F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5.72</w:t>
            </w:r>
          </w:p>
        </w:tc>
        <w:tc>
          <w:tcPr>
            <w:tcW w:w="1120" w:type="dxa"/>
            <w:tcBorders>
              <w:top w:val="single" w:sz="4" w:space="0" w:color="auto"/>
              <w:left w:val="single" w:sz="4" w:space="0" w:color="auto"/>
              <w:bottom w:val="single" w:sz="4" w:space="0" w:color="auto"/>
              <w:right w:val="single" w:sz="4" w:space="0" w:color="auto"/>
            </w:tcBorders>
          </w:tcPr>
          <w:p w14:paraId="4D3B2B3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1F6326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2 08 04000 14 0000 150</w:t>
            </w:r>
          </w:p>
        </w:tc>
        <w:tc>
          <w:tcPr>
            <w:tcW w:w="5707" w:type="dxa"/>
            <w:tcBorders>
              <w:top w:val="single" w:sz="4" w:space="0" w:color="auto"/>
              <w:left w:val="single" w:sz="4" w:space="0" w:color="auto"/>
              <w:bottom w:val="single" w:sz="4" w:space="0" w:color="auto"/>
              <w:right w:val="single" w:sz="4" w:space="0" w:color="auto"/>
            </w:tcBorders>
          </w:tcPr>
          <w:p w14:paraId="0CF772B5" w14:textId="77777777" w:rsidR="00C4716E" w:rsidRPr="00C4716E" w:rsidRDefault="00C4716E" w:rsidP="00C4716E">
            <w:pPr>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C4716E" w:rsidRPr="00C4716E" w14:paraId="59E21BBC"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4C775BE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5.73</w:t>
            </w:r>
          </w:p>
        </w:tc>
        <w:tc>
          <w:tcPr>
            <w:tcW w:w="1120" w:type="dxa"/>
            <w:tcBorders>
              <w:top w:val="single" w:sz="4" w:space="0" w:color="auto"/>
              <w:left w:val="single" w:sz="4" w:space="0" w:color="auto"/>
              <w:bottom w:val="single" w:sz="4" w:space="0" w:color="auto"/>
              <w:right w:val="single" w:sz="4" w:space="0" w:color="auto"/>
            </w:tcBorders>
          </w:tcPr>
          <w:p w14:paraId="1A0EBF83"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42D5B65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2 08 10000 14 0000 150</w:t>
            </w:r>
          </w:p>
        </w:tc>
        <w:tc>
          <w:tcPr>
            <w:tcW w:w="5707" w:type="dxa"/>
            <w:tcBorders>
              <w:top w:val="single" w:sz="4" w:space="0" w:color="auto"/>
              <w:left w:val="single" w:sz="4" w:space="0" w:color="auto"/>
              <w:bottom w:val="single" w:sz="4" w:space="0" w:color="auto"/>
              <w:right w:val="single" w:sz="4" w:space="0" w:color="auto"/>
            </w:tcBorders>
          </w:tcPr>
          <w:p w14:paraId="1BC118D3"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shd w:val="clear" w:color="auto" w:fill="FFFFFF"/>
                <w:lang w:eastAsia="ru-RU"/>
              </w:rPr>
              <w:t>Перечисления из бюджетов муниципальных округов (в бюджеты муниципальных округов) для осуществления взыскания</w:t>
            </w:r>
          </w:p>
        </w:tc>
      </w:tr>
      <w:tr w:rsidR="00C4716E" w:rsidRPr="00C4716E" w14:paraId="4C5CFC92"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24EE74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5.74</w:t>
            </w:r>
          </w:p>
        </w:tc>
        <w:tc>
          <w:tcPr>
            <w:tcW w:w="1120" w:type="dxa"/>
            <w:tcBorders>
              <w:top w:val="single" w:sz="4" w:space="0" w:color="auto"/>
              <w:left w:val="single" w:sz="4" w:space="0" w:color="auto"/>
              <w:bottom w:val="single" w:sz="4" w:space="0" w:color="auto"/>
              <w:right w:val="single" w:sz="4" w:space="0" w:color="auto"/>
            </w:tcBorders>
          </w:tcPr>
          <w:p w14:paraId="380B1217"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1BC1D5E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218 04010 14 0000 150</w:t>
            </w:r>
          </w:p>
        </w:tc>
        <w:tc>
          <w:tcPr>
            <w:tcW w:w="5707" w:type="dxa"/>
            <w:tcBorders>
              <w:top w:val="single" w:sz="4" w:space="0" w:color="auto"/>
              <w:left w:val="single" w:sz="4" w:space="0" w:color="auto"/>
              <w:bottom w:val="single" w:sz="4" w:space="0" w:color="auto"/>
              <w:right w:val="single" w:sz="4" w:space="0" w:color="auto"/>
            </w:tcBorders>
          </w:tcPr>
          <w:p w14:paraId="76378E5A" w14:textId="77777777" w:rsidR="00C4716E" w:rsidRPr="00C4716E" w:rsidRDefault="00C4716E" w:rsidP="00C4716E">
            <w:pPr>
              <w:spacing w:after="0" w:line="240" w:lineRule="exact"/>
              <w:ind w:right="36"/>
              <w:jc w:val="both"/>
              <w:rPr>
                <w:rFonts w:ascii="Times New Roman" w:eastAsia="Times New Roman" w:hAnsi="Times New Roman" w:cs="Times New Roman"/>
                <w:bCs/>
                <w:snapToGrid w:val="0"/>
                <w:sz w:val="24"/>
                <w:szCs w:val="24"/>
              </w:rPr>
            </w:pPr>
            <w:r w:rsidRPr="00C4716E">
              <w:rPr>
                <w:rFonts w:ascii="Times New Roman" w:eastAsia="Times New Roman" w:hAnsi="Times New Roman" w:cs="Times New Roman"/>
                <w:sz w:val="24"/>
                <w:szCs w:val="24"/>
                <w:lang w:eastAsia="ru-RU"/>
              </w:rPr>
              <w:t>Доходы бюджетов муниципальных округов от возврата бюджетными учреждениями остатков субсидий прошлых лет</w:t>
            </w:r>
          </w:p>
        </w:tc>
      </w:tr>
      <w:tr w:rsidR="00C4716E" w:rsidRPr="00C4716E" w14:paraId="67525155"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265239D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5.75</w:t>
            </w:r>
          </w:p>
        </w:tc>
        <w:tc>
          <w:tcPr>
            <w:tcW w:w="1120" w:type="dxa"/>
            <w:tcBorders>
              <w:top w:val="single" w:sz="4" w:space="0" w:color="auto"/>
              <w:left w:val="single" w:sz="4" w:space="0" w:color="auto"/>
              <w:bottom w:val="single" w:sz="4" w:space="0" w:color="auto"/>
              <w:right w:val="single" w:sz="4" w:space="0" w:color="auto"/>
            </w:tcBorders>
          </w:tcPr>
          <w:p w14:paraId="3B81CDEA"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7DC5578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218 04020 14 0000 150</w:t>
            </w:r>
          </w:p>
        </w:tc>
        <w:tc>
          <w:tcPr>
            <w:tcW w:w="5707" w:type="dxa"/>
            <w:tcBorders>
              <w:top w:val="single" w:sz="4" w:space="0" w:color="auto"/>
              <w:left w:val="single" w:sz="4" w:space="0" w:color="auto"/>
              <w:bottom w:val="single" w:sz="4" w:space="0" w:color="auto"/>
              <w:right w:val="single" w:sz="4" w:space="0" w:color="auto"/>
            </w:tcBorders>
          </w:tcPr>
          <w:p w14:paraId="16BCE2B7" w14:textId="77777777" w:rsidR="00C4716E" w:rsidRPr="00C4716E" w:rsidRDefault="00C4716E" w:rsidP="00C4716E">
            <w:pPr>
              <w:spacing w:after="0" w:line="240" w:lineRule="exact"/>
              <w:ind w:right="36"/>
              <w:jc w:val="both"/>
              <w:rPr>
                <w:rFonts w:ascii="Times New Roman" w:eastAsia="Times New Roman" w:hAnsi="Times New Roman" w:cs="Times New Roman"/>
                <w:bCs/>
                <w:snapToGrid w:val="0"/>
                <w:sz w:val="24"/>
                <w:szCs w:val="24"/>
              </w:rPr>
            </w:pPr>
            <w:r w:rsidRPr="00C4716E">
              <w:rPr>
                <w:rFonts w:ascii="Times New Roman" w:eastAsia="Times New Roman" w:hAnsi="Times New Roman" w:cs="Times New Roman"/>
                <w:sz w:val="24"/>
                <w:szCs w:val="24"/>
                <w:lang w:eastAsia="ru-RU"/>
              </w:rPr>
              <w:t>Доходы бюджетов муниципальных округов от возврата автономными учреждениями остатков субсидий прошлых лет</w:t>
            </w:r>
          </w:p>
        </w:tc>
      </w:tr>
      <w:tr w:rsidR="00C4716E" w:rsidRPr="00C4716E" w14:paraId="3D3313A2" w14:textId="77777777" w:rsidTr="00AA20A5">
        <w:trPr>
          <w:cantSplit/>
          <w:trHeight w:val="20"/>
          <w:jc w:val="center"/>
        </w:trPr>
        <w:tc>
          <w:tcPr>
            <w:tcW w:w="635" w:type="dxa"/>
            <w:tcBorders>
              <w:top w:val="single" w:sz="4" w:space="0" w:color="auto"/>
              <w:left w:val="single" w:sz="4" w:space="0" w:color="auto"/>
              <w:bottom w:val="single" w:sz="4" w:space="0" w:color="auto"/>
              <w:right w:val="single" w:sz="4" w:space="0" w:color="auto"/>
            </w:tcBorders>
          </w:tcPr>
          <w:p w14:paraId="5C07155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5.76</w:t>
            </w:r>
          </w:p>
        </w:tc>
        <w:tc>
          <w:tcPr>
            <w:tcW w:w="1120" w:type="dxa"/>
            <w:tcBorders>
              <w:top w:val="single" w:sz="4" w:space="0" w:color="auto"/>
              <w:left w:val="single" w:sz="4" w:space="0" w:color="auto"/>
              <w:bottom w:val="single" w:sz="4" w:space="0" w:color="auto"/>
              <w:right w:val="single" w:sz="4" w:space="0" w:color="auto"/>
            </w:tcBorders>
          </w:tcPr>
          <w:p w14:paraId="16C9FD20"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5E0084A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2 19 60010 14 0000 150</w:t>
            </w:r>
          </w:p>
        </w:tc>
        <w:tc>
          <w:tcPr>
            <w:tcW w:w="5707" w:type="dxa"/>
            <w:tcBorders>
              <w:top w:val="single" w:sz="4" w:space="0" w:color="auto"/>
              <w:left w:val="single" w:sz="4" w:space="0" w:color="auto"/>
              <w:bottom w:val="single" w:sz="4" w:space="0" w:color="auto"/>
              <w:right w:val="single" w:sz="4" w:space="0" w:color="auto"/>
            </w:tcBorders>
          </w:tcPr>
          <w:p w14:paraId="54EDADD8"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bCs/>
                <w:snapToGrid w:val="0"/>
                <w:sz w:val="24"/>
                <w:szCs w:val="24"/>
              </w:rPr>
              <w:t xml:space="preserve">Возврат прочих остатков субсидий, субвенций и иных межбюджетных трансфертов, имеющих целевое назначение, прошлых </w:t>
            </w:r>
            <w:proofErr w:type="gramStart"/>
            <w:r w:rsidRPr="00C4716E">
              <w:rPr>
                <w:rFonts w:ascii="Times New Roman" w:eastAsia="Times New Roman" w:hAnsi="Times New Roman" w:cs="Times New Roman"/>
                <w:bCs/>
                <w:snapToGrid w:val="0"/>
                <w:sz w:val="24"/>
                <w:szCs w:val="24"/>
              </w:rPr>
              <w:t>лет  из</w:t>
            </w:r>
            <w:proofErr w:type="gramEnd"/>
            <w:r w:rsidRPr="00C4716E">
              <w:rPr>
                <w:rFonts w:ascii="Times New Roman" w:eastAsia="Times New Roman" w:hAnsi="Times New Roman" w:cs="Times New Roman"/>
                <w:bCs/>
                <w:snapToGrid w:val="0"/>
                <w:sz w:val="24"/>
                <w:szCs w:val="24"/>
              </w:rPr>
              <w:t xml:space="preserve"> бюджетов муниципальных округов</w:t>
            </w:r>
          </w:p>
        </w:tc>
      </w:tr>
      <w:tr w:rsidR="00C4716E" w:rsidRPr="00C4716E" w14:paraId="7D6E2DB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B84F15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5.77</w:t>
            </w:r>
          </w:p>
          <w:p w14:paraId="662C498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4C0D006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792</w:t>
            </w:r>
          </w:p>
        </w:tc>
        <w:tc>
          <w:tcPr>
            <w:tcW w:w="2594" w:type="dxa"/>
            <w:gridSpan w:val="2"/>
            <w:tcBorders>
              <w:top w:val="single" w:sz="4" w:space="0" w:color="auto"/>
              <w:left w:val="single" w:sz="4" w:space="0" w:color="auto"/>
              <w:bottom w:val="single" w:sz="4" w:space="0" w:color="auto"/>
              <w:right w:val="single" w:sz="4" w:space="0" w:color="auto"/>
            </w:tcBorders>
          </w:tcPr>
          <w:p w14:paraId="29D64DA2" w14:textId="77777777" w:rsidR="00C4716E" w:rsidRPr="00C4716E" w:rsidRDefault="00C4716E" w:rsidP="00C4716E">
            <w:pPr>
              <w:spacing w:after="0" w:line="240" w:lineRule="exact"/>
              <w:ind w:right="-245"/>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 2 19 </w:t>
            </w:r>
            <w:r w:rsidRPr="00C4716E">
              <w:rPr>
                <w:rFonts w:ascii="Times New Roman" w:eastAsia="Times New Roman" w:hAnsi="Times New Roman" w:cs="Times New Roman"/>
                <w:b/>
                <w:snapToGrid w:val="0"/>
                <w:sz w:val="24"/>
                <w:szCs w:val="24"/>
              </w:rPr>
              <w:t>0</w:t>
            </w:r>
            <w:r w:rsidRPr="00C4716E">
              <w:rPr>
                <w:rFonts w:ascii="Times New Roman" w:eastAsia="Times New Roman" w:hAnsi="Times New Roman" w:cs="Times New Roman"/>
                <w:snapToGrid w:val="0"/>
                <w:sz w:val="24"/>
                <w:szCs w:val="24"/>
              </w:rPr>
              <w:t>0000 14 0000 150</w:t>
            </w:r>
          </w:p>
        </w:tc>
        <w:tc>
          <w:tcPr>
            <w:tcW w:w="5707" w:type="dxa"/>
            <w:tcBorders>
              <w:top w:val="single" w:sz="4" w:space="0" w:color="auto"/>
              <w:left w:val="single" w:sz="4" w:space="0" w:color="auto"/>
              <w:bottom w:val="single" w:sz="4" w:space="0" w:color="auto"/>
              <w:right w:val="single" w:sz="4" w:space="0" w:color="auto"/>
            </w:tcBorders>
          </w:tcPr>
          <w:p w14:paraId="1D6D193E" w14:textId="77777777" w:rsidR="00C4716E" w:rsidRPr="00C4716E" w:rsidRDefault="00C4716E" w:rsidP="00C4716E">
            <w:pPr>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r>
      <w:tr w:rsidR="00C4716E" w:rsidRPr="00C4716E" w14:paraId="361F29CF" w14:textId="77777777" w:rsidTr="00AA20A5">
        <w:trPr>
          <w:cantSplit/>
          <w:trHeight w:val="444"/>
          <w:jc w:val="center"/>
        </w:trPr>
        <w:tc>
          <w:tcPr>
            <w:tcW w:w="635" w:type="dxa"/>
            <w:tcBorders>
              <w:top w:val="single" w:sz="4" w:space="0" w:color="auto"/>
              <w:left w:val="single" w:sz="4" w:space="0" w:color="auto"/>
              <w:bottom w:val="single" w:sz="4" w:space="0" w:color="auto"/>
              <w:right w:val="single" w:sz="4" w:space="0" w:color="auto"/>
            </w:tcBorders>
          </w:tcPr>
          <w:p w14:paraId="06DDEA8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6</w:t>
            </w:r>
          </w:p>
        </w:tc>
        <w:tc>
          <w:tcPr>
            <w:tcW w:w="1120" w:type="dxa"/>
            <w:tcBorders>
              <w:top w:val="single" w:sz="4" w:space="0" w:color="auto"/>
              <w:left w:val="single" w:sz="4" w:space="0" w:color="auto"/>
              <w:bottom w:val="single" w:sz="4" w:space="0" w:color="auto"/>
              <w:right w:val="single" w:sz="4" w:space="0" w:color="auto"/>
            </w:tcBorders>
          </w:tcPr>
          <w:p w14:paraId="0A7A22E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0A9A52DD" w14:textId="77777777" w:rsidR="00C4716E" w:rsidRPr="00C4716E" w:rsidRDefault="00C4716E" w:rsidP="00C4716E">
            <w:pPr>
              <w:spacing w:after="0" w:line="240" w:lineRule="exact"/>
              <w:ind w:right="-245"/>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5D699252" w14:textId="77777777" w:rsidR="00C4716E" w:rsidRPr="00C4716E" w:rsidRDefault="00C4716E" w:rsidP="00C4716E">
            <w:pPr>
              <w:spacing w:after="0" w:line="240" w:lineRule="exact"/>
              <w:ind w:right="36"/>
              <w:rPr>
                <w:rFonts w:ascii="Times New Roman" w:eastAsia="Times New Roman" w:hAnsi="Times New Roman" w:cs="Times New Roman"/>
                <w:snapToGrid w:val="0"/>
                <w:sz w:val="24"/>
                <w:szCs w:val="24"/>
                <w:lang w:eastAsia="ru-RU"/>
              </w:rPr>
            </w:pPr>
            <w:r w:rsidRPr="00C4716E">
              <w:rPr>
                <w:rFonts w:ascii="Times New Roman" w:eastAsia="Times New Roman" w:hAnsi="Times New Roman" w:cs="Times New Roman"/>
                <w:b/>
                <w:sz w:val="24"/>
                <w:szCs w:val="24"/>
              </w:rPr>
              <w:t>Министерство природных ресурсов, лесного хозяйства и экологии Новгородской области</w:t>
            </w:r>
          </w:p>
        </w:tc>
      </w:tr>
      <w:tr w:rsidR="00C4716E" w:rsidRPr="00C4716E" w14:paraId="55CA1AD3"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493B1C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6.1</w:t>
            </w:r>
          </w:p>
        </w:tc>
        <w:tc>
          <w:tcPr>
            <w:tcW w:w="1120" w:type="dxa"/>
            <w:tcBorders>
              <w:top w:val="single" w:sz="4" w:space="0" w:color="auto"/>
              <w:left w:val="single" w:sz="4" w:space="0" w:color="auto"/>
              <w:bottom w:val="single" w:sz="4" w:space="0" w:color="auto"/>
              <w:right w:val="single" w:sz="4" w:space="0" w:color="auto"/>
            </w:tcBorders>
          </w:tcPr>
          <w:p w14:paraId="111724D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3FEDED6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25B96E53" w14:textId="77777777" w:rsidR="00C4716E" w:rsidRPr="00C4716E" w:rsidRDefault="00C4716E" w:rsidP="00C4716E">
            <w:pPr>
              <w:autoSpaceDE w:val="0"/>
              <w:autoSpaceDN w:val="0"/>
              <w:adjustRightInd w:val="0"/>
              <w:spacing w:after="0" w:line="240" w:lineRule="exact"/>
              <w:ind w:right="36"/>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(за исключением доходов, направленных на формирование муниципального дорожного фонда)</w:t>
            </w:r>
          </w:p>
        </w:tc>
      </w:tr>
      <w:tr w:rsidR="00C4716E" w:rsidRPr="00C4716E" w14:paraId="071A1990"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574051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6.2</w:t>
            </w:r>
          </w:p>
        </w:tc>
        <w:tc>
          <w:tcPr>
            <w:tcW w:w="1120" w:type="dxa"/>
            <w:tcBorders>
              <w:top w:val="single" w:sz="4" w:space="0" w:color="auto"/>
              <w:left w:val="single" w:sz="4" w:space="0" w:color="auto"/>
              <w:bottom w:val="single" w:sz="4" w:space="0" w:color="auto"/>
              <w:right w:val="single" w:sz="4" w:space="0" w:color="auto"/>
            </w:tcBorders>
          </w:tcPr>
          <w:p w14:paraId="0EF4278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479D86FD"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1 16 10123 01 0141 140</w:t>
            </w:r>
          </w:p>
        </w:tc>
        <w:tc>
          <w:tcPr>
            <w:tcW w:w="5707" w:type="dxa"/>
            <w:tcBorders>
              <w:top w:val="single" w:sz="4" w:space="0" w:color="auto"/>
              <w:left w:val="single" w:sz="4" w:space="0" w:color="auto"/>
              <w:bottom w:val="single" w:sz="4" w:space="0" w:color="auto"/>
              <w:right w:val="single" w:sz="4" w:space="0" w:color="auto"/>
            </w:tcBorders>
          </w:tcPr>
          <w:p w14:paraId="0150780C"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C4716E" w:rsidRPr="00C4716E" w14:paraId="5EEB480E" w14:textId="77777777" w:rsidTr="00AA20A5">
        <w:trPr>
          <w:cantSplit/>
          <w:trHeight w:val="1522"/>
          <w:jc w:val="center"/>
        </w:trPr>
        <w:tc>
          <w:tcPr>
            <w:tcW w:w="635" w:type="dxa"/>
            <w:tcBorders>
              <w:top w:val="single" w:sz="4" w:space="0" w:color="auto"/>
              <w:left w:val="single" w:sz="4" w:space="0" w:color="auto"/>
              <w:bottom w:val="single" w:sz="4" w:space="0" w:color="auto"/>
              <w:right w:val="single" w:sz="4" w:space="0" w:color="auto"/>
            </w:tcBorders>
          </w:tcPr>
          <w:p w14:paraId="0F535B7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6.3</w:t>
            </w:r>
          </w:p>
        </w:tc>
        <w:tc>
          <w:tcPr>
            <w:tcW w:w="1120" w:type="dxa"/>
            <w:tcBorders>
              <w:top w:val="single" w:sz="4" w:space="0" w:color="auto"/>
              <w:left w:val="single" w:sz="4" w:space="0" w:color="auto"/>
              <w:bottom w:val="single" w:sz="4" w:space="0" w:color="auto"/>
              <w:right w:val="single" w:sz="4" w:space="0" w:color="auto"/>
            </w:tcBorders>
          </w:tcPr>
          <w:p w14:paraId="0BE7D0E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57455397" w14:textId="77777777" w:rsidR="00C4716E" w:rsidRPr="00C4716E" w:rsidRDefault="00C4716E" w:rsidP="00C4716E">
            <w:pPr>
              <w:spacing w:after="0" w:line="240" w:lineRule="exact"/>
              <w:ind w:right="-245"/>
              <w:jc w:val="center"/>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1 16 11050 01 0000 140</w:t>
            </w:r>
          </w:p>
        </w:tc>
        <w:tc>
          <w:tcPr>
            <w:tcW w:w="5707" w:type="dxa"/>
            <w:tcBorders>
              <w:top w:val="single" w:sz="4" w:space="0" w:color="auto"/>
              <w:left w:val="single" w:sz="4" w:space="0" w:color="auto"/>
              <w:bottom w:val="single" w:sz="4" w:space="0" w:color="auto"/>
              <w:right w:val="single" w:sz="4" w:space="0" w:color="auto"/>
            </w:tcBorders>
          </w:tcPr>
          <w:p w14:paraId="19A4B61D"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w:t>
            </w:r>
            <w:proofErr w:type="gramStart"/>
            <w:r w:rsidRPr="00C4716E">
              <w:rPr>
                <w:rFonts w:ascii="Times New Roman" w:eastAsia="Times New Roman" w:hAnsi="Times New Roman" w:cs="Times New Roman"/>
                <w:sz w:val="24"/>
                <w:szCs w:val="24"/>
              </w:rPr>
              <w:t>охраняемых  природных</w:t>
            </w:r>
            <w:proofErr w:type="gramEnd"/>
            <w:r w:rsidRPr="00C4716E">
              <w:rPr>
                <w:rFonts w:ascii="Times New Roman" w:eastAsia="Times New Roman" w:hAnsi="Times New Roman" w:cs="Times New Roman"/>
                <w:sz w:val="24"/>
                <w:szCs w:val="24"/>
              </w:rPr>
              <w:t xml:space="preserve"> территориях), подлежащие зачислению в бюджет муниципального образования</w:t>
            </w:r>
          </w:p>
        </w:tc>
      </w:tr>
      <w:tr w:rsidR="00C4716E" w:rsidRPr="00C4716E" w14:paraId="2C975390" w14:textId="77777777" w:rsidTr="00AA20A5">
        <w:trPr>
          <w:cantSplit/>
          <w:trHeight w:val="444"/>
          <w:jc w:val="center"/>
        </w:trPr>
        <w:tc>
          <w:tcPr>
            <w:tcW w:w="635" w:type="dxa"/>
            <w:tcBorders>
              <w:top w:val="single" w:sz="4" w:space="0" w:color="auto"/>
              <w:left w:val="single" w:sz="4" w:space="0" w:color="auto"/>
              <w:bottom w:val="single" w:sz="4" w:space="0" w:color="auto"/>
              <w:right w:val="single" w:sz="4" w:space="0" w:color="auto"/>
            </w:tcBorders>
          </w:tcPr>
          <w:p w14:paraId="033832E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6.4</w:t>
            </w:r>
          </w:p>
        </w:tc>
        <w:tc>
          <w:tcPr>
            <w:tcW w:w="1120" w:type="dxa"/>
            <w:tcBorders>
              <w:top w:val="single" w:sz="4" w:space="0" w:color="auto"/>
              <w:left w:val="single" w:sz="4" w:space="0" w:color="auto"/>
              <w:bottom w:val="single" w:sz="4" w:space="0" w:color="auto"/>
              <w:right w:val="single" w:sz="4" w:space="0" w:color="auto"/>
            </w:tcBorders>
          </w:tcPr>
          <w:p w14:paraId="1E059E6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846</w:t>
            </w:r>
          </w:p>
        </w:tc>
        <w:tc>
          <w:tcPr>
            <w:tcW w:w="2594" w:type="dxa"/>
            <w:gridSpan w:val="2"/>
            <w:tcBorders>
              <w:top w:val="single" w:sz="4" w:space="0" w:color="auto"/>
              <w:left w:val="single" w:sz="4" w:space="0" w:color="auto"/>
              <w:bottom w:val="single" w:sz="4" w:space="0" w:color="auto"/>
              <w:right w:val="single" w:sz="4" w:space="0" w:color="auto"/>
            </w:tcBorders>
          </w:tcPr>
          <w:p w14:paraId="589A06F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280A421E" w14:textId="77777777" w:rsidR="00C4716E" w:rsidRPr="00C4716E" w:rsidRDefault="00C4716E" w:rsidP="00C4716E">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C4716E">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C4716E" w:rsidRPr="00C4716E" w14:paraId="1C1139F3" w14:textId="77777777" w:rsidTr="00AA20A5">
        <w:trPr>
          <w:cantSplit/>
          <w:trHeight w:val="476"/>
          <w:jc w:val="center"/>
        </w:trPr>
        <w:tc>
          <w:tcPr>
            <w:tcW w:w="635" w:type="dxa"/>
            <w:tcBorders>
              <w:top w:val="single" w:sz="4" w:space="0" w:color="auto"/>
              <w:left w:val="single" w:sz="4" w:space="0" w:color="auto"/>
              <w:bottom w:val="single" w:sz="4" w:space="0" w:color="auto"/>
              <w:right w:val="single" w:sz="4" w:space="0" w:color="auto"/>
            </w:tcBorders>
          </w:tcPr>
          <w:p w14:paraId="446D8CE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w:t>
            </w:r>
          </w:p>
        </w:tc>
        <w:tc>
          <w:tcPr>
            <w:tcW w:w="1120" w:type="dxa"/>
            <w:tcBorders>
              <w:top w:val="single" w:sz="4" w:space="0" w:color="auto"/>
              <w:left w:val="single" w:sz="4" w:space="0" w:color="auto"/>
              <w:bottom w:val="single" w:sz="4" w:space="0" w:color="auto"/>
              <w:right w:val="single" w:sz="4" w:space="0" w:color="auto"/>
            </w:tcBorders>
          </w:tcPr>
          <w:p w14:paraId="39C3991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878</w:t>
            </w:r>
          </w:p>
        </w:tc>
        <w:tc>
          <w:tcPr>
            <w:tcW w:w="2594" w:type="dxa"/>
            <w:gridSpan w:val="2"/>
            <w:tcBorders>
              <w:top w:val="single" w:sz="4" w:space="0" w:color="auto"/>
              <w:left w:val="single" w:sz="4" w:space="0" w:color="auto"/>
              <w:bottom w:val="single" w:sz="4" w:space="0" w:color="auto"/>
              <w:right w:val="single" w:sz="4" w:space="0" w:color="auto"/>
            </w:tcBorders>
          </w:tcPr>
          <w:p w14:paraId="1FD3F386"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2132270F" w14:textId="77777777" w:rsidR="00C4716E" w:rsidRPr="00C4716E" w:rsidRDefault="00C4716E" w:rsidP="00C4716E">
            <w:pPr>
              <w:spacing w:after="0" w:line="240" w:lineRule="exact"/>
              <w:ind w:right="-245"/>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Комитет охотничьего хозяйства и рыболовства Новгородской области</w:t>
            </w:r>
          </w:p>
        </w:tc>
      </w:tr>
      <w:tr w:rsidR="00C4716E" w:rsidRPr="00C4716E" w14:paraId="34AA746D" w14:textId="77777777" w:rsidTr="00AA20A5">
        <w:trPr>
          <w:cantSplit/>
          <w:trHeight w:val="1546"/>
          <w:jc w:val="center"/>
        </w:trPr>
        <w:tc>
          <w:tcPr>
            <w:tcW w:w="635" w:type="dxa"/>
            <w:tcBorders>
              <w:top w:val="single" w:sz="4" w:space="0" w:color="auto"/>
              <w:left w:val="single" w:sz="4" w:space="0" w:color="auto"/>
              <w:bottom w:val="single" w:sz="4" w:space="0" w:color="auto"/>
              <w:right w:val="single" w:sz="4" w:space="0" w:color="auto"/>
            </w:tcBorders>
          </w:tcPr>
          <w:p w14:paraId="5BE8EE66" w14:textId="77777777" w:rsidR="00C4716E" w:rsidRPr="00C4716E" w:rsidRDefault="00C4716E" w:rsidP="00C4716E">
            <w:pPr>
              <w:spacing w:after="0" w:line="240" w:lineRule="auto"/>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7.1</w:t>
            </w:r>
          </w:p>
        </w:tc>
        <w:tc>
          <w:tcPr>
            <w:tcW w:w="1120" w:type="dxa"/>
            <w:tcBorders>
              <w:top w:val="single" w:sz="4" w:space="0" w:color="auto"/>
              <w:left w:val="single" w:sz="4" w:space="0" w:color="auto"/>
              <w:bottom w:val="single" w:sz="4" w:space="0" w:color="auto"/>
              <w:right w:val="single" w:sz="4" w:space="0" w:color="auto"/>
            </w:tcBorders>
          </w:tcPr>
          <w:p w14:paraId="120EB811" w14:textId="77777777" w:rsidR="00C4716E" w:rsidRPr="00C4716E" w:rsidRDefault="00C4716E" w:rsidP="00C4716E">
            <w:pPr>
              <w:spacing w:after="0" w:line="240" w:lineRule="auto"/>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878</w:t>
            </w:r>
          </w:p>
        </w:tc>
        <w:tc>
          <w:tcPr>
            <w:tcW w:w="2594" w:type="dxa"/>
            <w:gridSpan w:val="2"/>
            <w:tcBorders>
              <w:top w:val="single" w:sz="4" w:space="0" w:color="auto"/>
              <w:left w:val="single" w:sz="4" w:space="0" w:color="auto"/>
              <w:bottom w:val="single" w:sz="4" w:space="0" w:color="auto"/>
              <w:right w:val="single" w:sz="4" w:space="0" w:color="auto"/>
            </w:tcBorders>
          </w:tcPr>
          <w:p w14:paraId="59B82510" w14:textId="77777777" w:rsidR="00C4716E" w:rsidRPr="00C4716E" w:rsidRDefault="00C4716E" w:rsidP="00C4716E">
            <w:pPr>
              <w:spacing w:after="0" w:line="240" w:lineRule="auto"/>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1 16 11050 01 0000 140</w:t>
            </w:r>
          </w:p>
        </w:tc>
        <w:tc>
          <w:tcPr>
            <w:tcW w:w="5707" w:type="dxa"/>
            <w:tcBorders>
              <w:top w:val="single" w:sz="4" w:space="0" w:color="auto"/>
              <w:left w:val="single" w:sz="4" w:space="0" w:color="auto"/>
              <w:bottom w:val="single" w:sz="4" w:space="0" w:color="auto"/>
              <w:right w:val="single" w:sz="4" w:space="0" w:color="auto"/>
            </w:tcBorders>
          </w:tcPr>
          <w:p w14:paraId="0872BC32" w14:textId="77777777" w:rsidR="00C4716E" w:rsidRPr="00C4716E" w:rsidRDefault="00C4716E" w:rsidP="00C4716E">
            <w:pPr>
              <w:keepNext/>
              <w:spacing w:after="0" w:line="240" w:lineRule="auto"/>
              <w:outlineLvl w:val="3"/>
              <w:rPr>
                <w:rFonts w:ascii="Times New Roman" w:eastAsia="Times New Roman" w:hAnsi="Times New Roman" w:cs="Times New Roman"/>
                <w:bCs/>
                <w:sz w:val="24"/>
                <w:szCs w:val="24"/>
                <w:vertAlign w:val="superscript"/>
              </w:rPr>
            </w:pPr>
            <w:r w:rsidRPr="00C4716E">
              <w:rPr>
                <w:rFonts w:ascii="Times New Roman" w:eastAsia="Times New Roman" w:hAnsi="Times New Roman" w:cs="Times New Roman"/>
                <w:bCs/>
                <w:sz w:val="24"/>
                <w:szCs w:val="24"/>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w:t>
            </w:r>
            <w:proofErr w:type="gramStart"/>
            <w:r w:rsidRPr="00C4716E">
              <w:rPr>
                <w:rFonts w:ascii="Times New Roman" w:eastAsia="Times New Roman" w:hAnsi="Times New Roman" w:cs="Times New Roman"/>
                <w:bCs/>
                <w:sz w:val="24"/>
                <w:szCs w:val="24"/>
              </w:rPr>
              <w:t>охраняемых  природных</w:t>
            </w:r>
            <w:proofErr w:type="gramEnd"/>
            <w:r w:rsidRPr="00C4716E">
              <w:rPr>
                <w:rFonts w:ascii="Times New Roman" w:eastAsia="Times New Roman" w:hAnsi="Times New Roman" w:cs="Times New Roman"/>
                <w:bCs/>
                <w:sz w:val="24"/>
                <w:szCs w:val="24"/>
              </w:rPr>
              <w:t xml:space="preserve"> территориях), подлежащие зачислению в бюджет муниципального образования</w:t>
            </w:r>
          </w:p>
        </w:tc>
      </w:tr>
      <w:tr w:rsidR="00C4716E" w:rsidRPr="00C4716E" w14:paraId="13CC9058" w14:textId="77777777" w:rsidTr="00AA20A5">
        <w:trPr>
          <w:cantSplit/>
          <w:trHeight w:val="413"/>
          <w:jc w:val="center"/>
        </w:trPr>
        <w:tc>
          <w:tcPr>
            <w:tcW w:w="635" w:type="dxa"/>
            <w:tcBorders>
              <w:top w:val="single" w:sz="4" w:space="0" w:color="auto"/>
              <w:left w:val="single" w:sz="4" w:space="0" w:color="auto"/>
              <w:bottom w:val="single" w:sz="4" w:space="0" w:color="auto"/>
              <w:right w:val="single" w:sz="4" w:space="0" w:color="auto"/>
            </w:tcBorders>
          </w:tcPr>
          <w:p w14:paraId="0A413E2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7.2</w:t>
            </w:r>
          </w:p>
        </w:tc>
        <w:tc>
          <w:tcPr>
            <w:tcW w:w="1120" w:type="dxa"/>
            <w:tcBorders>
              <w:top w:val="single" w:sz="4" w:space="0" w:color="auto"/>
              <w:left w:val="single" w:sz="4" w:space="0" w:color="auto"/>
              <w:bottom w:val="single" w:sz="4" w:space="0" w:color="auto"/>
              <w:right w:val="single" w:sz="4" w:space="0" w:color="auto"/>
            </w:tcBorders>
          </w:tcPr>
          <w:p w14:paraId="03FA661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879</w:t>
            </w:r>
          </w:p>
        </w:tc>
        <w:tc>
          <w:tcPr>
            <w:tcW w:w="2594" w:type="dxa"/>
            <w:gridSpan w:val="2"/>
            <w:tcBorders>
              <w:top w:val="single" w:sz="4" w:space="0" w:color="auto"/>
              <w:left w:val="single" w:sz="4" w:space="0" w:color="auto"/>
              <w:bottom w:val="single" w:sz="4" w:space="0" w:color="auto"/>
              <w:right w:val="single" w:sz="4" w:space="0" w:color="auto"/>
            </w:tcBorders>
          </w:tcPr>
          <w:p w14:paraId="382B46D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6F4A6333" w14:textId="77777777" w:rsidR="00C4716E" w:rsidRPr="00C4716E" w:rsidRDefault="00C4716E" w:rsidP="00C4716E">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C4716E">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C4716E" w:rsidRPr="00C4716E" w14:paraId="522892B7" w14:textId="77777777" w:rsidTr="00AA20A5">
        <w:trPr>
          <w:cantSplit/>
          <w:trHeight w:val="383"/>
          <w:jc w:val="center"/>
        </w:trPr>
        <w:tc>
          <w:tcPr>
            <w:tcW w:w="635" w:type="dxa"/>
            <w:tcBorders>
              <w:top w:val="single" w:sz="4" w:space="0" w:color="auto"/>
              <w:left w:val="single" w:sz="4" w:space="0" w:color="auto"/>
              <w:bottom w:val="single" w:sz="4" w:space="0" w:color="auto"/>
              <w:right w:val="single" w:sz="4" w:space="0" w:color="auto"/>
            </w:tcBorders>
          </w:tcPr>
          <w:p w14:paraId="29CA3A57" w14:textId="77777777" w:rsidR="00C4716E" w:rsidRPr="00C4716E" w:rsidRDefault="00C4716E" w:rsidP="00C4716E">
            <w:pPr>
              <w:spacing w:after="0" w:line="240" w:lineRule="auto"/>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8</w:t>
            </w:r>
          </w:p>
        </w:tc>
        <w:tc>
          <w:tcPr>
            <w:tcW w:w="1120" w:type="dxa"/>
            <w:tcBorders>
              <w:top w:val="single" w:sz="4" w:space="0" w:color="auto"/>
              <w:left w:val="single" w:sz="4" w:space="0" w:color="auto"/>
              <w:bottom w:val="single" w:sz="4" w:space="0" w:color="auto"/>
              <w:right w:val="single" w:sz="4" w:space="0" w:color="auto"/>
            </w:tcBorders>
          </w:tcPr>
          <w:p w14:paraId="4E2CE230" w14:textId="77777777" w:rsidR="00C4716E" w:rsidRPr="00C4716E" w:rsidRDefault="00C4716E" w:rsidP="00C4716E">
            <w:pPr>
              <w:spacing w:after="0" w:line="240" w:lineRule="auto"/>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2AEE2953" w14:textId="77777777" w:rsidR="00C4716E" w:rsidRPr="00C4716E" w:rsidRDefault="00C4716E" w:rsidP="00C4716E">
            <w:pPr>
              <w:spacing w:after="0" w:line="240" w:lineRule="auto"/>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0DB41F7C" w14:textId="77777777" w:rsidR="00C4716E" w:rsidRPr="00C4716E" w:rsidRDefault="00C4716E" w:rsidP="00C4716E">
            <w:pPr>
              <w:keepNext/>
              <w:spacing w:after="0" w:line="240" w:lineRule="auto"/>
              <w:outlineLvl w:val="3"/>
              <w:rPr>
                <w:rFonts w:ascii="Times New Roman" w:eastAsia="Times New Roman" w:hAnsi="Times New Roman" w:cs="Times New Roman"/>
                <w:b/>
                <w:bCs/>
                <w:sz w:val="24"/>
                <w:szCs w:val="24"/>
              </w:rPr>
            </w:pPr>
            <w:r w:rsidRPr="00C4716E">
              <w:rPr>
                <w:rFonts w:ascii="Times New Roman" w:eastAsia="Times New Roman" w:hAnsi="Times New Roman" w:cs="Times New Roman"/>
                <w:b/>
                <w:bCs/>
                <w:sz w:val="24"/>
                <w:szCs w:val="24"/>
              </w:rPr>
              <w:t>Администрация Губернатора Новгородской области</w:t>
            </w:r>
          </w:p>
        </w:tc>
      </w:tr>
      <w:tr w:rsidR="00C4716E" w:rsidRPr="00C4716E" w14:paraId="230F08F8"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99158E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8.1</w:t>
            </w:r>
          </w:p>
        </w:tc>
        <w:tc>
          <w:tcPr>
            <w:tcW w:w="1120" w:type="dxa"/>
            <w:tcBorders>
              <w:top w:val="single" w:sz="4" w:space="0" w:color="auto"/>
              <w:left w:val="single" w:sz="4" w:space="0" w:color="auto"/>
              <w:bottom w:val="single" w:sz="4" w:space="0" w:color="auto"/>
              <w:right w:val="single" w:sz="4" w:space="0" w:color="auto"/>
            </w:tcBorders>
          </w:tcPr>
          <w:p w14:paraId="580DBC9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2208B8C3"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1 16 01053 01 0035 140</w:t>
            </w:r>
          </w:p>
        </w:tc>
        <w:tc>
          <w:tcPr>
            <w:tcW w:w="5707" w:type="dxa"/>
            <w:tcBorders>
              <w:top w:val="single" w:sz="4" w:space="0" w:color="auto"/>
              <w:left w:val="single" w:sz="4" w:space="0" w:color="auto"/>
              <w:bottom w:val="single" w:sz="4" w:space="0" w:color="auto"/>
              <w:right w:val="single" w:sz="4" w:space="0" w:color="auto"/>
            </w:tcBorders>
          </w:tcPr>
          <w:p w14:paraId="43A4C464"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C4716E" w:rsidRPr="00C4716E" w14:paraId="2B95C463"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2D7E7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8.2</w:t>
            </w:r>
          </w:p>
        </w:tc>
        <w:tc>
          <w:tcPr>
            <w:tcW w:w="1120" w:type="dxa"/>
            <w:tcBorders>
              <w:top w:val="single" w:sz="4" w:space="0" w:color="auto"/>
              <w:left w:val="single" w:sz="4" w:space="0" w:color="auto"/>
              <w:bottom w:val="single" w:sz="4" w:space="0" w:color="auto"/>
              <w:right w:val="single" w:sz="4" w:space="0" w:color="auto"/>
            </w:tcBorders>
          </w:tcPr>
          <w:p w14:paraId="7FD3A962"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76160331"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1 16 01053 01 9000 140</w:t>
            </w:r>
          </w:p>
        </w:tc>
        <w:tc>
          <w:tcPr>
            <w:tcW w:w="5707" w:type="dxa"/>
            <w:tcBorders>
              <w:top w:val="single" w:sz="4" w:space="0" w:color="auto"/>
              <w:left w:val="single" w:sz="4" w:space="0" w:color="auto"/>
              <w:bottom w:val="single" w:sz="4" w:space="0" w:color="auto"/>
              <w:right w:val="single" w:sz="4" w:space="0" w:color="auto"/>
            </w:tcBorders>
          </w:tcPr>
          <w:p w14:paraId="458572E6"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C4716E" w:rsidRPr="00C4716E" w14:paraId="202DFA49"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B9BD3D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8.3</w:t>
            </w:r>
          </w:p>
        </w:tc>
        <w:tc>
          <w:tcPr>
            <w:tcW w:w="1120" w:type="dxa"/>
            <w:tcBorders>
              <w:top w:val="single" w:sz="4" w:space="0" w:color="auto"/>
              <w:left w:val="single" w:sz="4" w:space="0" w:color="auto"/>
              <w:bottom w:val="single" w:sz="4" w:space="0" w:color="auto"/>
              <w:right w:val="single" w:sz="4" w:space="0" w:color="auto"/>
            </w:tcBorders>
          </w:tcPr>
          <w:p w14:paraId="141AE30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668564E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1 16 01063 01 0101 140</w:t>
            </w:r>
          </w:p>
        </w:tc>
        <w:tc>
          <w:tcPr>
            <w:tcW w:w="5707" w:type="dxa"/>
            <w:tcBorders>
              <w:top w:val="single" w:sz="4" w:space="0" w:color="auto"/>
              <w:left w:val="single" w:sz="4" w:space="0" w:color="auto"/>
              <w:bottom w:val="single" w:sz="4" w:space="0" w:color="auto"/>
              <w:right w:val="single" w:sz="4" w:space="0" w:color="auto"/>
            </w:tcBorders>
          </w:tcPr>
          <w:p w14:paraId="267CE370"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C4716E" w:rsidRPr="00C4716E" w14:paraId="34F7BF26" w14:textId="77777777" w:rsidTr="00AA20A5">
        <w:trPr>
          <w:cantSplit/>
          <w:trHeight w:val="1833"/>
          <w:jc w:val="center"/>
        </w:trPr>
        <w:tc>
          <w:tcPr>
            <w:tcW w:w="635" w:type="dxa"/>
            <w:tcBorders>
              <w:top w:val="single" w:sz="4" w:space="0" w:color="auto"/>
              <w:left w:val="single" w:sz="4" w:space="0" w:color="auto"/>
              <w:bottom w:val="single" w:sz="4" w:space="0" w:color="auto"/>
              <w:right w:val="single" w:sz="4" w:space="0" w:color="auto"/>
            </w:tcBorders>
          </w:tcPr>
          <w:p w14:paraId="1EE777A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8.4</w:t>
            </w:r>
          </w:p>
        </w:tc>
        <w:tc>
          <w:tcPr>
            <w:tcW w:w="1120" w:type="dxa"/>
            <w:tcBorders>
              <w:top w:val="single" w:sz="4" w:space="0" w:color="auto"/>
              <w:left w:val="single" w:sz="4" w:space="0" w:color="auto"/>
              <w:bottom w:val="single" w:sz="4" w:space="0" w:color="auto"/>
              <w:right w:val="single" w:sz="4" w:space="0" w:color="auto"/>
            </w:tcBorders>
          </w:tcPr>
          <w:p w14:paraId="30E5C67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79FB8EAE"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1 16 01063 01 9000 140</w:t>
            </w:r>
          </w:p>
        </w:tc>
        <w:tc>
          <w:tcPr>
            <w:tcW w:w="5707" w:type="dxa"/>
            <w:tcBorders>
              <w:top w:val="single" w:sz="4" w:space="0" w:color="auto"/>
              <w:left w:val="single" w:sz="4" w:space="0" w:color="auto"/>
              <w:bottom w:val="single" w:sz="4" w:space="0" w:color="auto"/>
              <w:right w:val="single" w:sz="4" w:space="0" w:color="auto"/>
            </w:tcBorders>
          </w:tcPr>
          <w:p w14:paraId="429DA60B"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C4716E" w:rsidRPr="00C4716E" w14:paraId="31177276"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F6CF5C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8.5</w:t>
            </w:r>
          </w:p>
        </w:tc>
        <w:tc>
          <w:tcPr>
            <w:tcW w:w="1120" w:type="dxa"/>
            <w:tcBorders>
              <w:top w:val="single" w:sz="4" w:space="0" w:color="auto"/>
              <w:left w:val="single" w:sz="4" w:space="0" w:color="auto"/>
              <w:bottom w:val="single" w:sz="4" w:space="0" w:color="auto"/>
              <w:right w:val="single" w:sz="4" w:space="0" w:color="auto"/>
            </w:tcBorders>
          </w:tcPr>
          <w:p w14:paraId="321D155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20C8090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1 16 01203 01 0021 140</w:t>
            </w:r>
          </w:p>
        </w:tc>
        <w:tc>
          <w:tcPr>
            <w:tcW w:w="5707" w:type="dxa"/>
            <w:tcBorders>
              <w:top w:val="single" w:sz="4" w:space="0" w:color="auto"/>
              <w:left w:val="single" w:sz="4" w:space="0" w:color="auto"/>
              <w:bottom w:val="single" w:sz="4" w:space="0" w:color="auto"/>
              <w:right w:val="single" w:sz="4" w:space="0" w:color="auto"/>
            </w:tcBorders>
          </w:tcPr>
          <w:p w14:paraId="350F9016"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C4716E" w:rsidRPr="00C4716E" w14:paraId="7C68B46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B8EE3D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8.6</w:t>
            </w:r>
          </w:p>
        </w:tc>
        <w:tc>
          <w:tcPr>
            <w:tcW w:w="1120" w:type="dxa"/>
            <w:tcBorders>
              <w:top w:val="single" w:sz="4" w:space="0" w:color="auto"/>
              <w:left w:val="single" w:sz="4" w:space="0" w:color="auto"/>
              <w:bottom w:val="single" w:sz="4" w:space="0" w:color="auto"/>
              <w:right w:val="single" w:sz="4" w:space="0" w:color="auto"/>
            </w:tcBorders>
          </w:tcPr>
          <w:p w14:paraId="63C8B50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25D5D7A3"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1 16 01203 01 9000 140</w:t>
            </w:r>
          </w:p>
        </w:tc>
        <w:tc>
          <w:tcPr>
            <w:tcW w:w="5707" w:type="dxa"/>
            <w:tcBorders>
              <w:top w:val="single" w:sz="4" w:space="0" w:color="auto"/>
              <w:left w:val="single" w:sz="4" w:space="0" w:color="auto"/>
              <w:bottom w:val="single" w:sz="4" w:space="0" w:color="auto"/>
              <w:right w:val="single" w:sz="4" w:space="0" w:color="auto"/>
            </w:tcBorders>
          </w:tcPr>
          <w:p w14:paraId="17BE58FE"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C4716E" w:rsidRPr="00C4716E" w14:paraId="1992E8AB" w14:textId="77777777" w:rsidTr="00AA20A5">
        <w:trPr>
          <w:cantSplit/>
          <w:trHeight w:val="254"/>
          <w:jc w:val="center"/>
        </w:trPr>
        <w:tc>
          <w:tcPr>
            <w:tcW w:w="635" w:type="dxa"/>
            <w:tcBorders>
              <w:top w:val="single" w:sz="4" w:space="0" w:color="auto"/>
              <w:left w:val="single" w:sz="4" w:space="0" w:color="auto"/>
              <w:bottom w:val="single" w:sz="4" w:space="0" w:color="auto"/>
              <w:right w:val="single" w:sz="4" w:space="0" w:color="auto"/>
            </w:tcBorders>
          </w:tcPr>
          <w:p w14:paraId="57DDD31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8.7</w:t>
            </w:r>
          </w:p>
        </w:tc>
        <w:tc>
          <w:tcPr>
            <w:tcW w:w="1120" w:type="dxa"/>
            <w:tcBorders>
              <w:top w:val="single" w:sz="4" w:space="0" w:color="auto"/>
              <w:left w:val="single" w:sz="4" w:space="0" w:color="auto"/>
              <w:bottom w:val="single" w:sz="4" w:space="0" w:color="auto"/>
              <w:right w:val="single" w:sz="4" w:space="0" w:color="auto"/>
            </w:tcBorders>
          </w:tcPr>
          <w:p w14:paraId="73F82D5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2594" w:type="dxa"/>
            <w:gridSpan w:val="2"/>
            <w:tcBorders>
              <w:top w:val="single" w:sz="4" w:space="0" w:color="auto"/>
              <w:left w:val="single" w:sz="4" w:space="0" w:color="auto"/>
              <w:bottom w:val="single" w:sz="4" w:space="0" w:color="auto"/>
              <w:right w:val="single" w:sz="4" w:space="0" w:color="auto"/>
            </w:tcBorders>
          </w:tcPr>
          <w:p w14:paraId="12F0327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23CD6470" w14:textId="77777777" w:rsidR="00C4716E" w:rsidRPr="00C4716E" w:rsidRDefault="00C4716E" w:rsidP="00C4716E">
            <w:pPr>
              <w:keepNext/>
              <w:tabs>
                <w:tab w:val="left" w:pos="3060"/>
              </w:tabs>
              <w:spacing w:after="0" w:line="240" w:lineRule="exact"/>
              <w:ind w:right="-245"/>
              <w:outlineLvl w:val="5"/>
              <w:rPr>
                <w:rFonts w:ascii="Times New Roman" w:eastAsia="Times New Roman" w:hAnsi="Times New Roman" w:cs="Times New Roman"/>
                <w:bCs/>
                <w:sz w:val="24"/>
                <w:szCs w:val="24"/>
                <w:vertAlign w:val="superscript"/>
              </w:rPr>
            </w:pPr>
            <w:r w:rsidRPr="00C4716E">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C4716E" w:rsidRPr="00C4716E" w14:paraId="7C50FA4A" w14:textId="77777777" w:rsidTr="00AA20A5">
        <w:trPr>
          <w:cantSplit/>
          <w:trHeight w:val="754"/>
          <w:jc w:val="center"/>
        </w:trPr>
        <w:tc>
          <w:tcPr>
            <w:tcW w:w="635" w:type="dxa"/>
            <w:tcBorders>
              <w:top w:val="single" w:sz="4" w:space="0" w:color="auto"/>
              <w:left w:val="single" w:sz="4" w:space="0" w:color="auto"/>
              <w:bottom w:val="single" w:sz="4" w:space="0" w:color="auto"/>
              <w:right w:val="single" w:sz="4" w:space="0" w:color="auto"/>
            </w:tcBorders>
          </w:tcPr>
          <w:p w14:paraId="33F4A2A4"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9</w:t>
            </w:r>
          </w:p>
        </w:tc>
        <w:tc>
          <w:tcPr>
            <w:tcW w:w="1120" w:type="dxa"/>
            <w:tcBorders>
              <w:top w:val="single" w:sz="4" w:space="0" w:color="auto"/>
              <w:left w:val="single" w:sz="4" w:space="0" w:color="auto"/>
              <w:bottom w:val="single" w:sz="4" w:space="0" w:color="auto"/>
              <w:right w:val="single" w:sz="4" w:space="0" w:color="auto"/>
            </w:tcBorders>
          </w:tcPr>
          <w:p w14:paraId="4B104219"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r w:rsidRPr="00C4716E">
              <w:rPr>
                <w:rFonts w:ascii="Times New Roman" w:eastAsia="Times New Roman" w:hAnsi="Times New Roman" w:cs="Times New Roman"/>
                <w:b/>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9C48EB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tcPr>
          <w:p w14:paraId="14A440A7" w14:textId="77777777" w:rsidR="00C4716E" w:rsidRPr="00C4716E" w:rsidRDefault="00C4716E" w:rsidP="00C4716E">
            <w:pPr>
              <w:spacing w:after="0" w:line="240" w:lineRule="exact"/>
              <w:ind w:right="-245"/>
              <w:rPr>
                <w:rFonts w:ascii="Times New Roman" w:eastAsia="Times New Roman" w:hAnsi="Times New Roman" w:cs="Times New Roman"/>
                <w:b/>
                <w:sz w:val="24"/>
                <w:szCs w:val="24"/>
              </w:rPr>
            </w:pPr>
            <w:r w:rsidRPr="00C4716E">
              <w:rPr>
                <w:rFonts w:ascii="Times New Roman" w:eastAsia="Times New Roman" w:hAnsi="Times New Roman" w:cs="Times New Roman"/>
                <w:b/>
                <w:sz w:val="24"/>
                <w:szCs w:val="24"/>
              </w:rPr>
              <w:t>Комитет записи актов гражданского состояния и организационного обеспечения деятельности мировых судей Новгородской области</w:t>
            </w:r>
          </w:p>
        </w:tc>
      </w:tr>
      <w:tr w:rsidR="00C4716E" w:rsidRPr="00C4716E" w14:paraId="66FEFAE3"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99EEED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w:t>
            </w:r>
          </w:p>
        </w:tc>
        <w:tc>
          <w:tcPr>
            <w:tcW w:w="1120" w:type="dxa"/>
            <w:tcBorders>
              <w:top w:val="single" w:sz="4" w:space="0" w:color="auto"/>
              <w:left w:val="single" w:sz="4" w:space="0" w:color="auto"/>
              <w:bottom w:val="single" w:sz="4" w:space="0" w:color="auto"/>
              <w:right w:val="single" w:sz="4" w:space="0" w:color="auto"/>
            </w:tcBorders>
          </w:tcPr>
          <w:p w14:paraId="713E18B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646A6BA"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1 16 01053 01 0027 140</w:t>
            </w:r>
          </w:p>
        </w:tc>
        <w:tc>
          <w:tcPr>
            <w:tcW w:w="5707" w:type="dxa"/>
            <w:tcBorders>
              <w:top w:val="single" w:sz="4" w:space="0" w:color="auto"/>
              <w:left w:val="single" w:sz="4" w:space="0" w:color="auto"/>
              <w:bottom w:val="single" w:sz="4" w:space="0" w:color="auto"/>
              <w:right w:val="single" w:sz="4" w:space="0" w:color="auto"/>
            </w:tcBorders>
          </w:tcPr>
          <w:p w14:paraId="0F7718CC"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r>
      <w:tr w:rsidR="00C4716E" w:rsidRPr="00C4716E" w14:paraId="3D39783E"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EEBB9D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9.2</w:t>
            </w:r>
          </w:p>
        </w:tc>
        <w:tc>
          <w:tcPr>
            <w:tcW w:w="1120" w:type="dxa"/>
            <w:tcBorders>
              <w:top w:val="single" w:sz="4" w:space="0" w:color="auto"/>
              <w:left w:val="single" w:sz="4" w:space="0" w:color="auto"/>
              <w:bottom w:val="single" w:sz="4" w:space="0" w:color="auto"/>
              <w:right w:val="single" w:sz="4" w:space="0" w:color="auto"/>
            </w:tcBorders>
          </w:tcPr>
          <w:p w14:paraId="1444819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32C183B"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1 16 01053 01 0035 140</w:t>
            </w:r>
          </w:p>
        </w:tc>
        <w:tc>
          <w:tcPr>
            <w:tcW w:w="5707" w:type="dxa"/>
            <w:tcBorders>
              <w:top w:val="single" w:sz="4" w:space="0" w:color="auto"/>
              <w:left w:val="single" w:sz="4" w:space="0" w:color="auto"/>
              <w:bottom w:val="single" w:sz="4" w:space="0" w:color="auto"/>
              <w:right w:val="single" w:sz="4" w:space="0" w:color="auto"/>
            </w:tcBorders>
          </w:tcPr>
          <w:p w14:paraId="6DAA66DF"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r>
      <w:tr w:rsidR="00C4716E" w:rsidRPr="00C4716E" w14:paraId="7B07D9E0" w14:textId="77777777" w:rsidTr="00AA20A5">
        <w:trPr>
          <w:cantSplit/>
          <w:trHeight w:val="1618"/>
          <w:jc w:val="center"/>
        </w:trPr>
        <w:tc>
          <w:tcPr>
            <w:tcW w:w="635" w:type="dxa"/>
            <w:tcBorders>
              <w:top w:val="single" w:sz="4" w:space="0" w:color="auto"/>
              <w:left w:val="single" w:sz="4" w:space="0" w:color="auto"/>
              <w:bottom w:val="single" w:sz="4" w:space="0" w:color="auto"/>
              <w:right w:val="single" w:sz="4" w:space="0" w:color="auto"/>
            </w:tcBorders>
          </w:tcPr>
          <w:p w14:paraId="60C6A67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w:t>
            </w:r>
          </w:p>
        </w:tc>
        <w:tc>
          <w:tcPr>
            <w:tcW w:w="1120" w:type="dxa"/>
            <w:tcBorders>
              <w:top w:val="single" w:sz="4" w:space="0" w:color="auto"/>
              <w:left w:val="single" w:sz="4" w:space="0" w:color="auto"/>
              <w:bottom w:val="single" w:sz="4" w:space="0" w:color="auto"/>
              <w:right w:val="single" w:sz="4" w:space="0" w:color="auto"/>
            </w:tcBorders>
          </w:tcPr>
          <w:p w14:paraId="3FEDB33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D0152D2"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1 16 01053 01 0059 140</w:t>
            </w:r>
          </w:p>
        </w:tc>
        <w:tc>
          <w:tcPr>
            <w:tcW w:w="5707" w:type="dxa"/>
            <w:tcBorders>
              <w:top w:val="single" w:sz="4" w:space="0" w:color="auto"/>
              <w:left w:val="single" w:sz="4" w:space="0" w:color="auto"/>
              <w:bottom w:val="single" w:sz="4" w:space="0" w:color="auto"/>
              <w:right w:val="single" w:sz="4" w:space="0" w:color="auto"/>
            </w:tcBorders>
          </w:tcPr>
          <w:p w14:paraId="56D31635"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r>
      <w:tr w:rsidR="00C4716E" w:rsidRPr="00C4716E" w14:paraId="0FE85591"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73E526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w:t>
            </w:r>
          </w:p>
        </w:tc>
        <w:tc>
          <w:tcPr>
            <w:tcW w:w="1120" w:type="dxa"/>
            <w:tcBorders>
              <w:top w:val="single" w:sz="4" w:space="0" w:color="auto"/>
              <w:left w:val="single" w:sz="4" w:space="0" w:color="auto"/>
              <w:bottom w:val="single" w:sz="4" w:space="0" w:color="auto"/>
              <w:right w:val="single" w:sz="4" w:space="0" w:color="auto"/>
            </w:tcBorders>
          </w:tcPr>
          <w:p w14:paraId="2CECD06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402D64F"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1 16 01053 01 9000 140</w:t>
            </w:r>
          </w:p>
        </w:tc>
        <w:tc>
          <w:tcPr>
            <w:tcW w:w="5707" w:type="dxa"/>
            <w:tcBorders>
              <w:top w:val="single" w:sz="4" w:space="0" w:color="auto"/>
              <w:left w:val="single" w:sz="4" w:space="0" w:color="auto"/>
              <w:bottom w:val="single" w:sz="4" w:space="0" w:color="auto"/>
              <w:right w:val="single" w:sz="4" w:space="0" w:color="auto"/>
            </w:tcBorders>
          </w:tcPr>
          <w:p w14:paraId="4BE44999"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r>
      <w:tr w:rsidR="00C4716E" w:rsidRPr="00C4716E" w14:paraId="0DADFE95"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F274D2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w:t>
            </w:r>
          </w:p>
        </w:tc>
        <w:tc>
          <w:tcPr>
            <w:tcW w:w="1120" w:type="dxa"/>
            <w:tcBorders>
              <w:top w:val="single" w:sz="4" w:space="0" w:color="auto"/>
              <w:left w:val="single" w:sz="4" w:space="0" w:color="auto"/>
              <w:bottom w:val="single" w:sz="4" w:space="0" w:color="auto"/>
              <w:right w:val="single" w:sz="4" w:space="0" w:color="auto"/>
            </w:tcBorders>
          </w:tcPr>
          <w:p w14:paraId="01C6C05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0CD5273"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1 16 01063 01 0003 140</w:t>
            </w:r>
          </w:p>
        </w:tc>
        <w:tc>
          <w:tcPr>
            <w:tcW w:w="5707" w:type="dxa"/>
            <w:tcBorders>
              <w:top w:val="single" w:sz="4" w:space="0" w:color="auto"/>
              <w:left w:val="single" w:sz="4" w:space="0" w:color="auto"/>
              <w:bottom w:val="single" w:sz="4" w:space="0" w:color="auto"/>
              <w:right w:val="single" w:sz="4" w:space="0" w:color="auto"/>
            </w:tcBorders>
          </w:tcPr>
          <w:p w14:paraId="1FE0C9E4"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в области обеспечения санитарно-эпидемиологического благополучия населения)</w:t>
            </w:r>
          </w:p>
        </w:tc>
      </w:tr>
      <w:tr w:rsidR="00C4716E" w:rsidRPr="00C4716E" w14:paraId="78AFCE28"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70C49E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9.6</w:t>
            </w:r>
          </w:p>
        </w:tc>
        <w:tc>
          <w:tcPr>
            <w:tcW w:w="1120" w:type="dxa"/>
            <w:tcBorders>
              <w:top w:val="single" w:sz="4" w:space="0" w:color="auto"/>
              <w:left w:val="single" w:sz="4" w:space="0" w:color="auto"/>
              <w:bottom w:val="single" w:sz="4" w:space="0" w:color="auto"/>
              <w:right w:val="single" w:sz="4" w:space="0" w:color="auto"/>
            </w:tcBorders>
          </w:tcPr>
          <w:p w14:paraId="5D7D2B5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5F3A5EF"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1 16 01063 01 0008 140</w:t>
            </w:r>
          </w:p>
        </w:tc>
        <w:tc>
          <w:tcPr>
            <w:tcW w:w="5707" w:type="dxa"/>
            <w:tcBorders>
              <w:top w:val="single" w:sz="4" w:space="0" w:color="auto"/>
              <w:left w:val="single" w:sz="4" w:space="0" w:color="auto"/>
              <w:bottom w:val="single" w:sz="4" w:space="0" w:color="auto"/>
              <w:right w:val="single" w:sz="4" w:space="0" w:color="auto"/>
            </w:tcBorders>
          </w:tcPr>
          <w:p w14:paraId="0F317DB2"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незаконный оборот наркотических средств, психотропных веществ или их аналогов и незаконные приобретение, хранение, перевозку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tc>
      </w:tr>
      <w:tr w:rsidR="00C4716E" w:rsidRPr="00C4716E" w14:paraId="005779BC"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B84D31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9.7</w:t>
            </w:r>
          </w:p>
        </w:tc>
        <w:tc>
          <w:tcPr>
            <w:tcW w:w="1120" w:type="dxa"/>
            <w:tcBorders>
              <w:top w:val="single" w:sz="4" w:space="0" w:color="auto"/>
              <w:left w:val="single" w:sz="4" w:space="0" w:color="auto"/>
              <w:bottom w:val="single" w:sz="4" w:space="0" w:color="auto"/>
              <w:right w:val="single" w:sz="4" w:space="0" w:color="auto"/>
            </w:tcBorders>
          </w:tcPr>
          <w:p w14:paraId="01A2C4E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C6826C2"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1 16 01063 01 0009 140</w:t>
            </w:r>
          </w:p>
        </w:tc>
        <w:tc>
          <w:tcPr>
            <w:tcW w:w="5707" w:type="dxa"/>
            <w:tcBorders>
              <w:top w:val="single" w:sz="4" w:space="0" w:color="auto"/>
              <w:left w:val="single" w:sz="4" w:space="0" w:color="auto"/>
              <w:bottom w:val="single" w:sz="4" w:space="0" w:color="auto"/>
              <w:right w:val="single" w:sz="4" w:space="0" w:color="auto"/>
            </w:tcBorders>
          </w:tcPr>
          <w:p w14:paraId="22A3C8B5"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потребление наркотических средств или психотропных веществ без назначения врача либо новых потенциально опасных психоактивных веществ)</w:t>
            </w:r>
          </w:p>
        </w:tc>
      </w:tr>
      <w:tr w:rsidR="00C4716E" w:rsidRPr="00C4716E" w14:paraId="36C48F81"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6E5DAB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9.8</w:t>
            </w:r>
          </w:p>
        </w:tc>
        <w:tc>
          <w:tcPr>
            <w:tcW w:w="1120" w:type="dxa"/>
            <w:tcBorders>
              <w:top w:val="single" w:sz="4" w:space="0" w:color="auto"/>
              <w:left w:val="single" w:sz="4" w:space="0" w:color="auto"/>
              <w:bottom w:val="single" w:sz="4" w:space="0" w:color="auto"/>
              <w:right w:val="single" w:sz="4" w:space="0" w:color="auto"/>
            </w:tcBorders>
          </w:tcPr>
          <w:p w14:paraId="2B03976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3D38615"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1 16 01063 01 0017 140</w:t>
            </w:r>
          </w:p>
        </w:tc>
        <w:tc>
          <w:tcPr>
            <w:tcW w:w="5707" w:type="dxa"/>
            <w:tcBorders>
              <w:top w:val="single" w:sz="4" w:space="0" w:color="auto"/>
              <w:left w:val="single" w:sz="4" w:space="0" w:color="auto"/>
              <w:bottom w:val="single" w:sz="4" w:space="0" w:color="auto"/>
              <w:right w:val="single" w:sz="4" w:space="0" w:color="auto"/>
            </w:tcBorders>
          </w:tcPr>
          <w:p w14:paraId="24CBBAA8"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нарушение законодательства Российской Федерации о защите детей от информации, причиняющей вред их здоровью и (или) развитию)</w:t>
            </w:r>
          </w:p>
        </w:tc>
      </w:tr>
      <w:tr w:rsidR="00C4716E" w:rsidRPr="00C4716E" w14:paraId="1E44942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DC224D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9.9</w:t>
            </w:r>
          </w:p>
        </w:tc>
        <w:tc>
          <w:tcPr>
            <w:tcW w:w="1120" w:type="dxa"/>
            <w:tcBorders>
              <w:top w:val="single" w:sz="4" w:space="0" w:color="auto"/>
              <w:left w:val="single" w:sz="4" w:space="0" w:color="auto"/>
              <w:bottom w:val="single" w:sz="4" w:space="0" w:color="auto"/>
              <w:right w:val="single" w:sz="4" w:space="0" w:color="auto"/>
            </w:tcBorders>
          </w:tcPr>
          <w:p w14:paraId="0C0C82A2"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6FC469C"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1 16 01063 01 0023 140</w:t>
            </w:r>
          </w:p>
        </w:tc>
        <w:tc>
          <w:tcPr>
            <w:tcW w:w="5707" w:type="dxa"/>
            <w:tcBorders>
              <w:top w:val="single" w:sz="4" w:space="0" w:color="auto"/>
              <w:left w:val="single" w:sz="4" w:space="0" w:color="auto"/>
              <w:bottom w:val="single" w:sz="4" w:space="0" w:color="auto"/>
              <w:right w:val="single" w:sz="4" w:space="0" w:color="auto"/>
            </w:tcBorders>
          </w:tcPr>
          <w:p w14:paraId="272DACA2"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вовлечение несовершеннолетнего в процесс потребления табака)</w:t>
            </w:r>
          </w:p>
        </w:tc>
      </w:tr>
      <w:tr w:rsidR="00C4716E" w:rsidRPr="00C4716E" w14:paraId="79B74C8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7F452B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9.10</w:t>
            </w:r>
          </w:p>
        </w:tc>
        <w:tc>
          <w:tcPr>
            <w:tcW w:w="1120" w:type="dxa"/>
            <w:tcBorders>
              <w:top w:val="single" w:sz="4" w:space="0" w:color="auto"/>
              <w:left w:val="single" w:sz="4" w:space="0" w:color="auto"/>
              <w:bottom w:val="single" w:sz="4" w:space="0" w:color="auto"/>
              <w:right w:val="single" w:sz="4" w:space="0" w:color="auto"/>
            </w:tcBorders>
          </w:tcPr>
          <w:p w14:paraId="0316195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1D5DBF2"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1 16 01063 01 0101 140</w:t>
            </w:r>
          </w:p>
        </w:tc>
        <w:tc>
          <w:tcPr>
            <w:tcW w:w="5707" w:type="dxa"/>
            <w:tcBorders>
              <w:top w:val="single" w:sz="4" w:space="0" w:color="auto"/>
              <w:left w:val="single" w:sz="4" w:space="0" w:color="auto"/>
              <w:bottom w:val="single" w:sz="4" w:space="0" w:color="auto"/>
              <w:right w:val="single" w:sz="4" w:space="0" w:color="auto"/>
            </w:tcBorders>
          </w:tcPr>
          <w:p w14:paraId="04638A24"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r>
      <w:tr w:rsidR="00C4716E" w:rsidRPr="00C4716E" w14:paraId="2AB4B505"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7FFDE3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9.11</w:t>
            </w:r>
          </w:p>
        </w:tc>
        <w:tc>
          <w:tcPr>
            <w:tcW w:w="1120" w:type="dxa"/>
            <w:tcBorders>
              <w:top w:val="single" w:sz="4" w:space="0" w:color="auto"/>
              <w:left w:val="single" w:sz="4" w:space="0" w:color="auto"/>
              <w:bottom w:val="single" w:sz="4" w:space="0" w:color="auto"/>
              <w:right w:val="single" w:sz="4" w:space="0" w:color="auto"/>
            </w:tcBorders>
          </w:tcPr>
          <w:p w14:paraId="7DFD3B8C"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6E259F3"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1 16 01063 01 9000 140</w:t>
            </w:r>
          </w:p>
        </w:tc>
        <w:tc>
          <w:tcPr>
            <w:tcW w:w="5707" w:type="dxa"/>
            <w:tcBorders>
              <w:top w:val="single" w:sz="4" w:space="0" w:color="auto"/>
              <w:left w:val="single" w:sz="4" w:space="0" w:color="auto"/>
              <w:bottom w:val="single" w:sz="4" w:space="0" w:color="auto"/>
              <w:right w:val="single" w:sz="4" w:space="0" w:color="auto"/>
            </w:tcBorders>
          </w:tcPr>
          <w:p w14:paraId="64A1B54A"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r>
      <w:tr w:rsidR="00C4716E" w:rsidRPr="00C4716E" w14:paraId="3DC322EB"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191523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9.12</w:t>
            </w:r>
          </w:p>
        </w:tc>
        <w:tc>
          <w:tcPr>
            <w:tcW w:w="1120" w:type="dxa"/>
            <w:tcBorders>
              <w:top w:val="single" w:sz="4" w:space="0" w:color="auto"/>
              <w:left w:val="single" w:sz="4" w:space="0" w:color="auto"/>
              <w:bottom w:val="single" w:sz="4" w:space="0" w:color="auto"/>
              <w:right w:val="single" w:sz="4" w:space="0" w:color="auto"/>
            </w:tcBorders>
          </w:tcPr>
          <w:p w14:paraId="6F0ADF50"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F26053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1 16 01073 01 0017 140</w:t>
            </w:r>
          </w:p>
        </w:tc>
        <w:tc>
          <w:tcPr>
            <w:tcW w:w="5707" w:type="dxa"/>
            <w:tcBorders>
              <w:top w:val="single" w:sz="4" w:space="0" w:color="auto"/>
              <w:left w:val="single" w:sz="4" w:space="0" w:color="auto"/>
              <w:bottom w:val="single" w:sz="4" w:space="0" w:color="auto"/>
              <w:right w:val="single" w:sz="4" w:space="0" w:color="auto"/>
            </w:tcBorders>
          </w:tcPr>
          <w:p w14:paraId="40A2B9EA"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r>
      <w:tr w:rsidR="00C4716E" w:rsidRPr="00C4716E" w14:paraId="30B4A06D"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21F743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9.13</w:t>
            </w:r>
          </w:p>
        </w:tc>
        <w:tc>
          <w:tcPr>
            <w:tcW w:w="1120" w:type="dxa"/>
            <w:tcBorders>
              <w:top w:val="single" w:sz="4" w:space="0" w:color="auto"/>
              <w:left w:val="single" w:sz="4" w:space="0" w:color="auto"/>
              <w:bottom w:val="single" w:sz="4" w:space="0" w:color="auto"/>
              <w:right w:val="single" w:sz="4" w:space="0" w:color="auto"/>
            </w:tcBorders>
          </w:tcPr>
          <w:p w14:paraId="0BB9B8C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EF23B27"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1 16 01073 01 0019 140</w:t>
            </w:r>
          </w:p>
        </w:tc>
        <w:tc>
          <w:tcPr>
            <w:tcW w:w="5707" w:type="dxa"/>
            <w:tcBorders>
              <w:top w:val="single" w:sz="4" w:space="0" w:color="auto"/>
              <w:left w:val="single" w:sz="4" w:space="0" w:color="auto"/>
              <w:bottom w:val="single" w:sz="4" w:space="0" w:color="auto"/>
              <w:right w:val="single" w:sz="4" w:space="0" w:color="auto"/>
            </w:tcBorders>
          </w:tcPr>
          <w:p w14:paraId="5DD432FB"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r>
      <w:tr w:rsidR="00C4716E" w:rsidRPr="00C4716E" w14:paraId="4FB7584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C7B35E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9.14</w:t>
            </w:r>
          </w:p>
        </w:tc>
        <w:tc>
          <w:tcPr>
            <w:tcW w:w="1120" w:type="dxa"/>
            <w:tcBorders>
              <w:top w:val="single" w:sz="4" w:space="0" w:color="auto"/>
              <w:left w:val="single" w:sz="4" w:space="0" w:color="auto"/>
              <w:bottom w:val="single" w:sz="4" w:space="0" w:color="auto"/>
              <w:right w:val="single" w:sz="4" w:space="0" w:color="auto"/>
            </w:tcBorders>
          </w:tcPr>
          <w:p w14:paraId="3DCF197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D108F1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1 16 01073 01 0027 140</w:t>
            </w:r>
          </w:p>
        </w:tc>
        <w:tc>
          <w:tcPr>
            <w:tcW w:w="5707" w:type="dxa"/>
            <w:tcBorders>
              <w:top w:val="single" w:sz="4" w:space="0" w:color="auto"/>
              <w:left w:val="single" w:sz="4" w:space="0" w:color="auto"/>
              <w:bottom w:val="single" w:sz="4" w:space="0" w:color="auto"/>
              <w:right w:val="single" w:sz="4" w:space="0" w:color="auto"/>
            </w:tcBorders>
          </w:tcPr>
          <w:p w14:paraId="0F4E73A6"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r>
      <w:tr w:rsidR="00C4716E" w:rsidRPr="00C4716E" w14:paraId="7787403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7C3A09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9.15</w:t>
            </w:r>
          </w:p>
        </w:tc>
        <w:tc>
          <w:tcPr>
            <w:tcW w:w="1120" w:type="dxa"/>
            <w:tcBorders>
              <w:top w:val="single" w:sz="4" w:space="0" w:color="auto"/>
              <w:left w:val="single" w:sz="4" w:space="0" w:color="auto"/>
              <w:bottom w:val="single" w:sz="4" w:space="0" w:color="auto"/>
              <w:right w:val="single" w:sz="4" w:space="0" w:color="auto"/>
            </w:tcBorders>
          </w:tcPr>
          <w:p w14:paraId="36F4D58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9AFEAD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1 16 01073 01 9000 140</w:t>
            </w:r>
          </w:p>
        </w:tc>
        <w:tc>
          <w:tcPr>
            <w:tcW w:w="5707" w:type="dxa"/>
            <w:tcBorders>
              <w:top w:val="single" w:sz="4" w:space="0" w:color="auto"/>
              <w:left w:val="single" w:sz="4" w:space="0" w:color="auto"/>
              <w:bottom w:val="single" w:sz="4" w:space="0" w:color="auto"/>
              <w:right w:val="single" w:sz="4" w:space="0" w:color="auto"/>
            </w:tcBorders>
          </w:tcPr>
          <w:p w14:paraId="1CD020CE"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(иные штрафы)</w:t>
            </w:r>
          </w:p>
        </w:tc>
      </w:tr>
      <w:tr w:rsidR="00C4716E" w:rsidRPr="00C4716E" w14:paraId="6B24E5AA"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AB8A0A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9.16</w:t>
            </w:r>
          </w:p>
        </w:tc>
        <w:tc>
          <w:tcPr>
            <w:tcW w:w="1120" w:type="dxa"/>
            <w:tcBorders>
              <w:top w:val="single" w:sz="4" w:space="0" w:color="auto"/>
              <w:left w:val="single" w:sz="4" w:space="0" w:color="auto"/>
              <w:bottom w:val="single" w:sz="4" w:space="0" w:color="auto"/>
              <w:right w:val="single" w:sz="4" w:space="0" w:color="auto"/>
            </w:tcBorders>
          </w:tcPr>
          <w:p w14:paraId="37F90D5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881FCE0"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1 16 01083 01 0026 140</w:t>
            </w:r>
          </w:p>
        </w:tc>
        <w:tc>
          <w:tcPr>
            <w:tcW w:w="5707" w:type="dxa"/>
            <w:tcBorders>
              <w:top w:val="single" w:sz="4" w:space="0" w:color="auto"/>
              <w:left w:val="single" w:sz="4" w:space="0" w:color="auto"/>
              <w:bottom w:val="single" w:sz="4" w:space="0" w:color="auto"/>
              <w:right w:val="single" w:sz="4" w:space="0" w:color="auto"/>
            </w:tcBorders>
          </w:tcPr>
          <w:p w14:paraId="5DCF0CA4"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самовольное использование лесов, нарушение правил использования лесов для ведения сельского хозяйства, уничтожение лесных ресурсов)</w:t>
            </w:r>
          </w:p>
        </w:tc>
      </w:tr>
      <w:tr w:rsidR="00C4716E" w:rsidRPr="00C4716E" w14:paraId="47ABA535"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18B8EC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1120" w:type="dxa"/>
            <w:tcBorders>
              <w:top w:val="single" w:sz="4" w:space="0" w:color="auto"/>
              <w:left w:val="single" w:sz="4" w:space="0" w:color="auto"/>
              <w:bottom w:val="single" w:sz="4" w:space="0" w:color="auto"/>
              <w:right w:val="single" w:sz="4" w:space="0" w:color="auto"/>
            </w:tcBorders>
          </w:tcPr>
          <w:p w14:paraId="61F1A1B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DD6BF02"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1 16 01083 01 0028 140</w:t>
            </w:r>
          </w:p>
        </w:tc>
        <w:tc>
          <w:tcPr>
            <w:tcW w:w="5707" w:type="dxa"/>
            <w:tcBorders>
              <w:top w:val="single" w:sz="4" w:space="0" w:color="auto"/>
              <w:left w:val="single" w:sz="4" w:space="0" w:color="auto"/>
              <w:bottom w:val="single" w:sz="4" w:space="0" w:color="auto"/>
              <w:right w:val="single" w:sz="4" w:space="0" w:color="auto"/>
            </w:tcBorders>
          </w:tcPr>
          <w:p w14:paraId="026A6B86"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r>
      <w:tr w:rsidR="00C4716E" w:rsidRPr="00C4716E" w14:paraId="255877B8"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EEDBE9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9.18</w:t>
            </w:r>
          </w:p>
        </w:tc>
        <w:tc>
          <w:tcPr>
            <w:tcW w:w="1120" w:type="dxa"/>
            <w:tcBorders>
              <w:top w:val="single" w:sz="4" w:space="0" w:color="auto"/>
              <w:left w:val="single" w:sz="4" w:space="0" w:color="auto"/>
              <w:bottom w:val="single" w:sz="4" w:space="0" w:color="auto"/>
              <w:right w:val="single" w:sz="4" w:space="0" w:color="auto"/>
            </w:tcBorders>
          </w:tcPr>
          <w:p w14:paraId="21B4A92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AC91268" w14:textId="77777777" w:rsidR="00C4716E" w:rsidRPr="00C4716E" w:rsidRDefault="00C4716E" w:rsidP="00C4716E">
            <w:pPr>
              <w:spacing w:after="0" w:line="24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1 16 01083 01 0031 140</w:t>
            </w:r>
          </w:p>
        </w:tc>
        <w:tc>
          <w:tcPr>
            <w:tcW w:w="5707" w:type="dxa"/>
            <w:tcBorders>
              <w:top w:val="single" w:sz="4" w:space="0" w:color="auto"/>
              <w:left w:val="single" w:sz="4" w:space="0" w:color="auto"/>
              <w:bottom w:val="single" w:sz="4" w:space="0" w:color="auto"/>
              <w:right w:val="single" w:sz="4" w:space="0" w:color="auto"/>
            </w:tcBorders>
          </w:tcPr>
          <w:p w14:paraId="7ED3FB31"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санитарной безопасности в лесах)</w:t>
            </w:r>
          </w:p>
        </w:tc>
      </w:tr>
      <w:tr w:rsidR="00C4716E" w:rsidRPr="00C4716E" w14:paraId="4C473363"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DF59D7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9.19</w:t>
            </w:r>
          </w:p>
        </w:tc>
        <w:tc>
          <w:tcPr>
            <w:tcW w:w="1120" w:type="dxa"/>
            <w:tcBorders>
              <w:top w:val="single" w:sz="4" w:space="0" w:color="auto"/>
              <w:left w:val="single" w:sz="4" w:space="0" w:color="auto"/>
              <w:bottom w:val="single" w:sz="4" w:space="0" w:color="auto"/>
              <w:right w:val="single" w:sz="4" w:space="0" w:color="auto"/>
            </w:tcBorders>
          </w:tcPr>
          <w:p w14:paraId="62A7C7D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9AA2725" w14:textId="77777777" w:rsidR="00C4716E" w:rsidRPr="00C4716E" w:rsidRDefault="00C4716E" w:rsidP="00C4716E">
            <w:pPr>
              <w:spacing w:after="0" w:line="240" w:lineRule="exact"/>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1 16 01083 01 0037 140</w:t>
            </w:r>
          </w:p>
        </w:tc>
        <w:tc>
          <w:tcPr>
            <w:tcW w:w="5707" w:type="dxa"/>
            <w:tcBorders>
              <w:top w:val="single" w:sz="4" w:space="0" w:color="auto"/>
              <w:left w:val="single" w:sz="4" w:space="0" w:color="auto"/>
              <w:bottom w:val="single" w:sz="4" w:space="0" w:color="auto"/>
              <w:right w:val="single" w:sz="4" w:space="0" w:color="auto"/>
            </w:tcBorders>
          </w:tcPr>
          <w:p w14:paraId="6FAC9E70" w14:textId="77777777" w:rsidR="00C4716E" w:rsidRPr="00C4716E" w:rsidRDefault="00C4716E" w:rsidP="00C4716E">
            <w:pPr>
              <w:spacing w:after="0" w:line="24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r>
      <w:tr w:rsidR="00C4716E" w:rsidRPr="00C4716E" w14:paraId="034253D8" w14:textId="77777777" w:rsidTr="00AA20A5">
        <w:trPr>
          <w:cantSplit/>
          <w:trHeight w:val="1874"/>
          <w:jc w:val="center"/>
        </w:trPr>
        <w:tc>
          <w:tcPr>
            <w:tcW w:w="635" w:type="dxa"/>
            <w:tcBorders>
              <w:top w:val="single" w:sz="4" w:space="0" w:color="auto"/>
              <w:left w:val="single" w:sz="4" w:space="0" w:color="auto"/>
              <w:bottom w:val="single" w:sz="4" w:space="0" w:color="auto"/>
              <w:right w:val="single" w:sz="4" w:space="0" w:color="auto"/>
            </w:tcBorders>
          </w:tcPr>
          <w:p w14:paraId="628B2AD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9.20</w:t>
            </w:r>
          </w:p>
        </w:tc>
        <w:tc>
          <w:tcPr>
            <w:tcW w:w="1120" w:type="dxa"/>
            <w:tcBorders>
              <w:top w:val="single" w:sz="4" w:space="0" w:color="auto"/>
              <w:left w:val="single" w:sz="4" w:space="0" w:color="auto"/>
              <w:bottom w:val="single" w:sz="4" w:space="0" w:color="auto"/>
              <w:right w:val="single" w:sz="4" w:space="0" w:color="auto"/>
            </w:tcBorders>
          </w:tcPr>
          <w:p w14:paraId="0FF6633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A487C1B" w14:textId="77777777" w:rsidR="00C4716E" w:rsidRPr="00C4716E" w:rsidRDefault="00C4716E" w:rsidP="00C4716E">
            <w:pPr>
              <w:spacing w:before="60" w:after="20" w:line="220" w:lineRule="exact"/>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1 16 01083 01 0281 140</w:t>
            </w:r>
          </w:p>
        </w:tc>
        <w:tc>
          <w:tcPr>
            <w:tcW w:w="5707" w:type="dxa"/>
            <w:tcBorders>
              <w:top w:val="single" w:sz="4" w:space="0" w:color="auto"/>
              <w:left w:val="single" w:sz="4" w:space="0" w:color="auto"/>
              <w:bottom w:val="single" w:sz="4" w:space="0" w:color="auto"/>
              <w:right w:val="single" w:sz="4" w:space="0" w:color="auto"/>
            </w:tcBorders>
          </w:tcPr>
          <w:p w14:paraId="49CE1D2E"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r>
      <w:tr w:rsidR="00C4716E" w:rsidRPr="00C4716E" w14:paraId="1D0D97A2"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29728B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9.21</w:t>
            </w:r>
          </w:p>
        </w:tc>
        <w:tc>
          <w:tcPr>
            <w:tcW w:w="1120" w:type="dxa"/>
            <w:tcBorders>
              <w:top w:val="single" w:sz="4" w:space="0" w:color="auto"/>
              <w:left w:val="single" w:sz="4" w:space="0" w:color="auto"/>
              <w:bottom w:val="single" w:sz="4" w:space="0" w:color="auto"/>
              <w:right w:val="single" w:sz="4" w:space="0" w:color="auto"/>
            </w:tcBorders>
          </w:tcPr>
          <w:p w14:paraId="1C00A9A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079419C" w14:textId="77777777" w:rsidR="00C4716E" w:rsidRPr="00C4716E" w:rsidRDefault="00C4716E" w:rsidP="00C4716E">
            <w:pPr>
              <w:spacing w:after="0"/>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1 16 01083 01 9000 140</w:t>
            </w:r>
          </w:p>
        </w:tc>
        <w:tc>
          <w:tcPr>
            <w:tcW w:w="5707" w:type="dxa"/>
            <w:tcBorders>
              <w:top w:val="single" w:sz="4" w:space="0" w:color="auto"/>
              <w:left w:val="single" w:sz="4" w:space="0" w:color="auto"/>
              <w:bottom w:val="single" w:sz="4" w:space="0" w:color="auto"/>
              <w:right w:val="single" w:sz="4" w:space="0" w:color="auto"/>
            </w:tcBorders>
          </w:tcPr>
          <w:p w14:paraId="26D6E4A0"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(иные штрафы)</w:t>
            </w:r>
          </w:p>
        </w:tc>
      </w:tr>
      <w:tr w:rsidR="00C4716E" w:rsidRPr="00C4716E" w14:paraId="042C9ED0"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D7EDC9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9.22</w:t>
            </w:r>
          </w:p>
        </w:tc>
        <w:tc>
          <w:tcPr>
            <w:tcW w:w="1120" w:type="dxa"/>
            <w:tcBorders>
              <w:top w:val="single" w:sz="4" w:space="0" w:color="auto"/>
              <w:left w:val="single" w:sz="4" w:space="0" w:color="auto"/>
              <w:bottom w:val="single" w:sz="4" w:space="0" w:color="auto"/>
              <w:right w:val="single" w:sz="4" w:space="0" w:color="auto"/>
            </w:tcBorders>
          </w:tcPr>
          <w:p w14:paraId="76E19CA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8432F39" w14:textId="77777777" w:rsidR="00C4716E" w:rsidRPr="00C4716E" w:rsidRDefault="00C4716E" w:rsidP="00C4716E">
            <w:pPr>
              <w:spacing w:after="0"/>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1 16 01113 01 0021 140</w:t>
            </w:r>
          </w:p>
        </w:tc>
        <w:tc>
          <w:tcPr>
            <w:tcW w:w="5707" w:type="dxa"/>
            <w:tcBorders>
              <w:top w:val="single" w:sz="4" w:space="0" w:color="auto"/>
              <w:left w:val="single" w:sz="4" w:space="0" w:color="auto"/>
              <w:bottom w:val="single" w:sz="4" w:space="0" w:color="auto"/>
              <w:right w:val="single" w:sz="4" w:space="0" w:color="auto"/>
            </w:tcBorders>
          </w:tcPr>
          <w:p w14:paraId="54776A0F"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использования полосы отвода и придорожных полос автомобильной дороги)</w:t>
            </w:r>
          </w:p>
        </w:tc>
      </w:tr>
      <w:tr w:rsidR="00C4716E" w:rsidRPr="00C4716E" w14:paraId="1DC4591E"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ED5517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9.23</w:t>
            </w:r>
          </w:p>
        </w:tc>
        <w:tc>
          <w:tcPr>
            <w:tcW w:w="1120" w:type="dxa"/>
            <w:tcBorders>
              <w:top w:val="single" w:sz="4" w:space="0" w:color="auto"/>
              <w:left w:val="single" w:sz="4" w:space="0" w:color="auto"/>
              <w:bottom w:val="single" w:sz="4" w:space="0" w:color="auto"/>
              <w:right w:val="single" w:sz="4" w:space="0" w:color="auto"/>
            </w:tcBorders>
          </w:tcPr>
          <w:p w14:paraId="18A38CD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55ECD93" w14:textId="77777777" w:rsidR="00C4716E" w:rsidRPr="00C4716E" w:rsidRDefault="00C4716E" w:rsidP="00C4716E">
            <w:pPr>
              <w:spacing w:before="60" w:after="20" w:line="220" w:lineRule="exact"/>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1 16 01113 01 9000 140</w:t>
            </w:r>
          </w:p>
        </w:tc>
        <w:tc>
          <w:tcPr>
            <w:tcW w:w="5707" w:type="dxa"/>
            <w:tcBorders>
              <w:top w:val="single" w:sz="4" w:space="0" w:color="auto"/>
              <w:left w:val="single" w:sz="4" w:space="0" w:color="auto"/>
              <w:bottom w:val="single" w:sz="4" w:space="0" w:color="auto"/>
              <w:right w:val="single" w:sz="4" w:space="0" w:color="auto"/>
            </w:tcBorders>
          </w:tcPr>
          <w:p w14:paraId="31016675"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(иные штрафы)</w:t>
            </w:r>
          </w:p>
        </w:tc>
      </w:tr>
      <w:tr w:rsidR="00C4716E" w:rsidRPr="00C4716E" w14:paraId="36B3917A"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09B99B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9.24</w:t>
            </w:r>
          </w:p>
        </w:tc>
        <w:tc>
          <w:tcPr>
            <w:tcW w:w="1120" w:type="dxa"/>
            <w:tcBorders>
              <w:top w:val="single" w:sz="4" w:space="0" w:color="auto"/>
              <w:left w:val="single" w:sz="4" w:space="0" w:color="auto"/>
              <w:bottom w:val="single" w:sz="4" w:space="0" w:color="auto"/>
              <w:right w:val="single" w:sz="4" w:space="0" w:color="auto"/>
            </w:tcBorders>
          </w:tcPr>
          <w:p w14:paraId="3C657FD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CE70E77" w14:textId="77777777" w:rsidR="00C4716E" w:rsidRPr="00C4716E" w:rsidRDefault="00C4716E" w:rsidP="00C4716E">
            <w:pPr>
              <w:spacing w:after="0"/>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1 16 01133 01 0005 140</w:t>
            </w:r>
          </w:p>
        </w:tc>
        <w:tc>
          <w:tcPr>
            <w:tcW w:w="5707" w:type="dxa"/>
            <w:tcBorders>
              <w:top w:val="single" w:sz="4" w:space="0" w:color="auto"/>
              <w:left w:val="single" w:sz="4" w:space="0" w:color="auto"/>
              <w:bottom w:val="single" w:sz="4" w:space="0" w:color="auto"/>
              <w:right w:val="single" w:sz="4" w:space="0" w:color="auto"/>
            </w:tcBorders>
          </w:tcPr>
          <w:p w14:paraId="6722A227"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(штрафы за нарушение правил охраны линий или сооружений связи)</w:t>
            </w:r>
          </w:p>
        </w:tc>
      </w:tr>
      <w:tr w:rsidR="00C4716E" w:rsidRPr="00C4716E" w14:paraId="2CEB1F0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1E0D0F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9.25</w:t>
            </w:r>
          </w:p>
        </w:tc>
        <w:tc>
          <w:tcPr>
            <w:tcW w:w="1120" w:type="dxa"/>
            <w:tcBorders>
              <w:top w:val="single" w:sz="4" w:space="0" w:color="auto"/>
              <w:left w:val="single" w:sz="4" w:space="0" w:color="auto"/>
              <w:bottom w:val="single" w:sz="4" w:space="0" w:color="auto"/>
              <w:right w:val="single" w:sz="4" w:space="0" w:color="auto"/>
            </w:tcBorders>
          </w:tcPr>
          <w:p w14:paraId="48BD267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B796672" w14:textId="77777777" w:rsidR="00C4716E" w:rsidRPr="00C4716E" w:rsidRDefault="00C4716E" w:rsidP="00C4716E">
            <w:pPr>
              <w:spacing w:before="60" w:after="20" w:line="220" w:lineRule="exact"/>
              <w:ind w:right="-44"/>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1 16 01133 01 9000 140</w:t>
            </w:r>
          </w:p>
        </w:tc>
        <w:tc>
          <w:tcPr>
            <w:tcW w:w="5707" w:type="dxa"/>
            <w:tcBorders>
              <w:top w:val="single" w:sz="4" w:space="0" w:color="auto"/>
              <w:left w:val="single" w:sz="4" w:space="0" w:color="auto"/>
              <w:bottom w:val="single" w:sz="4" w:space="0" w:color="auto"/>
              <w:right w:val="single" w:sz="4" w:space="0" w:color="auto"/>
            </w:tcBorders>
          </w:tcPr>
          <w:p w14:paraId="1B5BD445" w14:textId="77777777" w:rsidR="00C4716E" w:rsidRPr="00C4716E" w:rsidRDefault="00C4716E" w:rsidP="00C4716E">
            <w:pPr>
              <w:spacing w:before="60" w:after="20" w:line="220" w:lineRule="exact"/>
              <w:ind w:right="36"/>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 (иные штрафы)</w:t>
            </w:r>
          </w:p>
        </w:tc>
      </w:tr>
      <w:tr w:rsidR="00C4716E" w:rsidRPr="00C4716E" w14:paraId="7701FF1A"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3121FB7"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9.26</w:t>
            </w:r>
          </w:p>
        </w:tc>
        <w:tc>
          <w:tcPr>
            <w:tcW w:w="1120" w:type="dxa"/>
            <w:tcBorders>
              <w:top w:val="single" w:sz="4" w:space="0" w:color="auto"/>
              <w:left w:val="single" w:sz="4" w:space="0" w:color="auto"/>
              <w:bottom w:val="single" w:sz="4" w:space="0" w:color="auto"/>
              <w:right w:val="single" w:sz="4" w:space="0" w:color="auto"/>
            </w:tcBorders>
          </w:tcPr>
          <w:p w14:paraId="795796F4"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04708ED"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1 16 01143 01 0005 140</w:t>
            </w:r>
          </w:p>
        </w:tc>
        <w:tc>
          <w:tcPr>
            <w:tcW w:w="5707" w:type="dxa"/>
            <w:tcBorders>
              <w:top w:val="single" w:sz="4" w:space="0" w:color="auto"/>
              <w:left w:val="single" w:sz="4" w:space="0" w:color="auto"/>
              <w:bottom w:val="single" w:sz="4" w:space="0" w:color="auto"/>
              <w:right w:val="single" w:sz="4" w:space="0" w:color="auto"/>
            </w:tcBorders>
          </w:tcPr>
          <w:p w14:paraId="302E305C"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нарушение правил продажи этилового спирта, алкогольной и спиртосодержащей продукции)</w:t>
            </w:r>
          </w:p>
        </w:tc>
      </w:tr>
      <w:tr w:rsidR="00C4716E" w:rsidRPr="00C4716E" w14:paraId="1ACF0068"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2A485C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9.27</w:t>
            </w:r>
          </w:p>
        </w:tc>
        <w:tc>
          <w:tcPr>
            <w:tcW w:w="1120" w:type="dxa"/>
            <w:tcBorders>
              <w:top w:val="single" w:sz="4" w:space="0" w:color="auto"/>
              <w:left w:val="single" w:sz="4" w:space="0" w:color="auto"/>
              <w:bottom w:val="single" w:sz="4" w:space="0" w:color="auto"/>
              <w:right w:val="single" w:sz="4" w:space="0" w:color="auto"/>
            </w:tcBorders>
          </w:tcPr>
          <w:p w14:paraId="1CADDEF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54F8D3C"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1 16 01143 01 0101 140</w:t>
            </w:r>
          </w:p>
        </w:tc>
        <w:tc>
          <w:tcPr>
            <w:tcW w:w="5707" w:type="dxa"/>
            <w:tcBorders>
              <w:top w:val="single" w:sz="4" w:space="0" w:color="auto"/>
              <w:left w:val="single" w:sz="4" w:space="0" w:color="auto"/>
              <w:bottom w:val="single" w:sz="4" w:space="0" w:color="auto"/>
              <w:right w:val="single" w:sz="4" w:space="0" w:color="auto"/>
            </w:tcBorders>
          </w:tcPr>
          <w:p w14:paraId="67EA1907"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организацию и проведение азартных игр)</w:t>
            </w:r>
          </w:p>
        </w:tc>
      </w:tr>
      <w:tr w:rsidR="00C4716E" w:rsidRPr="00C4716E" w14:paraId="60F62976"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24F479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9.28</w:t>
            </w:r>
          </w:p>
        </w:tc>
        <w:tc>
          <w:tcPr>
            <w:tcW w:w="1120" w:type="dxa"/>
            <w:tcBorders>
              <w:top w:val="single" w:sz="4" w:space="0" w:color="auto"/>
              <w:left w:val="single" w:sz="4" w:space="0" w:color="auto"/>
              <w:bottom w:val="single" w:sz="4" w:space="0" w:color="auto"/>
              <w:right w:val="single" w:sz="4" w:space="0" w:color="auto"/>
            </w:tcBorders>
          </w:tcPr>
          <w:p w14:paraId="067AFD7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75BB21A"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1 16 01143 01 0102 140</w:t>
            </w:r>
          </w:p>
        </w:tc>
        <w:tc>
          <w:tcPr>
            <w:tcW w:w="5707" w:type="dxa"/>
            <w:tcBorders>
              <w:top w:val="single" w:sz="4" w:space="0" w:color="auto"/>
              <w:left w:val="single" w:sz="4" w:space="0" w:color="auto"/>
              <w:bottom w:val="single" w:sz="4" w:space="0" w:color="auto"/>
              <w:right w:val="single" w:sz="4" w:space="0" w:color="auto"/>
            </w:tcBorders>
          </w:tcPr>
          <w:p w14:paraId="53CC556D"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осуществление предпринимательской деятельности в области транспорта без лицензии)</w:t>
            </w:r>
          </w:p>
        </w:tc>
      </w:tr>
      <w:tr w:rsidR="00C4716E" w:rsidRPr="00C4716E" w14:paraId="66CC772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EA17F2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9.29</w:t>
            </w:r>
          </w:p>
        </w:tc>
        <w:tc>
          <w:tcPr>
            <w:tcW w:w="1120" w:type="dxa"/>
            <w:tcBorders>
              <w:top w:val="single" w:sz="4" w:space="0" w:color="auto"/>
              <w:left w:val="single" w:sz="4" w:space="0" w:color="auto"/>
              <w:bottom w:val="single" w:sz="4" w:space="0" w:color="auto"/>
              <w:right w:val="single" w:sz="4" w:space="0" w:color="auto"/>
            </w:tcBorders>
          </w:tcPr>
          <w:p w14:paraId="74984C4A"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1B3B184"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1 16 01143 01 9000 140</w:t>
            </w:r>
          </w:p>
        </w:tc>
        <w:tc>
          <w:tcPr>
            <w:tcW w:w="5707" w:type="dxa"/>
            <w:tcBorders>
              <w:top w:val="single" w:sz="4" w:space="0" w:color="auto"/>
              <w:left w:val="single" w:sz="4" w:space="0" w:color="auto"/>
              <w:bottom w:val="single" w:sz="4" w:space="0" w:color="auto"/>
              <w:right w:val="single" w:sz="4" w:space="0" w:color="auto"/>
            </w:tcBorders>
          </w:tcPr>
          <w:p w14:paraId="35ADC788"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r>
      <w:tr w:rsidR="00C4716E" w:rsidRPr="00C4716E" w14:paraId="20D1F923"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D052A8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9.30</w:t>
            </w:r>
          </w:p>
        </w:tc>
        <w:tc>
          <w:tcPr>
            <w:tcW w:w="1120" w:type="dxa"/>
            <w:tcBorders>
              <w:top w:val="single" w:sz="4" w:space="0" w:color="auto"/>
              <w:left w:val="single" w:sz="4" w:space="0" w:color="auto"/>
              <w:bottom w:val="single" w:sz="4" w:space="0" w:color="auto"/>
              <w:right w:val="single" w:sz="4" w:space="0" w:color="auto"/>
            </w:tcBorders>
          </w:tcPr>
          <w:p w14:paraId="5A3E5350"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40F1A14"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1 16 01153 01 0003 140</w:t>
            </w:r>
          </w:p>
        </w:tc>
        <w:tc>
          <w:tcPr>
            <w:tcW w:w="5707" w:type="dxa"/>
            <w:tcBorders>
              <w:top w:val="single" w:sz="4" w:space="0" w:color="auto"/>
              <w:left w:val="single" w:sz="4" w:space="0" w:color="auto"/>
              <w:bottom w:val="single" w:sz="4" w:space="0" w:color="auto"/>
              <w:right w:val="single" w:sz="4" w:space="0" w:color="auto"/>
            </w:tcBorders>
          </w:tcPr>
          <w:p w14:paraId="726827F6"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срока постановки на учет в налоговом органе)</w:t>
            </w:r>
          </w:p>
        </w:tc>
      </w:tr>
      <w:tr w:rsidR="00C4716E" w:rsidRPr="00C4716E" w14:paraId="27AC1CD0"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24F756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9.31</w:t>
            </w:r>
          </w:p>
        </w:tc>
        <w:tc>
          <w:tcPr>
            <w:tcW w:w="1120" w:type="dxa"/>
            <w:tcBorders>
              <w:top w:val="single" w:sz="4" w:space="0" w:color="auto"/>
              <w:left w:val="single" w:sz="4" w:space="0" w:color="auto"/>
              <w:bottom w:val="single" w:sz="4" w:space="0" w:color="auto"/>
              <w:right w:val="single" w:sz="4" w:space="0" w:color="auto"/>
            </w:tcBorders>
          </w:tcPr>
          <w:p w14:paraId="2D58BBE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02D5693"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1 16 01153 01 0005 140</w:t>
            </w:r>
          </w:p>
        </w:tc>
        <w:tc>
          <w:tcPr>
            <w:tcW w:w="5707" w:type="dxa"/>
            <w:tcBorders>
              <w:top w:val="single" w:sz="4" w:space="0" w:color="auto"/>
              <w:left w:val="single" w:sz="4" w:space="0" w:color="auto"/>
              <w:bottom w:val="single" w:sz="4" w:space="0" w:color="auto"/>
              <w:right w:val="single" w:sz="4" w:space="0" w:color="auto"/>
            </w:tcBorders>
          </w:tcPr>
          <w:p w14:paraId="265F0E16"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сроков представления налоговой декларации (расчета по страховым взносам))</w:t>
            </w:r>
          </w:p>
        </w:tc>
      </w:tr>
      <w:tr w:rsidR="00C4716E" w:rsidRPr="00C4716E" w14:paraId="3E2591EE"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0DA2198"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9.32</w:t>
            </w:r>
          </w:p>
        </w:tc>
        <w:tc>
          <w:tcPr>
            <w:tcW w:w="1120" w:type="dxa"/>
            <w:tcBorders>
              <w:top w:val="single" w:sz="4" w:space="0" w:color="auto"/>
              <w:left w:val="single" w:sz="4" w:space="0" w:color="auto"/>
              <w:bottom w:val="single" w:sz="4" w:space="0" w:color="auto"/>
              <w:right w:val="single" w:sz="4" w:space="0" w:color="auto"/>
            </w:tcBorders>
          </w:tcPr>
          <w:p w14:paraId="1B478961"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26E1AD1"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1 16 01153 01 0006 140</w:t>
            </w:r>
          </w:p>
        </w:tc>
        <w:tc>
          <w:tcPr>
            <w:tcW w:w="5707" w:type="dxa"/>
            <w:tcBorders>
              <w:top w:val="single" w:sz="4" w:space="0" w:color="auto"/>
              <w:left w:val="single" w:sz="4" w:space="0" w:color="auto"/>
              <w:bottom w:val="single" w:sz="4" w:space="0" w:color="auto"/>
              <w:right w:val="single" w:sz="4" w:space="0" w:color="auto"/>
            </w:tcBorders>
          </w:tcPr>
          <w:p w14:paraId="75078FD3"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непредставление (несообщение) сведений, необходимых для осуществления налогового контроля)</w:t>
            </w:r>
          </w:p>
        </w:tc>
      </w:tr>
      <w:tr w:rsidR="00C4716E" w:rsidRPr="00C4716E" w14:paraId="038113A9"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25C301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9.33</w:t>
            </w:r>
          </w:p>
        </w:tc>
        <w:tc>
          <w:tcPr>
            <w:tcW w:w="1120" w:type="dxa"/>
            <w:tcBorders>
              <w:top w:val="single" w:sz="4" w:space="0" w:color="auto"/>
              <w:left w:val="single" w:sz="4" w:space="0" w:color="auto"/>
              <w:bottom w:val="single" w:sz="4" w:space="0" w:color="auto"/>
              <w:right w:val="single" w:sz="4" w:space="0" w:color="auto"/>
            </w:tcBorders>
          </w:tcPr>
          <w:p w14:paraId="65AE2AB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5A97D14"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1 16 01153 01 9000 140</w:t>
            </w:r>
          </w:p>
        </w:tc>
        <w:tc>
          <w:tcPr>
            <w:tcW w:w="5707" w:type="dxa"/>
            <w:tcBorders>
              <w:top w:val="single" w:sz="4" w:space="0" w:color="auto"/>
              <w:left w:val="single" w:sz="4" w:space="0" w:color="auto"/>
              <w:bottom w:val="single" w:sz="4" w:space="0" w:color="auto"/>
              <w:right w:val="single" w:sz="4" w:space="0" w:color="auto"/>
            </w:tcBorders>
          </w:tcPr>
          <w:p w14:paraId="323056DC"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(иные штрафы)</w:t>
            </w:r>
          </w:p>
        </w:tc>
      </w:tr>
      <w:tr w:rsidR="00C4716E" w:rsidRPr="00C4716E" w14:paraId="51BA57AB"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9DBF6C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9.34</w:t>
            </w:r>
          </w:p>
        </w:tc>
        <w:tc>
          <w:tcPr>
            <w:tcW w:w="1120" w:type="dxa"/>
            <w:tcBorders>
              <w:top w:val="single" w:sz="4" w:space="0" w:color="auto"/>
              <w:left w:val="single" w:sz="4" w:space="0" w:color="auto"/>
              <w:bottom w:val="single" w:sz="4" w:space="0" w:color="auto"/>
              <w:right w:val="single" w:sz="4" w:space="0" w:color="auto"/>
            </w:tcBorders>
          </w:tcPr>
          <w:p w14:paraId="5697664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93C2CF5"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1 16 01173 01 0007 140</w:t>
            </w:r>
          </w:p>
        </w:tc>
        <w:tc>
          <w:tcPr>
            <w:tcW w:w="5707" w:type="dxa"/>
            <w:tcBorders>
              <w:top w:val="single" w:sz="4" w:space="0" w:color="auto"/>
              <w:left w:val="single" w:sz="4" w:space="0" w:color="auto"/>
              <w:bottom w:val="single" w:sz="4" w:space="0" w:color="auto"/>
              <w:right w:val="single" w:sz="4" w:space="0" w:color="auto"/>
            </w:tcBorders>
          </w:tcPr>
          <w:p w14:paraId="64956115"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r>
      <w:tr w:rsidR="00C4716E" w:rsidRPr="00C4716E" w14:paraId="05BEEF2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4C20A5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9.35</w:t>
            </w:r>
          </w:p>
        </w:tc>
        <w:tc>
          <w:tcPr>
            <w:tcW w:w="1120" w:type="dxa"/>
            <w:tcBorders>
              <w:top w:val="single" w:sz="4" w:space="0" w:color="auto"/>
              <w:left w:val="single" w:sz="4" w:space="0" w:color="auto"/>
              <w:bottom w:val="single" w:sz="4" w:space="0" w:color="auto"/>
              <w:right w:val="single" w:sz="4" w:space="0" w:color="auto"/>
            </w:tcBorders>
          </w:tcPr>
          <w:p w14:paraId="5312C56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22BE38D"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1 16 01173 01 9000 140</w:t>
            </w:r>
          </w:p>
        </w:tc>
        <w:tc>
          <w:tcPr>
            <w:tcW w:w="5707" w:type="dxa"/>
            <w:tcBorders>
              <w:top w:val="single" w:sz="4" w:space="0" w:color="auto"/>
              <w:left w:val="single" w:sz="4" w:space="0" w:color="auto"/>
              <w:bottom w:val="single" w:sz="4" w:space="0" w:color="auto"/>
              <w:right w:val="single" w:sz="4" w:space="0" w:color="auto"/>
            </w:tcBorders>
          </w:tcPr>
          <w:p w14:paraId="38C5579D"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r>
      <w:tr w:rsidR="00C4716E" w:rsidRPr="00C4716E" w14:paraId="6E7B3548"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8E8E80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9.36</w:t>
            </w:r>
          </w:p>
        </w:tc>
        <w:tc>
          <w:tcPr>
            <w:tcW w:w="1120" w:type="dxa"/>
            <w:tcBorders>
              <w:top w:val="single" w:sz="4" w:space="0" w:color="auto"/>
              <w:left w:val="single" w:sz="4" w:space="0" w:color="auto"/>
              <w:bottom w:val="single" w:sz="4" w:space="0" w:color="auto"/>
              <w:right w:val="single" w:sz="4" w:space="0" w:color="auto"/>
            </w:tcBorders>
          </w:tcPr>
          <w:p w14:paraId="6A1A5E55"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0A1E482"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1 16 01183 01 0000 140</w:t>
            </w:r>
          </w:p>
        </w:tc>
        <w:tc>
          <w:tcPr>
            <w:tcW w:w="5707" w:type="dxa"/>
            <w:tcBorders>
              <w:top w:val="single" w:sz="4" w:space="0" w:color="auto"/>
              <w:left w:val="single" w:sz="4" w:space="0" w:color="auto"/>
              <w:bottom w:val="single" w:sz="4" w:space="0" w:color="auto"/>
              <w:right w:val="single" w:sz="4" w:space="0" w:color="auto"/>
            </w:tcBorders>
          </w:tcPr>
          <w:p w14:paraId="2DC80BD8"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tc>
      </w:tr>
      <w:tr w:rsidR="00C4716E" w:rsidRPr="00C4716E" w14:paraId="29416ED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7B806D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9.37</w:t>
            </w:r>
          </w:p>
        </w:tc>
        <w:tc>
          <w:tcPr>
            <w:tcW w:w="1120" w:type="dxa"/>
            <w:tcBorders>
              <w:top w:val="single" w:sz="4" w:space="0" w:color="auto"/>
              <w:left w:val="single" w:sz="4" w:space="0" w:color="auto"/>
              <w:bottom w:val="single" w:sz="4" w:space="0" w:color="auto"/>
              <w:right w:val="single" w:sz="4" w:space="0" w:color="auto"/>
            </w:tcBorders>
          </w:tcPr>
          <w:p w14:paraId="39EC21E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2DE728A"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1 16 01193 01 0005 140</w:t>
            </w:r>
          </w:p>
        </w:tc>
        <w:tc>
          <w:tcPr>
            <w:tcW w:w="5707" w:type="dxa"/>
            <w:tcBorders>
              <w:top w:val="single" w:sz="4" w:space="0" w:color="auto"/>
              <w:left w:val="single" w:sz="4" w:space="0" w:color="auto"/>
              <w:bottom w:val="single" w:sz="4" w:space="0" w:color="auto"/>
              <w:right w:val="single" w:sz="4" w:space="0" w:color="auto"/>
            </w:tcBorders>
          </w:tcPr>
          <w:p w14:paraId="1ADCF220"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r>
      <w:tr w:rsidR="00C4716E" w:rsidRPr="00C4716E" w14:paraId="688779DE"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E47322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9.38</w:t>
            </w:r>
          </w:p>
        </w:tc>
        <w:tc>
          <w:tcPr>
            <w:tcW w:w="1120" w:type="dxa"/>
            <w:tcBorders>
              <w:top w:val="single" w:sz="4" w:space="0" w:color="auto"/>
              <w:left w:val="single" w:sz="4" w:space="0" w:color="auto"/>
              <w:bottom w:val="single" w:sz="4" w:space="0" w:color="auto"/>
              <w:right w:val="single" w:sz="4" w:space="0" w:color="auto"/>
            </w:tcBorders>
          </w:tcPr>
          <w:p w14:paraId="1C5C1DD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4F2B8B9"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1 16 01193 01 0007 140</w:t>
            </w:r>
          </w:p>
        </w:tc>
        <w:tc>
          <w:tcPr>
            <w:tcW w:w="5707" w:type="dxa"/>
            <w:tcBorders>
              <w:top w:val="single" w:sz="4" w:space="0" w:color="auto"/>
              <w:left w:val="single" w:sz="4" w:space="0" w:color="auto"/>
              <w:bottom w:val="single" w:sz="4" w:space="0" w:color="auto"/>
              <w:right w:val="single" w:sz="4" w:space="0" w:color="auto"/>
            </w:tcBorders>
          </w:tcPr>
          <w:p w14:paraId="3EA55A56"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r>
      <w:tr w:rsidR="00C4716E" w:rsidRPr="00C4716E" w14:paraId="271CD9FA"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05B37AE"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9.39</w:t>
            </w:r>
          </w:p>
        </w:tc>
        <w:tc>
          <w:tcPr>
            <w:tcW w:w="1120" w:type="dxa"/>
            <w:tcBorders>
              <w:top w:val="single" w:sz="4" w:space="0" w:color="auto"/>
              <w:left w:val="single" w:sz="4" w:space="0" w:color="auto"/>
              <w:bottom w:val="single" w:sz="4" w:space="0" w:color="auto"/>
              <w:right w:val="single" w:sz="4" w:space="0" w:color="auto"/>
            </w:tcBorders>
          </w:tcPr>
          <w:p w14:paraId="3673D59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14D6EC36"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1 16 01193 01 0013 140</w:t>
            </w:r>
          </w:p>
        </w:tc>
        <w:tc>
          <w:tcPr>
            <w:tcW w:w="5707" w:type="dxa"/>
            <w:tcBorders>
              <w:top w:val="single" w:sz="4" w:space="0" w:color="auto"/>
              <w:left w:val="single" w:sz="4" w:space="0" w:color="auto"/>
              <w:bottom w:val="single" w:sz="4" w:space="0" w:color="auto"/>
              <w:right w:val="single" w:sz="4" w:space="0" w:color="auto"/>
            </w:tcBorders>
          </w:tcPr>
          <w:p w14:paraId="143096FB"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r>
      <w:tr w:rsidR="00C4716E" w:rsidRPr="00C4716E" w14:paraId="4EFADA55"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8E3078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9.40</w:t>
            </w:r>
          </w:p>
        </w:tc>
        <w:tc>
          <w:tcPr>
            <w:tcW w:w="1120" w:type="dxa"/>
            <w:tcBorders>
              <w:top w:val="single" w:sz="4" w:space="0" w:color="auto"/>
              <w:left w:val="single" w:sz="4" w:space="0" w:color="auto"/>
              <w:bottom w:val="single" w:sz="4" w:space="0" w:color="auto"/>
              <w:right w:val="single" w:sz="4" w:space="0" w:color="auto"/>
            </w:tcBorders>
          </w:tcPr>
          <w:p w14:paraId="58A50A0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E7F9B85"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1 16 01193 01 0020 140</w:t>
            </w:r>
          </w:p>
        </w:tc>
        <w:tc>
          <w:tcPr>
            <w:tcW w:w="5707" w:type="dxa"/>
            <w:tcBorders>
              <w:top w:val="single" w:sz="4" w:space="0" w:color="auto"/>
              <w:left w:val="single" w:sz="4" w:space="0" w:color="auto"/>
              <w:bottom w:val="single" w:sz="4" w:space="0" w:color="auto"/>
              <w:right w:val="single" w:sz="4" w:space="0" w:color="auto"/>
            </w:tcBorders>
          </w:tcPr>
          <w:p w14:paraId="107E0E64"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осуществление деятельности, не связанной с извлечением прибыли, без специального разрешения (лицензии))</w:t>
            </w:r>
          </w:p>
        </w:tc>
      </w:tr>
      <w:tr w:rsidR="00C4716E" w:rsidRPr="00C4716E" w14:paraId="623FF91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896DE1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9.41</w:t>
            </w:r>
          </w:p>
        </w:tc>
        <w:tc>
          <w:tcPr>
            <w:tcW w:w="1120" w:type="dxa"/>
            <w:tcBorders>
              <w:top w:val="single" w:sz="4" w:space="0" w:color="auto"/>
              <w:left w:val="single" w:sz="4" w:space="0" w:color="auto"/>
              <w:bottom w:val="single" w:sz="4" w:space="0" w:color="auto"/>
              <w:right w:val="single" w:sz="4" w:space="0" w:color="auto"/>
            </w:tcBorders>
          </w:tcPr>
          <w:p w14:paraId="1ED247A9"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413E030"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1 16 01193 01 0021 140</w:t>
            </w:r>
          </w:p>
        </w:tc>
        <w:tc>
          <w:tcPr>
            <w:tcW w:w="5707" w:type="dxa"/>
            <w:tcBorders>
              <w:top w:val="single" w:sz="4" w:space="0" w:color="auto"/>
              <w:left w:val="single" w:sz="4" w:space="0" w:color="auto"/>
              <w:bottom w:val="single" w:sz="4" w:space="0" w:color="auto"/>
              <w:right w:val="single" w:sz="4" w:space="0" w:color="auto"/>
            </w:tcBorders>
          </w:tcPr>
          <w:p w14:paraId="098C30FC"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несоблюдение порядка государственной регистрации прав на недвижимое имущество или сделок с ним)</w:t>
            </w:r>
          </w:p>
        </w:tc>
      </w:tr>
      <w:tr w:rsidR="00C4716E" w:rsidRPr="00C4716E" w14:paraId="748919F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B4363AF"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9.42</w:t>
            </w:r>
          </w:p>
        </w:tc>
        <w:tc>
          <w:tcPr>
            <w:tcW w:w="1120" w:type="dxa"/>
            <w:tcBorders>
              <w:top w:val="single" w:sz="4" w:space="0" w:color="auto"/>
              <w:left w:val="single" w:sz="4" w:space="0" w:color="auto"/>
              <w:bottom w:val="single" w:sz="4" w:space="0" w:color="auto"/>
              <w:right w:val="single" w:sz="4" w:space="0" w:color="auto"/>
            </w:tcBorders>
          </w:tcPr>
          <w:p w14:paraId="73540E3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AB2EF95"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1 16 01193 01 0028 140</w:t>
            </w:r>
          </w:p>
        </w:tc>
        <w:tc>
          <w:tcPr>
            <w:tcW w:w="5707" w:type="dxa"/>
            <w:tcBorders>
              <w:top w:val="single" w:sz="4" w:space="0" w:color="auto"/>
              <w:left w:val="single" w:sz="4" w:space="0" w:color="auto"/>
              <w:bottom w:val="single" w:sz="4" w:space="0" w:color="auto"/>
              <w:right w:val="single" w:sz="4" w:space="0" w:color="auto"/>
            </w:tcBorders>
          </w:tcPr>
          <w:p w14:paraId="3D9E149A"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вознаграждение от имени юридического лица)</w:t>
            </w:r>
          </w:p>
        </w:tc>
      </w:tr>
      <w:tr w:rsidR="00C4716E" w:rsidRPr="00C4716E" w14:paraId="71858BD6"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AB5A6D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9.43</w:t>
            </w:r>
          </w:p>
        </w:tc>
        <w:tc>
          <w:tcPr>
            <w:tcW w:w="1120" w:type="dxa"/>
            <w:tcBorders>
              <w:top w:val="single" w:sz="4" w:space="0" w:color="auto"/>
              <w:left w:val="single" w:sz="4" w:space="0" w:color="auto"/>
              <w:bottom w:val="single" w:sz="4" w:space="0" w:color="auto"/>
              <w:right w:val="single" w:sz="4" w:space="0" w:color="auto"/>
            </w:tcBorders>
          </w:tcPr>
          <w:p w14:paraId="35CD7F76"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79F9C0C"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1 16 01193 01 0029 140</w:t>
            </w:r>
          </w:p>
        </w:tc>
        <w:tc>
          <w:tcPr>
            <w:tcW w:w="5707" w:type="dxa"/>
            <w:tcBorders>
              <w:top w:val="single" w:sz="4" w:space="0" w:color="auto"/>
              <w:left w:val="single" w:sz="4" w:space="0" w:color="auto"/>
              <w:bottom w:val="single" w:sz="4" w:space="0" w:color="auto"/>
              <w:right w:val="single" w:sz="4" w:space="0" w:color="auto"/>
            </w:tcBorders>
          </w:tcPr>
          <w:p w14:paraId="31324B75"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r>
      <w:tr w:rsidR="00C4716E" w:rsidRPr="00C4716E" w14:paraId="73064186"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B5283C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9.44</w:t>
            </w:r>
          </w:p>
        </w:tc>
        <w:tc>
          <w:tcPr>
            <w:tcW w:w="1120" w:type="dxa"/>
            <w:tcBorders>
              <w:top w:val="single" w:sz="4" w:space="0" w:color="auto"/>
              <w:left w:val="single" w:sz="4" w:space="0" w:color="auto"/>
              <w:bottom w:val="single" w:sz="4" w:space="0" w:color="auto"/>
              <w:right w:val="single" w:sz="4" w:space="0" w:color="auto"/>
            </w:tcBorders>
          </w:tcPr>
          <w:p w14:paraId="17957C6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CD317FF"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1 16 01193 01 0030 140</w:t>
            </w:r>
          </w:p>
        </w:tc>
        <w:tc>
          <w:tcPr>
            <w:tcW w:w="5707" w:type="dxa"/>
            <w:tcBorders>
              <w:top w:val="single" w:sz="4" w:space="0" w:color="auto"/>
              <w:left w:val="single" w:sz="4" w:space="0" w:color="auto"/>
              <w:bottom w:val="single" w:sz="4" w:space="0" w:color="auto"/>
              <w:right w:val="single" w:sz="4" w:space="0" w:color="auto"/>
            </w:tcBorders>
          </w:tcPr>
          <w:p w14:paraId="294C6688"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требований к ведению образовательной деятельности и организации образовательного процесса)</w:t>
            </w:r>
          </w:p>
        </w:tc>
      </w:tr>
      <w:tr w:rsidR="00C4716E" w:rsidRPr="00C4716E" w14:paraId="21F16D3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20CB4E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9.45</w:t>
            </w:r>
          </w:p>
        </w:tc>
        <w:tc>
          <w:tcPr>
            <w:tcW w:w="1120" w:type="dxa"/>
            <w:tcBorders>
              <w:top w:val="single" w:sz="4" w:space="0" w:color="auto"/>
              <w:left w:val="single" w:sz="4" w:space="0" w:color="auto"/>
              <w:bottom w:val="single" w:sz="4" w:space="0" w:color="auto"/>
              <w:right w:val="single" w:sz="4" w:space="0" w:color="auto"/>
            </w:tcBorders>
          </w:tcPr>
          <w:p w14:paraId="4C83F7A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DC17CD0"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1 16 01193 01 0401 140</w:t>
            </w:r>
          </w:p>
        </w:tc>
        <w:tc>
          <w:tcPr>
            <w:tcW w:w="5707" w:type="dxa"/>
            <w:tcBorders>
              <w:top w:val="single" w:sz="4" w:space="0" w:color="auto"/>
              <w:left w:val="single" w:sz="4" w:space="0" w:color="auto"/>
              <w:bottom w:val="single" w:sz="4" w:space="0" w:color="auto"/>
              <w:right w:val="single" w:sz="4" w:space="0" w:color="auto"/>
            </w:tcBorders>
          </w:tcPr>
          <w:p w14:paraId="02DE3705"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tc>
      </w:tr>
      <w:tr w:rsidR="00C4716E" w:rsidRPr="00C4716E" w14:paraId="17C789D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45F8C6BB"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9.46</w:t>
            </w:r>
          </w:p>
        </w:tc>
        <w:tc>
          <w:tcPr>
            <w:tcW w:w="1120" w:type="dxa"/>
            <w:tcBorders>
              <w:top w:val="single" w:sz="4" w:space="0" w:color="auto"/>
              <w:left w:val="single" w:sz="4" w:space="0" w:color="auto"/>
              <w:bottom w:val="single" w:sz="4" w:space="0" w:color="auto"/>
              <w:right w:val="single" w:sz="4" w:space="0" w:color="auto"/>
            </w:tcBorders>
          </w:tcPr>
          <w:p w14:paraId="73ECD14B"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F261086"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1 16 01193 01 9000 140</w:t>
            </w:r>
          </w:p>
        </w:tc>
        <w:tc>
          <w:tcPr>
            <w:tcW w:w="5707" w:type="dxa"/>
            <w:tcBorders>
              <w:top w:val="single" w:sz="4" w:space="0" w:color="auto"/>
              <w:left w:val="single" w:sz="4" w:space="0" w:color="auto"/>
              <w:bottom w:val="single" w:sz="4" w:space="0" w:color="auto"/>
              <w:right w:val="single" w:sz="4" w:space="0" w:color="auto"/>
            </w:tcBorders>
          </w:tcPr>
          <w:p w14:paraId="5254BC45"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r>
      <w:tr w:rsidR="00C4716E" w:rsidRPr="00C4716E" w14:paraId="1B902E9A"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D00EB94"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9.47</w:t>
            </w:r>
          </w:p>
        </w:tc>
        <w:tc>
          <w:tcPr>
            <w:tcW w:w="1120" w:type="dxa"/>
            <w:tcBorders>
              <w:top w:val="single" w:sz="4" w:space="0" w:color="auto"/>
              <w:left w:val="single" w:sz="4" w:space="0" w:color="auto"/>
              <w:bottom w:val="single" w:sz="4" w:space="0" w:color="auto"/>
              <w:right w:val="single" w:sz="4" w:space="0" w:color="auto"/>
            </w:tcBorders>
          </w:tcPr>
          <w:p w14:paraId="075A761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4721F36"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1 16 01203 01 0004 140</w:t>
            </w:r>
          </w:p>
        </w:tc>
        <w:tc>
          <w:tcPr>
            <w:tcW w:w="5707" w:type="dxa"/>
            <w:tcBorders>
              <w:top w:val="single" w:sz="4" w:space="0" w:color="auto"/>
              <w:left w:val="single" w:sz="4" w:space="0" w:color="auto"/>
              <w:bottom w:val="single" w:sz="4" w:space="0" w:color="auto"/>
              <w:right w:val="single" w:sz="4" w:space="0" w:color="auto"/>
            </w:tcBorders>
          </w:tcPr>
          <w:p w14:paraId="19242AF1"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пожарной безопасности)</w:t>
            </w:r>
          </w:p>
        </w:tc>
      </w:tr>
      <w:tr w:rsidR="00C4716E" w:rsidRPr="00C4716E" w14:paraId="7878E40D"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55895A0"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9.48</w:t>
            </w:r>
          </w:p>
        </w:tc>
        <w:tc>
          <w:tcPr>
            <w:tcW w:w="1120" w:type="dxa"/>
            <w:tcBorders>
              <w:top w:val="single" w:sz="4" w:space="0" w:color="auto"/>
              <w:left w:val="single" w:sz="4" w:space="0" w:color="auto"/>
              <w:bottom w:val="single" w:sz="4" w:space="0" w:color="auto"/>
              <w:right w:val="single" w:sz="4" w:space="0" w:color="auto"/>
            </w:tcBorders>
          </w:tcPr>
          <w:p w14:paraId="3270E02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F535D5B"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1 16 01203 01 0005 140</w:t>
            </w:r>
          </w:p>
        </w:tc>
        <w:tc>
          <w:tcPr>
            <w:tcW w:w="5707" w:type="dxa"/>
            <w:tcBorders>
              <w:top w:val="single" w:sz="4" w:space="0" w:color="auto"/>
              <w:left w:val="single" w:sz="4" w:space="0" w:color="auto"/>
              <w:bottom w:val="single" w:sz="4" w:space="0" w:color="auto"/>
              <w:right w:val="single" w:sz="4" w:space="0" w:color="auto"/>
            </w:tcBorders>
          </w:tcPr>
          <w:p w14:paraId="2C314034"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требований режима чрезвычайного положения)</w:t>
            </w:r>
          </w:p>
        </w:tc>
      </w:tr>
      <w:tr w:rsidR="00C4716E" w:rsidRPr="00C4716E" w14:paraId="170F002C"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0D1CCC5"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9.49</w:t>
            </w:r>
          </w:p>
        </w:tc>
        <w:tc>
          <w:tcPr>
            <w:tcW w:w="1120" w:type="dxa"/>
            <w:tcBorders>
              <w:top w:val="single" w:sz="4" w:space="0" w:color="auto"/>
              <w:left w:val="single" w:sz="4" w:space="0" w:color="auto"/>
              <w:bottom w:val="single" w:sz="4" w:space="0" w:color="auto"/>
              <w:right w:val="single" w:sz="4" w:space="0" w:color="auto"/>
            </w:tcBorders>
          </w:tcPr>
          <w:p w14:paraId="1BA979C2"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FB0D94C"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1 16 01203 01 0006 140</w:t>
            </w:r>
          </w:p>
        </w:tc>
        <w:tc>
          <w:tcPr>
            <w:tcW w:w="5707" w:type="dxa"/>
            <w:tcBorders>
              <w:top w:val="single" w:sz="4" w:space="0" w:color="auto"/>
              <w:left w:val="single" w:sz="4" w:space="0" w:color="auto"/>
              <w:bottom w:val="single" w:sz="4" w:space="0" w:color="auto"/>
              <w:right w:val="single" w:sz="4" w:space="0" w:color="auto"/>
            </w:tcBorders>
          </w:tcPr>
          <w:p w14:paraId="4E8D1FEF"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норм и правил по предупреждению и ликвидации чрезвычайных ситуаций)</w:t>
            </w:r>
          </w:p>
        </w:tc>
      </w:tr>
      <w:tr w:rsidR="00C4716E" w:rsidRPr="00C4716E" w14:paraId="3AF04139"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3586647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9.50</w:t>
            </w:r>
          </w:p>
        </w:tc>
        <w:tc>
          <w:tcPr>
            <w:tcW w:w="1120" w:type="dxa"/>
            <w:tcBorders>
              <w:top w:val="single" w:sz="4" w:space="0" w:color="auto"/>
              <w:left w:val="single" w:sz="4" w:space="0" w:color="auto"/>
              <w:bottom w:val="single" w:sz="4" w:space="0" w:color="auto"/>
              <w:right w:val="single" w:sz="4" w:space="0" w:color="auto"/>
            </w:tcBorders>
          </w:tcPr>
          <w:p w14:paraId="7FC9D45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CE41200"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1 16 01203 01 0007 140</w:t>
            </w:r>
          </w:p>
        </w:tc>
        <w:tc>
          <w:tcPr>
            <w:tcW w:w="5707" w:type="dxa"/>
            <w:tcBorders>
              <w:top w:val="single" w:sz="4" w:space="0" w:color="auto"/>
              <w:left w:val="single" w:sz="4" w:space="0" w:color="auto"/>
              <w:bottom w:val="single" w:sz="4" w:space="0" w:color="auto"/>
              <w:right w:val="single" w:sz="4" w:space="0" w:color="auto"/>
            </w:tcBorders>
          </w:tcPr>
          <w:p w14:paraId="549388B4"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невыполнение требований и мероприятий в области гражданской обороны)</w:t>
            </w:r>
          </w:p>
        </w:tc>
      </w:tr>
      <w:tr w:rsidR="00C4716E" w:rsidRPr="00C4716E" w14:paraId="3651072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2E030DC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9.51</w:t>
            </w:r>
          </w:p>
        </w:tc>
        <w:tc>
          <w:tcPr>
            <w:tcW w:w="1120" w:type="dxa"/>
            <w:tcBorders>
              <w:top w:val="single" w:sz="4" w:space="0" w:color="auto"/>
              <w:left w:val="single" w:sz="4" w:space="0" w:color="auto"/>
              <w:bottom w:val="single" w:sz="4" w:space="0" w:color="auto"/>
              <w:right w:val="single" w:sz="4" w:space="0" w:color="auto"/>
            </w:tcBorders>
          </w:tcPr>
          <w:p w14:paraId="4633B473"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489E8BF9"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1 16 01203 01 0008 140</w:t>
            </w:r>
          </w:p>
        </w:tc>
        <w:tc>
          <w:tcPr>
            <w:tcW w:w="5707" w:type="dxa"/>
            <w:tcBorders>
              <w:top w:val="single" w:sz="4" w:space="0" w:color="auto"/>
              <w:left w:val="single" w:sz="4" w:space="0" w:color="auto"/>
              <w:bottom w:val="single" w:sz="4" w:space="0" w:color="auto"/>
              <w:right w:val="single" w:sz="4" w:space="0" w:color="auto"/>
            </w:tcBorders>
          </w:tcPr>
          <w:p w14:paraId="056CB464"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r>
      <w:tr w:rsidR="00C4716E" w:rsidRPr="00C4716E" w14:paraId="2978678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D8BCD5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9.52</w:t>
            </w:r>
          </w:p>
        </w:tc>
        <w:tc>
          <w:tcPr>
            <w:tcW w:w="1120" w:type="dxa"/>
            <w:tcBorders>
              <w:top w:val="single" w:sz="4" w:space="0" w:color="auto"/>
              <w:left w:val="single" w:sz="4" w:space="0" w:color="auto"/>
              <w:bottom w:val="single" w:sz="4" w:space="0" w:color="auto"/>
              <w:right w:val="single" w:sz="4" w:space="0" w:color="auto"/>
            </w:tcBorders>
          </w:tcPr>
          <w:p w14:paraId="5752481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0AA49C5C"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1 16 01203 01 0010 140</w:t>
            </w:r>
          </w:p>
        </w:tc>
        <w:tc>
          <w:tcPr>
            <w:tcW w:w="5707" w:type="dxa"/>
            <w:tcBorders>
              <w:top w:val="single" w:sz="4" w:space="0" w:color="auto"/>
              <w:left w:val="single" w:sz="4" w:space="0" w:color="auto"/>
              <w:bottom w:val="single" w:sz="4" w:space="0" w:color="auto"/>
              <w:right w:val="single" w:sz="4" w:space="0" w:color="auto"/>
            </w:tcBorders>
          </w:tcPr>
          <w:p w14:paraId="680F2E84"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продажу или передачу пневматического оружия)</w:t>
            </w:r>
          </w:p>
        </w:tc>
      </w:tr>
      <w:tr w:rsidR="00C4716E" w:rsidRPr="00C4716E" w14:paraId="3D1B324B"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B287D4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9.53</w:t>
            </w:r>
          </w:p>
        </w:tc>
        <w:tc>
          <w:tcPr>
            <w:tcW w:w="1120" w:type="dxa"/>
            <w:tcBorders>
              <w:top w:val="single" w:sz="4" w:space="0" w:color="auto"/>
              <w:left w:val="single" w:sz="4" w:space="0" w:color="auto"/>
              <w:bottom w:val="single" w:sz="4" w:space="0" w:color="auto"/>
              <w:right w:val="single" w:sz="4" w:space="0" w:color="auto"/>
            </w:tcBorders>
          </w:tcPr>
          <w:p w14:paraId="2B5A374D"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F085525"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1 16 01203 01 0012 140</w:t>
            </w:r>
          </w:p>
        </w:tc>
        <w:tc>
          <w:tcPr>
            <w:tcW w:w="5707" w:type="dxa"/>
            <w:tcBorders>
              <w:top w:val="single" w:sz="4" w:space="0" w:color="auto"/>
              <w:left w:val="single" w:sz="4" w:space="0" w:color="auto"/>
              <w:bottom w:val="single" w:sz="4" w:space="0" w:color="auto"/>
              <w:right w:val="single" w:sz="4" w:space="0" w:color="auto"/>
            </w:tcBorders>
          </w:tcPr>
          <w:p w14:paraId="3DB753EB"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пересылку оружия, нарушение правил перевозки, транспортирования или использования оружия и патронов к нему)</w:t>
            </w:r>
          </w:p>
        </w:tc>
      </w:tr>
      <w:tr w:rsidR="00C4716E" w:rsidRPr="00C4716E" w14:paraId="7FFC0162"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7652B81"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9.54</w:t>
            </w:r>
          </w:p>
        </w:tc>
        <w:tc>
          <w:tcPr>
            <w:tcW w:w="1120" w:type="dxa"/>
            <w:tcBorders>
              <w:top w:val="single" w:sz="4" w:space="0" w:color="auto"/>
              <w:left w:val="single" w:sz="4" w:space="0" w:color="auto"/>
              <w:bottom w:val="single" w:sz="4" w:space="0" w:color="auto"/>
              <w:right w:val="single" w:sz="4" w:space="0" w:color="auto"/>
            </w:tcBorders>
          </w:tcPr>
          <w:p w14:paraId="5F42DFE9"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394C4A3"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1 16 01203 01 0013 140</w:t>
            </w:r>
          </w:p>
        </w:tc>
        <w:tc>
          <w:tcPr>
            <w:tcW w:w="5707" w:type="dxa"/>
            <w:tcBorders>
              <w:top w:val="single" w:sz="4" w:space="0" w:color="auto"/>
              <w:left w:val="single" w:sz="4" w:space="0" w:color="auto"/>
              <w:bottom w:val="single" w:sz="4" w:space="0" w:color="auto"/>
              <w:right w:val="single" w:sz="4" w:space="0" w:color="auto"/>
            </w:tcBorders>
          </w:tcPr>
          <w:p w14:paraId="1D4876A3"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r>
      <w:tr w:rsidR="00C4716E" w:rsidRPr="00C4716E" w14:paraId="2E6B3C3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01CE195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9.55</w:t>
            </w:r>
          </w:p>
        </w:tc>
        <w:tc>
          <w:tcPr>
            <w:tcW w:w="1120" w:type="dxa"/>
            <w:tcBorders>
              <w:top w:val="single" w:sz="4" w:space="0" w:color="auto"/>
              <w:left w:val="single" w:sz="4" w:space="0" w:color="auto"/>
              <w:bottom w:val="single" w:sz="4" w:space="0" w:color="auto"/>
              <w:right w:val="single" w:sz="4" w:space="0" w:color="auto"/>
            </w:tcBorders>
          </w:tcPr>
          <w:p w14:paraId="5AAE170F"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63B78419"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1 16 01203 01 0021 140</w:t>
            </w:r>
          </w:p>
        </w:tc>
        <w:tc>
          <w:tcPr>
            <w:tcW w:w="5707" w:type="dxa"/>
            <w:tcBorders>
              <w:top w:val="single" w:sz="4" w:space="0" w:color="auto"/>
              <w:left w:val="single" w:sz="4" w:space="0" w:color="auto"/>
              <w:bottom w:val="single" w:sz="4" w:space="0" w:color="auto"/>
              <w:right w:val="single" w:sz="4" w:space="0" w:color="auto"/>
            </w:tcBorders>
          </w:tcPr>
          <w:p w14:paraId="1253A846"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r>
      <w:tr w:rsidR="00C4716E" w:rsidRPr="00C4716E" w14:paraId="1BAD83AC"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2F16843"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lastRenderedPageBreak/>
              <w:t>9.56</w:t>
            </w:r>
          </w:p>
        </w:tc>
        <w:tc>
          <w:tcPr>
            <w:tcW w:w="1120" w:type="dxa"/>
            <w:tcBorders>
              <w:top w:val="single" w:sz="4" w:space="0" w:color="auto"/>
              <w:left w:val="single" w:sz="4" w:space="0" w:color="auto"/>
              <w:bottom w:val="single" w:sz="4" w:space="0" w:color="auto"/>
              <w:right w:val="single" w:sz="4" w:space="0" w:color="auto"/>
            </w:tcBorders>
          </w:tcPr>
          <w:p w14:paraId="6239B638"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5B10610D" w14:textId="77777777" w:rsidR="00C4716E" w:rsidRPr="00C4716E" w:rsidRDefault="00C4716E" w:rsidP="00C4716E">
            <w:pPr>
              <w:autoSpaceDE w:val="0"/>
              <w:autoSpaceDN w:val="0"/>
              <w:adjustRightInd w:val="0"/>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1 16 01203 01 9000 140</w:t>
            </w:r>
          </w:p>
        </w:tc>
        <w:tc>
          <w:tcPr>
            <w:tcW w:w="5707" w:type="dxa"/>
            <w:tcBorders>
              <w:top w:val="single" w:sz="4" w:space="0" w:color="auto"/>
              <w:left w:val="single" w:sz="4" w:space="0" w:color="auto"/>
              <w:bottom w:val="single" w:sz="4" w:space="0" w:color="auto"/>
              <w:right w:val="single" w:sz="4" w:space="0" w:color="auto"/>
            </w:tcBorders>
          </w:tcPr>
          <w:p w14:paraId="1E682058" w14:textId="77777777" w:rsidR="00C4716E" w:rsidRPr="00C4716E" w:rsidRDefault="00C4716E" w:rsidP="00C4716E">
            <w:pPr>
              <w:autoSpaceDE w:val="0"/>
              <w:autoSpaceDN w:val="0"/>
              <w:adjustRightInd w:val="0"/>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Административные штрафы, установленные </w:t>
            </w:r>
            <w:hyperlink r:id="rId47" w:history="1">
              <w:r w:rsidRPr="00C4716E">
                <w:rPr>
                  <w:rFonts w:ascii="Times New Roman" w:eastAsia="Times New Roman" w:hAnsi="Times New Roman" w:cs="Times New Roman"/>
                  <w:sz w:val="24"/>
                  <w:szCs w:val="24"/>
                  <w:u w:val="single"/>
                </w:rPr>
                <w:t>главой 20</w:t>
              </w:r>
            </w:hyperlink>
            <w:r w:rsidRPr="00C4716E">
              <w:rPr>
                <w:rFonts w:ascii="Times New Roman" w:eastAsia="Times New Roman" w:hAnsi="Times New Roman" w:cs="Times New Roman"/>
                <w:sz w:val="24"/>
                <w:szCs w:val="24"/>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C4716E" w:rsidRPr="00C4716E" w14:paraId="0C352644"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AA11DB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9.57</w:t>
            </w:r>
          </w:p>
        </w:tc>
        <w:tc>
          <w:tcPr>
            <w:tcW w:w="1120" w:type="dxa"/>
            <w:tcBorders>
              <w:top w:val="single" w:sz="4" w:space="0" w:color="auto"/>
              <w:left w:val="single" w:sz="4" w:space="0" w:color="auto"/>
              <w:bottom w:val="single" w:sz="4" w:space="0" w:color="auto"/>
              <w:right w:val="single" w:sz="4" w:space="0" w:color="auto"/>
            </w:tcBorders>
          </w:tcPr>
          <w:p w14:paraId="41FD290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281CCD70" w14:textId="77777777" w:rsidR="00C4716E" w:rsidRPr="00C4716E" w:rsidRDefault="00C4716E" w:rsidP="00C4716E">
            <w:pPr>
              <w:spacing w:after="0"/>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1 16 01213 01 0000 140</w:t>
            </w:r>
          </w:p>
        </w:tc>
        <w:tc>
          <w:tcPr>
            <w:tcW w:w="5707" w:type="dxa"/>
            <w:tcBorders>
              <w:top w:val="single" w:sz="4" w:space="0" w:color="auto"/>
              <w:left w:val="single" w:sz="4" w:space="0" w:color="auto"/>
              <w:bottom w:val="single" w:sz="4" w:space="0" w:color="auto"/>
              <w:right w:val="single" w:sz="4" w:space="0" w:color="auto"/>
            </w:tcBorders>
          </w:tcPr>
          <w:p w14:paraId="740202DF" w14:textId="77777777" w:rsidR="00C4716E" w:rsidRPr="00C4716E" w:rsidRDefault="00C4716E" w:rsidP="00C4716E">
            <w:pPr>
              <w:autoSpaceDE w:val="0"/>
              <w:autoSpaceDN w:val="0"/>
              <w:adjustRightInd w:val="0"/>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 налагаемые мировыми судьями, комиссиями по делам несовершеннолетних и защите их прав</w:t>
            </w:r>
          </w:p>
        </w:tc>
      </w:tr>
      <w:tr w:rsidR="00C4716E" w:rsidRPr="00C4716E" w14:paraId="707E4D21"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E09BEE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9.58</w:t>
            </w:r>
          </w:p>
        </w:tc>
        <w:tc>
          <w:tcPr>
            <w:tcW w:w="1120" w:type="dxa"/>
            <w:tcBorders>
              <w:top w:val="single" w:sz="4" w:space="0" w:color="auto"/>
              <w:left w:val="single" w:sz="4" w:space="0" w:color="auto"/>
              <w:bottom w:val="single" w:sz="4" w:space="0" w:color="auto"/>
              <w:right w:val="single" w:sz="4" w:space="0" w:color="auto"/>
            </w:tcBorders>
          </w:tcPr>
          <w:p w14:paraId="06EE0A67"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7511BA67" w14:textId="77777777" w:rsidR="00C4716E" w:rsidRPr="00C4716E" w:rsidRDefault="00C4716E" w:rsidP="00C4716E">
            <w:pPr>
              <w:autoSpaceDE w:val="0"/>
              <w:autoSpaceDN w:val="0"/>
              <w:adjustRightInd w:val="0"/>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1 16 01333 01 0000 140</w:t>
            </w:r>
          </w:p>
        </w:tc>
        <w:tc>
          <w:tcPr>
            <w:tcW w:w="5707" w:type="dxa"/>
            <w:tcBorders>
              <w:top w:val="single" w:sz="4" w:space="0" w:color="auto"/>
              <w:left w:val="single" w:sz="4" w:space="0" w:color="auto"/>
              <w:bottom w:val="single" w:sz="4" w:space="0" w:color="auto"/>
              <w:right w:val="single" w:sz="4" w:space="0" w:color="auto"/>
            </w:tcBorders>
          </w:tcPr>
          <w:p w14:paraId="4428E8F8" w14:textId="77777777" w:rsidR="00C4716E" w:rsidRPr="00C4716E" w:rsidRDefault="00C4716E" w:rsidP="00C4716E">
            <w:pPr>
              <w:autoSpaceDE w:val="0"/>
              <w:autoSpaceDN w:val="0"/>
              <w:adjustRightInd w:val="0"/>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 xml:space="preserve">Административные штрафы, установленные </w:t>
            </w:r>
            <w:hyperlink r:id="rId48" w:history="1">
              <w:r w:rsidRPr="00C4716E">
                <w:rPr>
                  <w:rFonts w:ascii="Times New Roman" w:eastAsia="Times New Roman" w:hAnsi="Times New Roman" w:cs="Times New Roman"/>
                  <w:sz w:val="24"/>
                  <w:szCs w:val="24"/>
                  <w:u w:val="single"/>
                </w:rPr>
                <w:t>Кодексом</w:t>
              </w:r>
            </w:hyperlink>
            <w:r w:rsidRPr="00C4716E">
              <w:rPr>
                <w:rFonts w:ascii="Times New Roman" w:eastAsia="Times New Roman" w:hAnsi="Times New Roman" w:cs="Times New Roman"/>
                <w:sz w:val="24"/>
                <w:szCs w:val="24"/>
              </w:rPr>
              <w:t xml:space="preserve">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r>
      <w:tr w:rsidR="00C4716E" w:rsidRPr="00C4716E" w14:paraId="1A7A942D" w14:textId="77777777" w:rsidTr="00AA20A5">
        <w:trPr>
          <w:cantSplit/>
          <w:trHeight w:val="328"/>
          <w:jc w:val="center"/>
        </w:trPr>
        <w:tc>
          <w:tcPr>
            <w:tcW w:w="635" w:type="dxa"/>
            <w:tcBorders>
              <w:top w:val="single" w:sz="4" w:space="0" w:color="auto"/>
              <w:left w:val="single" w:sz="4" w:space="0" w:color="auto"/>
              <w:bottom w:val="single" w:sz="4" w:space="0" w:color="auto"/>
              <w:right w:val="single" w:sz="4" w:space="0" w:color="auto"/>
            </w:tcBorders>
          </w:tcPr>
          <w:p w14:paraId="3861DF6D"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9.59</w:t>
            </w:r>
          </w:p>
        </w:tc>
        <w:tc>
          <w:tcPr>
            <w:tcW w:w="1120" w:type="dxa"/>
            <w:tcBorders>
              <w:top w:val="single" w:sz="4" w:space="0" w:color="auto"/>
              <w:left w:val="single" w:sz="4" w:space="0" w:color="auto"/>
              <w:bottom w:val="single" w:sz="4" w:space="0" w:color="auto"/>
              <w:right w:val="single" w:sz="4" w:space="0" w:color="auto"/>
            </w:tcBorders>
          </w:tcPr>
          <w:p w14:paraId="1DC53CEE" w14:textId="77777777" w:rsidR="00C4716E" w:rsidRPr="00C4716E" w:rsidRDefault="00C4716E" w:rsidP="00C4716E">
            <w:pPr>
              <w:spacing w:after="0" w:line="240" w:lineRule="exact"/>
              <w:ind w:right="-245"/>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917</w:t>
            </w:r>
          </w:p>
        </w:tc>
        <w:tc>
          <w:tcPr>
            <w:tcW w:w="2594" w:type="dxa"/>
            <w:gridSpan w:val="2"/>
            <w:tcBorders>
              <w:top w:val="single" w:sz="4" w:space="0" w:color="auto"/>
              <w:left w:val="single" w:sz="4" w:space="0" w:color="auto"/>
              <w:bottom w:val="single" w:sz="4" w:space="0" w:color="auto"/>
              <w:right w:val="single" w:sz="4" w:space="0" w:color="auto"/>
            </w:tcBorders>
          </w:tcPr>
          <w:p w14:paraId="32BF3241" w14:textId="77777777" w:rsidR="00C4716E" w:rsidRPr="00C4716E" w:rsidRDefault="00C4716E" w:rsidP="00C4716E">
            <w:pPr>
              <w:spacing w:before="60" w:after="20" w:line="22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1 17 01040 14 0000 180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6BF7BF80" w14:textId="77777777" w:rsidR="00C4716E" w:rsidRPr="00C4716E" w:rsidRDefault="00C4716E" w:rsidP="00C4716E">
            <w:pPr>
              <w:keepNext/>
              <w:tabs>
                <w:tab w:val="left" w:pos="3060"/>
              </w:tabs>
              <w:spacing w:before="60" w:after="20" w:line="220" w:lineRule="exact"/>
              <w:outlineLvl w:val="5"/>
              <w:rPr>
                <w:rFonts w:ascii="Times New Roman" w:eastAsia="Times New Roman" w:hAnsi="Times New Roman" w:cs="Times New Roman"/>
                <w:bCs/>
                <w:sz w:val="24"/>
                <w:szCs w:val="24"/>
                <w:vertAlign w:val="superscript"/>
              </w:rPr>
            </w:pPr>
            <w:r w:rsidRPr="00C4716E">
              <w:rPr>
                <w:rFonts w:ascii="Times New Roman" w:eastAsia="Times New Roman" w:hAnsi="Times New Roman" w:cs="Times New Roman"/>
                <w:sz w:val="24"/>
                <w:szCs w:val="24"/>
              </w:rPr>
              <w:t>Невыясненные поступления, зачисляемые в бюджеты муниципальных округов</w:t>
            </w:r>
          </w:p>
        </w:tc>
      </w:tr>
      <w:tr w:rsidR="00C4716E" w:rsidRPr="00C4716E" w14:paraId="51E87C57"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6B9353CB"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0E027D99"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10990AF6" w14:textId="77777777" w:rsidR="00C4716E" w:rsidRPr="00C4716E" w:rsidRDefault="00C4716E" w:rsidP="00C4716E">
            <w:pPr>
              <w:spacing w:before="60" w:after="20" w:line="220" w:lineRule="exact"/>
              <w:jc w:val="center"/>
              <w:rPr>
                <w:rFonts w:ascii="Times New Roman" w:eastAsia="Times New Roman" w:hAnsi="Times New Roman" w:cs="Times New Roman"/>
                <w:b/>
                <w:snapToGrid w:val="0"/>
                <w:sz w:val="24"/>
                <w:szCs w:val="24"/>
              </w:rPr>
            </w:pPr>
          </w:p>
        </w:tc>
        <w:tc>
          <w:tcPr>
            <w:tcW w:w="5707" w:type="dxa"/>
            <w:tcBorders>
              <w:top w:val="single" w:sz="4" w:space="0" w:color="auto"/>
              <w:left w:val="single" w:sz="4" w:space="0" w:color="auto"/>
              <w:bottom w:val="single" w:sz="4" w:space="0" w:color="auto"/>
              <w:right w:val="single" w:sz="4" w:space="0" w:color="auto"/>
            </w:tcBorders>
            <w:vAlign w:val="bottom"/>
          </w:tcPr>
          <w:p w14:paraId="5A463191" w14:textId="77777777" w:rsidR="00C4716E" w:rsidRPr="00C4716E" w:rsidRDefault="00C4716E" w:rsidP="00C4716E">
            <w:pPr>
              <w:keepNext/>
              <w:tabs>
                <w:tab w:val="left" w:pos="3060"/>
              </w:tabs>
              <w:spacing w:before="60" w:after="20" w:line="220" w:lineRule="exact"/>
              <w:outlineLvl w:val="5"/>
              <w:rPr>
                <w:rFonts w:ascii="Times New Roman" w:eastAsia="Times New Roman" w:hAnsi="Times New Roman" w:cs="Times New Roman"/>
                <w:b/>
                <w:sz w:val="24"/>
                <w:szCs w:val="24"/>
              </w:rPr>
            </w:pPr>
            <w:r w:rsidRPr="00C4716E">
              <w:rPr>
                <w:rFonts w:ascii="Times New Roman" w:eastAsia="Times New Roman" w:hAnsi="Times New Roman" w:cs="Times New Roman"/>
                <w:b/>
                <w:spacing w:val="-4"/>
                <w:sz w:val="24"/>
                <w:szCs w:val="24"/>
              </w:rPr>
              <w:t>Иные доходы бюджета муниципального округа, администрирование</w:t>
            </w:r>
            <w:r w:rsidRPr="00C4716E">
              <w:rPr>
                <w:rFonts w:ascii="Times New Roman" w:eastAsia="Times New Roman" w:hAnsi="Times New Roman" w:cs="Times New Roman"/>
                <w:b/>
                <w:sz w:val="24"/>
                <w:szCs w:val="24"/>
              </w:rPr>
              <w:t xml:space="preserve"> которых осуществляется главными админист</w:t>
            </w:r>
            <w:r w:rsidRPr="00C4716E">
              <w:rPr>
                <w:rFonts w:ascii="Times New Roman" w:eastAsia="Times New Roman" w:hAnsi="Times New Roman" w:cs="Times New Roman"/>
                <w:b/>
                <w:sz w:val="24"/>
                <w:szCs w:val="24"/>
              </w:rPr>
              <w:softHyphen/>
              <w:t>раторами доходов бюджета муниципального округа, в пределах их компетенции</w:t>
            </w:r>
            <w:r w:rsidRPr="00C4716E">
              <w:rPr>
                <w:rFonts w:ascii="Times New Roman" w:eastAsia="Times New Roman" w:hAnsi="Times New Roman" w:cs="Times New Roman"/>
                <w:b/>
                <w:sz w:val="24"/>
                <w:szCs w:val="24"/>
                <w:vertAlign w:val="superscript"/>
              </w:rPr>
              <w:t xml:space="preserve"> 1</w:t>
            </w:r>
          </w:p>
        </w:tc>
      </w:tr>
      <w:tr w:rsidR="00C4716E" w:rsidRPr="00C4716E" w14:paraId="63D4BCB6" w14:textId="77777777" w:rsidTr="00AA20A5">
        <w:trPr>
          <w:cantSplit/>
          <w:trHeight w:val="512"/>
          <w:jc w:val="center"/>
        </w:trPr>
        <w:tc>
          <w:tcPr>
            <w:tcW w:w="635" w:type="dxa"/>
            <w:tcBorders>
              <w:top w:val="single" w:sz="4" w:space="0" w:color="auto"/>
              <w:left w:val="single" w:sz="4" w:space="0" w:color="auto"/>
              <w:bottom w:val="single" w:sz="4" w:space="0" w:color="auto"/>
              <w:right w:val="single" w:sz="4" w:space="0" w:color="auto"/>
            </w:tcBorders>
          </w:tcPr>
          <w:p w14:paraId="5EF6E853"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413BA65F"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286A6BC5" w14:textId="77777777" w:rsidR="00C4716E" w:rsidRPr="00C4716E" w:rsidRDefault="00C4716E" w:rsidP="00C4716E">
            <w:pPr>
              <w:spacing w:before="120"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1 13 02994 14 0000 130</w:t>
            </w:r>
          </w:p>
        </w:tc>
        <w:tc>
          <w:tcPr>
            <w:tcW w:w="5707" w:type="dxa"/>
            <w:tcBorders>
              <w:top w:val="single" w:sz="4" w:space="0" w:color="auto"/>
              <w:left w:val="single" w:sz="4" w:space="0" w:color="auto"/>
              <w:bottom w:val="single" w:sz="4" w:space="0" w:color="auto"/>
              <w:right w:val="single" w:sz="4" w:space="0" w:color="auto"/>
            </w:tcBorders>
          </w:tcPr>
          <w:p w14:paraId="15B53591" w14:textId="77777777" w:rsidR="00C4716E" w:rsidRPr="00C4716E" w:rsidRDefault="00C4716E" w:rsidP="00C4716E">
            <w:pPr>
              <w:spacing w:after="0" w:line="240" w:lineRule="exact"/>
              <w:rPr>
                <w:rFonts w:ascii="Times New Roman" w:eastAsia="Times New Roman" w:hAnsi="Times New Roman" w:cs="Times New Roman"/>
                <w:sz w:val="24"/>
                <w:szCs w:val="24"/>
              </w:rPr>
            </w:pPr>
            <w:r w:rsidRPr="00C4716E">
              <w:rPr>
                <w:rFonts w:ascii="Times New Roman" w:eastAsia="Times New Roman" w:hAnsi="Times New Roman" w:cs="Times New Roman"/>
                <w:snapToGrid w:val="0"/>
                <w:sz w:val="24"/>
                <w:szCs w:val="24"/>
              </w:rPr>
              <w:t>Прочие доходы от компенсации затрат бюджетов муниципальных округов</w:t>
            </w:r>
          </w:p>
        </w:tc>
      </w:tr>
      <w:tr w:rsidR="00C4716E" w:rsidRPr="00C4716E" w14:paraId="7A3EE21B"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7358856E"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2603BBB5"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7844D436" w14:textId="77777777" w:rsidR="00C4716E" w:rsidRPr="00C4716E" w:rsidRDefault="00C4716E" w:rsidP="00C4716E">
            <w:pPr>
              <w:spacing w:before="60" w:after="20" w:line="220" w:lineRule="exact"/>
              <w:jc w:val="center"/>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1 16 07010 14 0000 140</w:t>
            </w:r>
          </w:p>
        </w:tc>
        <w:tc>
          <w:tcPr>
            <w:tcW w:w="5707" w:type="dxa"/>
            <w:tcBorders>
              <w:top w:val="single" w:sz="4" w:space="0" w:color="auto"/>
              <w:left w:val="single" w:sz="4" w:space="0" w:color="auto"/>
              <w:bottom w:val="single" w:sz="4" w:space="0" w:color="auto"/>
              <w:right w:val="single" w:sz="4" w:space="0" w:color="auto"/>
            </w:tcBorders>
          </w:tcPr>
          <w:p w14:paraId="038E0412" w14:textId="77777777" w:rsidR="00C4716E" w:rsidRPr="00C4716E" w:rsidRDefault="00C4716E" w:rsidP="00C4716E">
            <w:pPr>
              <w:spacing w:before="60" w:after="20" w:line="220" w:lineRule="exact"/>
              <w:rPr>
                <w:rFonts w:ascii="Times New Roman" w:eastAsia="Times New Roman" w:hAnsi="Times New Roman" w:cs="Times New Roman"/>
                <w:sz w:val="24"/>
                <w:szCs w:val="24"/>
              </w:rPr>
            </w:pPr>
            <w:r w:rsidRPr="00C4716E">
              <w:rPr>
                <w:rFonts w:ascii="Times New Roman" w:eastAsia="Times New Roman" w:hAnsi="Times New Roman" w:cs="Times New Roman"/>
                <w:sz w:val="24"/>
                <w:szCs w:val="28"/>
                <w:lang w:eastAsia="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C4716E" w:rsidRPr="00C4716E" w14:paraId="762154BF"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59750F28"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7AD35A5A"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193E3352"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1 16 10123 01 0000 140</w:t>
            </w:r>
          </w:p>
        </w:tc>
        <w:tc>
          <w:tcPr>
            <w:tcW w:w="5707" w:type="dxa"/>
            <w:tcBorders>
              <w:top w:val="single" w:sz="4" w:space="0" w:color="auto"/>
              <w:left w:val="single" w:sz="4" w:space="0" w:color="auto"/>
              <w:bottom w:val="single" w:sz="4" w:space="0" w:color="auto"/>
              <w:right w:val="single" w:sz="4" w:space="0" w:color="auto"/>
            </w:tcBorders>
            <w:vAlign w:val="bottom"/>
          </w:tcPr>
          <w:p w14:paraId="024397C0" w14:textId="77777777" w:rsidR="00C4716E" w:rsidRPr="00C4716E" w:rsidRDefault="00C4716E" w:rsidP="00C4716E">
            <w:pPr>
              <w:autoSpaceDE w:val="0"/>
              <w:autoSpaceDN w:val="0"/>
              <w:adjustRightInd w:val="0"/>
              <w:spacing w:after="0" w:line="240" w:lineRule="exact"/>
              <w:jc w:val="both"/>
              <w:rPr>
                <w:rFonts w:ascii="Times New Roman" w:eastAsia="Times New Roman" w:hAnsi="Times New Roman" w:cs="Times New Roman"/>
                <w:sz w:val="24"/>
                <w:szCs w:val="24"/>
              </w:rPr>
            </w:pPr>
            <w:r w:rsidRPr="00C4716E">
              <w:rPr>
                <w:rFonts w:ascii="Times New Roman" w:eastAsia="Times New Roman" w:hAnsi="Times New Roman" w:cs="Times New Roman"/>
                <w:sz w:val="24"/>
                <w:szCs w:val="24"/>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(за исключением доходов, направленных на формирование муниципального дорожного фонда)</w:t>
            </w:r>
          </w:p>
        </w:tc>
      </w:tr>
      <w:tr w:rsidR="00C4716E" w:rsidRPr="00C4716E" w14:paraId="0B13F357" w14:textId="77777777" w:rsidTr="00AA20A5">
        <w:trPr>
          <w:cantSplit/>
          <w:trHeight w:val="435"/>
          <w:jc w:val="center"/>
        </w:trPr>
        <w:tc>
          <w:tcPr>
            <w:tcW w:w="635" w:type="dxa"/>
            <w:tcBorders>
              <w:top w:val="single" w:sz="4" w:space="0" w:color="auto"/>
              <w:left w:val="single" w:sz="4" w:space="0" w:color="auto"/>
              <w:bottom w:val="single" w:sz="4" w:space="0" w:color="auto"/>
              <w:right w:val="single" w:sz="4" w:space="0" w:color="auto"/>
            </w:tcBorders>
          </w:tcPr>
          <w:p w14:paraId="77BD25D6"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2E617CA7"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6CF7DA86"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1 17 05040 14 0000 180</w:t>
            </w:r>
          </w:p>
        </w:tc>
        <w:tc>
          <w:tcPr>
            <w:tcW w:w="5707" w:type="dxa"/>
            <w:tcBorders>
              <w:top w:val="single" w:sz="4" w:space="0" w:color="auto"/>
              <w:left w:val="single" w:sz="4" w:space="0" w:color="auto"/>
              <w:bottom w:val="single" w:sz="4" w:space="0" w:color="auto"/>
              <w:right w:val="single" w:sz="4" w:space="0" w:color="auto"/>
            </w:tcBorders>
            <w:vAlign w:val="bottom"/>
          </w:tcPr>
          <w:p w14:paraId="7B8727EF"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неналоговые доходы бюджетов муниципальных округов</w:t>
            </w:r>
          </w:p>
        </w:tc>
      </w:tr>
      <w:tr w:rsidR="00C4716E" w:rsidRPr="00C4716E" w14:paraId="1800D195" w14:textId="77777777" w:rsidTr="00AA20A5">
        <w:trPr>
          <w:cantSplit/>
          <w:trHeight w:val="370"/>
          <w:jc w:val="center"/>
        </w:trPr>
        <w:tc>
          <w:tcPr>
            <w:tcW w:w="635" w:type="dxa"/>
            <w:tcBorders>
              <w:top w:val="single" w:sz="4" w:space="0" w:color="auto"/>
              <w:left w:val="single" w:sz="4" w:space="0" w:color="auto"/>
              <w:bottom w:val="single" w:sz="4" w:space="0" w:color="auto"/>
              <w:right w:val="single" w:sz="4" w:space="0" w:color="auto"/>
            </w:tcBorders>
          </w:tcPr>
          <w:p w14:paraId="176AF94B"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7DEA7DEC"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27EDB21C"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2 02 00000 00 0000 000</w:t>
            </w:r>
          </w:p>
        </w:tc>
        <w:tc>
          <w:tcPr>
            <w:tcW w:w="5707" w:type="dxa"/>
            <w:tcBorders>
              <w:top w:val="single" w:sz="4" w:space="0" w:color="auto"/>
              <w:left w:val="single" w:sz="4" w:space="0" w:color="auto"/>
              <w:bottom w:val="single" w:sz="4" w:space="0" w:color="auto"/>
              <w:right w:val="single" w:sz="4" w:space="0" w:color="auto"/>
            </w:tcBorders>
            <w:vAlign w:val="bottom"/>
          </w:tcPr>
          <w:p w14:paraId="64D69AE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 xml:space="preserve">Безвозмездные поступления от других бюджетов бюджетной </w:t>
            </w:r>
            <w:proofErr w:type="gramStart"/>
            <w:r w:rsidRPr="00C4716E">
              <w:rPr>
                <w:rFonts w:ascii="Times New Roman" w:eastAsia="Times New Roman" w:hAnsi="Times New Roman" w:cs="Times New Roman"/>
                <w:snapToGrid w:val="0"/>
                <w:sz w:val="24"/>
                <w:szCs w:val="24"/>
              </w:rPr>
              <w:t>системы  Российской</w:t>
            </w:r>
            <w:proofErr w:type="gramEnd"/>
            <w:r w:rsidRPr="00C4716E">
              <w:rPr>
                <w:rFonts w:ascii="Times New Roman" w:eastAsia="Times New Roman" w:hAnsi="Times New Roman" w:cs="Times New Roman"/>
                <w:snapToGrid w:val="0"/>
                <w:sz w:val="24"/>
                <w:szCs w:val="24"/>
              </w:rPr>
              <w:t xml:space="preserve"> Федерации</w:t>
            </w:r>
            <w:r w:rsidRPr="00C4716E">
              <w:rPr>
                <w:rFonts w:ascii="Times New Roman" w:eastAsia="Times New Roman" w:hAnsi="Times New Roman" w:cs="Times New Roman"/>
                <w:sz w:val="24"/>
                <w:szCs w:val="24"/>
                <w:vertAlign w:val="superscript"/>
              </w:rPr>
              <w:t>2</w:t>
            </w:r>
          </w:p>
        </w:tc>
      </w:tr>
      <w:tr w:rsidR="00C4716E" w:rsidRPr="00C4716E" w14:paraId="3D715A68" w14:textId="77777777" w:rsidTr="00AA20A5">
        <w:trPr>
          <w:cantSplit/>
          <w:trHeight w:val="448"/>
          <w:jc w:val="center"/>
        </w:trPr>
        <w:tc>
          <w:tcPr>
            <w:tcW w:w="635" w:type="dxa"/>
            <w:tcBorders>
              <w:top w:val="single" w:sz="4" w:space="0" w:color="auto"/>
              <w:left w:val="single" w:sz="4" w:space="0" w:color="auto"/>
              <w:bottom w:val="single" w:sz="4" w:space="0" w:color="auto"/>
              <w:right w:val="single" w:sz="4" w:space="0" w:color="auto"/>
            </w:tcBorders>
          </w:tcPr>
          <w:p w14:paraId="7274EFCE"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0B20B843"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014990B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2 04 04020 14 0000 150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7E41CD63"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z w:val="24"/>
                <w:szCs w:val="24"/>
              </w:rPr>
              <w:t xml:space="preserve">Поступления от денежных пожертвований, </w:t>
            </w:r>
            <w:proofErr w:type="gramStart"/>
            <w:r w:rsidRPr="00C4716E">
              <w:rPr>
                <w:rFonts w:ascii="Times New Roman" w:eastAsia="Times New Roman" w:hAnsi="Times New Roman" w:cs="Times New Roman"/>
                <w:sz w:val="24"/>
                <w:szCs w:val="24"/>
              </w:rPr>
              <w:t>предо-</w:t>
            </w:r>
            <w:proofErr w:type="spellStart"/>
            <w:r w:rsidRPr="00C4716E">
              <w:rPr>
                <w:rFonts w:ascii="Times New Roman" w:eastAsia="Times New Roman" w:hAnsi="Times New Roman" w:cs="Times New Roman"/>
                <w:sz w:val="24"/>
                <w:szCs w:val="24"/>
              </w:rPr>
              <w:t>ставляемых</w:t>
            </w:r>
            <w:proofErr w:type="spellEnd"/>
            <w:proofErr w:type="gramEnd"/>
            <w:r w:rsidRPr="00C4716E">
              <w:rPr>
                <w:rFonts w:ascii="Times New Roman" w:eastAsia="Times New Roman" w:hAnsi="Times New Roman" w:cs="Times New Roman"/>
                <w:sz w:val="24"/>
                <w:szCs w:val="24"/>
              </w:rPr>
              <w:t xml:space="preserve"> негосударственными организациями </w:t>
            </w:r>
            <w:proofErr w:type="spellStart"/>
            <w:r w:rsidRPr="00C4716E">
              <w:rPr>
                <w:rFonts w:ascii="Times New Roman" w:eastAsia="Times New Roman" w:hAnsi="Times New Roman" w:cs="Times New Roman"/>
                <w:sz w:val="24"/>
                <w:szCs w:val="24"/>
              </w:rPr>
              <w:t>по-лучателям</w:t>
            </w:r>
            <w:proofErr w:type="spellEnd"/>
            <w:r w:rsidRPr="00C4716E">
              <w:rPr>
                <w:rFonts w:ascii="Times New Roman" w:eastAsia="Times New Roman" w:hAnsi="Times New Roman" w:cs="Times New Roman"/>
                <w:sz w:val="24"/>
                <w:szCs w:val="24"/>
              </w:rPr>
              <w:t xml:space="preserve"> средств бюджетов муниципальных округов</w:t>
            </w:r>
          </w:p>
        </w:tc>
      </w:tr>
      <w:tr w:rsidR="00C4716E" w:rsidRPr="00C4716E" w14:paraId="1EED6DFA" w14:textId="77777777" w:rsidTr="00AA20A5">
        <w:trPr>
          <w:cantSplit/>
          <w:trHeight w:val="430"/>
          <w:jc w:val="center"/>
        </w:trPr>
        <w:tc>
          <w:tcPr>
            <w:tcW w:w="635" w:type="dxa"/>
            <w:tcBorders>
              <w:top w:val="single" w:sz="4" w:space="0" w:color="auto"/>
              <w:left w:val="single" w:sz="4" w:space="0" w:color="auto"/>
              <w:bottom w:val="single" w:sz="4" w:space="0" w:color="auto"/>
              <w:right w:val="single" w:sz="4" w:space="0" w:color="auto"/>
            </w:tcBorders>
          </w:tcPr>
          <w:p w14:paraId="40A62E82"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42530C31"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07077AE9"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2 07 04050 14 0000 150</w:t>
            </w:r>
          </w:p>
        </w:tc>
        <w:tc>
          <w:tcPr>
            <w:tcW w:w="5707" w:type="dxa"/>
            <w:tcBorders>
              <w:top w:val="single" w:sz="4" w:space="0" w:color="auto"/>
              <w:left w:val="single" w:sz="4" w:space="0" w:color="auto"/>
              <w:bottom w:val="single" w:sz="4" w:space="0" w:color="auto"/>
              <w:right w:val="single" w:sz="4" w:space="0" w:color="auto"/>
            </w:tcBorders>
            <w:vAlign w:val="bottom"/>
          </w:tcPr>
          <w:p w14:paraId="4502FE95"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Прочие безвозмездные поступления в бюджеты муниципальных округов</w:t>
            </w:r>
          </w:p>
        </w:tc>
      </w:tr>
      <w:tr w:rsidR="00C4716E" w:rsidRPr="00C4716E" w14:paraId="0AF58916" w14:textId="77777777" w:rsidTr="00AA20A5">
        <w:trPr>
          <w:cantSplit/>
          <w:trHeight w:val="1124"/>
          <w:jc w:val="center"/>
        </w:trPr>
        <w:tc>
          <w:tcPr>
            <w:tcW w:w="635" w:type="dxa"/>
            <w:tcBorders>
              <w:top w:val="single" w:sz="4" w:space="0" w:color="auto"/>
              <w:left w:val="single" w:sz="4" w:space="0" w:color="auto"/>
              <w:bottom w:val="single" w:sz="4" w:space="0" w:color="auto"/>
              <w:right w:val="single" w:sz="4" w:space="0" w:color="auto"/>
            </w:tcBorders>
          </w:tcPr>
          <w:p w14:paraId="15A0CD1D"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4"/>
                <w:szCs w:val="24"/>
              </w:rPr>
            </w:pPr>
          </w:p>
        </w:tc>
        <w:tc>
          <w:tcPr>
            <w:tcW w:w="1120" w:type="dxa"/>
            <w:tcBorders>
              <w:top w:val="single" w:sz="4" w:space="0" w:color="auto"/>
              <w:left w:val="single" w:sz="4" w:space="0" w:color="auto"/>
              <w:bottom w:val="single" w:sz="4" w:space="0" w:color="auto"/>
              <w:right w:val="single" w:sz="4" w:space="0" w:color="auto"/>
            </w:tcBorders>
          </w:tcPr>
          <w:p w14:paraId="54E99B57" w14:textId="77777777" w:rsidR="00C4716E" w:rsidRPr="00C4716E" w:rsidRDefault="00C4716E" w:rsidP="00C4716E">
            <w:pPr>
              <w:spacing w:after="0" w:line="240" w:lineRule="exact"/>
              <w:ind w:right="-245"/>
              <w:jc w:val="center"/>
              <w:rPr>
                <w:rFonts w:ascii="Times New Roman" w:eastAsia="Times New Roman" w:hAnsi="Times New Roman" w:cs="Times New Roman"/>
                <w:b/>
                <w:snapToGrid w:val="0"/>
                <w:sz w:val="24"/>
                <w:szCs w:val="24"/>
              </w:rPr>
            </w:pPr>
          </w:p>
        </w:tc>
        <w:tc>
          <w:tcPr>
            <w:tcW w:w="2594" w:type="dxa"/>
            <w:gridSpan w:val="2"/>
            <w:tcBorders>
              <w:top w:val="single" w:sz="4" w:space="0" w:color="auto"/>
              <w:left w:val="single" w:sz="4" w:space="0" w:color="auto"/>
              <w:bottom w:val="single" w:sz="4" w:space="0" w:color="auto"/>
              <w:right w:val="single" w:sz="4" w:space="0" w:color="auto"/>
            </w:tcBorders>
          </w:tcPr>
          <w:p w14:paraId="20F92F3A" w14:textId="77777777" w:rsidR="00C4716E" w:rsidRPr="00C4716E" w:rsidRDefault="00C4716E" w:rsidP="00C4716E">
            <w:pPr>
              <w:spacing w:after="0" w:line="240" w:lineRule="exact"/>
              <w:jc w:val="center"/>
              <w:rPr>
                <w:rFonts w:ascii="Times New Roman" w:eastAsia="Times New Roman" w:hAnsi="Times New Roman" w:cs="Times New Roman"/>
                <w:snapToGrid w:val="0"/>
                <w:sz w:val="24"/>
                <w:szCs w:val="24"/>
              </w:rPr>
            </w:pPr>
            <w:r w:rsidRPr="00C4716E">
              <w:rPr>
                <w:rFonts w:ascii="Times New Roman" w:eastAsia="Times New Roman" w:hAnsi="Times New Roman" w:cs="Times New Roman"/>
                <w:snapToGrid w:val="0"/>
                <w:sz w:val="24"/>
                <w:szCs w:val="24"/>
              </w:rPr>
              <w:t>2 19 60010 14 0000 150</w:t>
            </w:r>
          </w:p>
        </w:tc>
        <w:tc>
          <w:tcPr>
            <w:tcW w:w="5707" w:type="dxa"/>
            <w:tcBorders>
              <w:top w:val="single" w:sz="4" w:space="0" w:color="auto"/>
              <w:left w:val="single" w:sz="4" w:space="0" w:color="auto"/>
              <w:bottom w:val="single" w:sz="4" w:space="0" w:color="auto"/>
              <w:right w:val="single" w:sz="4" w:space="0" w:color="auto"/>
            </w:tcBorders>
          </w:tcPr>
          <w:p w14:paraId="129576A6" w14:textId="77777777" w:rsidR="00C4716E" w:rsidRPr="00C4716E" w:rsidRDefault="00C4716E" w:rsidP="00C4716E">
            <w:pPr>
              <w:spacing w:after="0" w:line="240" w:lineRule="exact"/>
              <w:ind w:right="36"/>
              <w:jc w:val="both"/>
              <w:rPr>
                <w:rFonts w:ascii="Times New Roman" w:eastAsia="Times New Roman" w:hAnsi="Times New Roman" w:cs="Times New Roman"/>
                <w:snapToGrid w:val="0"/>
                <w:sz w:val="24"/>
                <w:szCs w:val="24"/>
              </w:rPr>
            </w:pPr>
            <w:r w:rsidRPr="00C4716E">
              <w:rPr>
                <w:rFonts w:ascii="Times New Roman" w:eastAsia="Times New Roman" w:hAnsi="Times New Roman" w:cs="Times New Roman"/>
                <w:bCs/>
                <w:snapToGrid w:val="0"/>
                <w:sz w:val="24"/>
                <w:szCs w:val="24"/>
              </w:rPr>
              <w:t xml:space="preserve">Возврат прочих остатков субсидий, субвенций и иных межбюджетных трансфертов, имеющих целевое назначение, прошлых </w:t>
            </w:r>
            <w:proofErr w:type="gramStart"/>
            <w:r w:rsidRPr="00C4716E">
              <w:rPr>
                <w:rFonts w:ascii="Times New Roman" w:eastAsia="Times New Roman" w:hAnsi="Times New Roman" w:cs="Times New Roman"/>
                <w:bCs/>
                <w:snapToGrid w:val="0"/>
                <w:sz w:val="24"/>
                <w:szCs w:val="24"/>
              </w:rPr>
              <w:t>лет  из</w:t>
            </w:r>
            <w:proofErr w:type="gramEnd"/>
            <w:r w:rsidRPr="00C4716E">
              <w:rPr>
                <w:rFonts w:ascii="Times New Roman" w:eastAsia="Times New Roman" w:hAnsi="Times New Roman" w:cs="Times New Roman"/>
                <w:bCs/>
                <w:snapToGrid w:val="0"/>
                <w:sz w:val="24"/>
                <w:szCs w:val="24"/>
              </w:rPr>
              <w:t xml:space="preserve"> бюджетов муниципальных округов»</w:t>
            </w:r>
            <w:r w:rsidRPr="00C4716E">
              <w:rPr>
                <w:rFonts w:ascii="Times New Roman" w:eastAsia="Times New Roman" w:hAnsi="Times New Roman" w:cs="Times New Roman"/>
                <w:sz w:val="24"/>
                <w:szCs w:val="24"/>
                <w:vertAlign w:val="superscript"/>
              </w:rPr>
              <w:t xml:space="preserve"> .</w:t>
            </w:r>
          </w:p>
        </w:tc>
      </w:tr>
    </w:tbl>
    <w:p w14:paraId="0898CF1D" w14:textId="77777777" w:rsidR="00C4716E" w:rsidRPr="00C4716E" w:rsidRDefault="00C4716E" w:rsidP="00C4716E">
      <w:pPr>
        <w:spacing w:after="0" w:line="240" w:lineRule="auto"/>
        <w:jc w:val="both"/>
        <w:rPr>
          <w:rFonts w:ascii="Times New Roman" w:eastAsia="Times New Roman" w:hAnsi="Times New Roman" w:cs="Times New Roman"/>
          <w:bCs/>
          <w:sz w:val="28"/>
          <w:szCs w:val="28"/>
          <w:lang w:eastAsia="ru-RU"/>
        </w:rPr>
      </w:pPr>
    </w:p>
    <w:p w14:paraId="694E2EE6" w14:textId="77777777" w:rsidR="00C4716E" w:rsidRPr="00C4716E" w:rsidRDefault="00C4716E" w:rsidP="00C4716E">
      <w:pPr>
        <w:spacing w:after="0" w:line="240" w:lineRule="auto"/>
        <w:jc w:val="both"/>
        <w:rPr>
          <w:rFonts w:ascii="Times New Roman" w:eastAsia="Times New Roman" w:hAnsi="Times New Roman" w:cs="Times New Roman"/>
          <w:bCs/>
          <w:sz w:val="28"/>
          <w:szCs w:val="28"/>
          <w:lang w:eastAsia="ru-RU"/>
        </w:rPr>
      </w:pPr>
    </w:p>
    <w:p w14:paraId="776A239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Cs/>
          <w:sz w:val="28"/>
          <w:szCs w:val="28"/>
          <w:lang w:eastAsia="ru-RU"/>
        </w:rPr>
        <w:t xml:space="preserve">      2. </w:t>
      </w:r>
      <w:r w:rsidRPr="00C4716E">
        <w:rPr>
          <w:rFonts w:ascii="Times New Roman" w:eastAsia="Times New Roman" w:hAnsi="Times New Roman" w:cs="Times New Roman"/>
          <w:sz w:val="28"/>
          <w:szCs w:val="28"/>
          <w:lang w:eastAsia="ru-RU"/>
        </w:rPr>
        <w:t xml:space="preserve">Опубликовать распоряжение в бюллетене «Официальный </w:t>
      </w:r>
      <w:proofErr w:type="gramStart"/>
      <w:r w:rsidRPr="00C4716E">
        <w:rPr>
          <w:rFonts w:ascii="Times New Roman" w:eastAsia="Times New Roman" w:hAnsi="Times New Roman" w:cs="Times New Roman"/>
          <w:sz w:val="28"/>
          <w:szCs w:val="28"/>
          <w:lang w:eastAsia="ru-RU"/>
        </w:rPr>
        <w:t>вестник»  и</w:t>
      </w:r>
      <w:proofErr w:type="gramEnd"/>
      <w:r w:rsidRPr="00C4716E">
        <w:rPr>
          <w:rFonts w:ascii="Times New Roman" w:eastAsia="Times New Roman" w:hAnsi="Times New Roman" w:cs="Times New Roman"/>
          <w:sz w:val="28"/>
          <w:szCs w:val="28"/>
          <w:lang w:eastAsia="ru-RU"/>
        </w:rPr>
        <w:t xml:space="preserve"> разместить на официальном сайте Администрации муниципального округа и информационно-коммуникационной сети «Интернет».</w:t>
      </w:r>
    </w:p>
    <w:p w14:paraId="3DE34EBD" w14:textId="77777777" w:rsidR="00C4716E" w:rsidRPr="00C4716E" w:rsidRDefault="00C4716E" w:rsidP="00C4716E">
      <w:pPr>
        <w:autoSpaceDE w:val="0"/>
        <w:autoSpaceDN w:val="0"/>
        <w:adjustRightInd w:val="0"/>
        <w:spacing w:after="0" w:line="240" w:lineRule="auto"/>
        <w:ind w:firstLine="705"/>
        <w:jc w:val="both"/>
        <w:rPr>
          <w:rFonts w:ascii="Times New Roman" w:eastAsia="Times New Roman" w:hAnsi="Times New Roman" w:cs="Times New Roman"/>
          <w:bCs/>
          <w:sz w:val="28"/>
          <w:szCs w:val="28"/>
          <w:lang w:eastAsia="ru-RU"/>
        </w:rPr>
      </w:pPr>
    </w:p>
    <w:p w14:paraId="54507337" w14:textId="77777777" w:rsidR="00C4716E" w:rsidRPr="00C4716E" w:rsidRDefault="00C4716E" w:rsidP="00C4716E">
      <w:pPr>
        <w:spacing w:after="0" w:line="240" w:lineRule="exact"/>
        <w:ind w:right="-510"/>
        <w:rPr>
          <w:rFonts w:ascii="Times New Roman" w:eastAsia="Times New Roman" w:hAnsi="Times New Roman" w:cs="Times New Roman"/>
          <w:b/>
          <w:sz w:val="28"/>
          <w:szCs w:val="24"/>
          <w:lang w:eastAsia="ru-RU"/>
        </w:rPr>
      </w:pPr>
      <w:r w:rsidRPr="00C4716E">
        <w:rPr>
          <w:rFonts w:ascii="Times New Roman" w:eastAsia="Times New Roman" w:hAnsi="Times New Roman" w:cs="Times New Roman"/>
          <w:b/>
          <w:sz w:val="28"/>
          <w:szCs w:val="24"/>
          <w:lang w:eastAsia="ru-RU"/>
        </w:rPr>
        <w:t>Первый заместитель</w:t>
      </w:r>
    </w:p>
    <w:p w14:paraId="2D60D48E" w14:textId="77777777" w:rsidR="00C4716E" w:rsidRPr="00C4716E" w:rsidRDefault="00C4716E" w:rsidP="00C4716E">
      <w:pPr>
        <w:spacing w:after="0" w:line="240" w:lineRule="exact"/>
        <w:ind w:right="-510"/>
        <w:rPr>
          <w:rFonts w:ascii="Times New Roman" w:eastAsia="Times New Roman" w:hAnsi="Times New Roman" w:cs="Times New Roman"/>
          <w:sz w:val="28"/>
          <w:szCs w:val="24"/>
          <w:lang w:eastAsia="ru-RU"/>
        </w:rPr>
      </w:pPr>
      <w:proofErr w:type="gramStart"/>
      <w:r w:rsidRPr="00C4716E">
        <w:rPr>
          <w:rFonts w:ascii="Times New Roman" w:eastAsia="Times New Roman" w:hAnsi="Times New Roman" w:cs="Times New Roman"/>
          <w:b/>
          <w:sz w:val="28"/>
          <w:szCs w:val="24"/>
          <w:lang w:eastAsia="ru-RU"/>
        </w:rPr>
        <w:t>Главы  администрации</w:t>
      </w:r>
      <w:proofErr w:type="gramEnd"/>
      <w:r w:rsidRPr="00C4716E">
        <w:rPr>
          <w:rFonts w:ascii="Times New Roman" w:eastAsia="Times New Roman" w:hAnsi="Times New Roman" w:cs="Times New Roman"/>
          <w:b/>
          <w:sz w:val="28"/>
          <w:szCs w:val="24"/>
          <w:lang w:eastAsia="ru-RU"/>
        </w:rPr>
        <w:t xml:space="preserve">                                                    </w:t>
      </w:r>
      <w:proofErr w:type="spellStart"/>
      <w:r w:rsidRPr="00C4716E">
        <w:rPr>
          <w:rFonts w:ascii="Times New Roman" w:eastAsia="Times New Roman" w:hAnsi="Times New Roman" w:cs="Times New Roman"/>
          <w:b/>
          <w:sz w:val="28"/>
          <w:szCs w:val="24"/>
          <w:lang w:eastAsia="ru-RU"/>
        </w:rPr>
        <w:t>О.В.Степанова</w:t>
      </w:r>
      <w:proofErr w:type="spellEnd"/>
    </w:p>
    <w:p w14:paraId="76C721AD" w14:textId="77777777" w:rsidR="00C4716E" w:rsidRPr="00C4716E" w:rsidRDefault="00C4716E" w:rsidP="00C4716E">
      <w:pPr>
        <w:framePr w:hSpace="180" w:wrap="around" w:vAnchor="text" w:hAnchor="page" w:x="1239" w:y="221"/>
        <w:widowControl w:val="0"/>
        <w:spacing w:after="0" w:line="240" w:lineRule="auto"/>
        <w:rPr>
          <w:rFonts w:ascii="Times New Roman" w:eastAsia="Times New Roman" w:hAnsi="Times New Roman" w:cs="Times New Roman"/>
          <w:sz w:val="24"/>
          <w:szCs w:val="24"/>
          <w:lang w:eastAsia="ru-RU"/>
        </w:rPr>
      </w:pPr>
    </w:p>
    <w:p w14:paraId="5063DEBC" w14:textId="77777777" w:rsidR="00C4716E" w:rsidRPr="00C4716E" w:rsidRDefault="00C4716E" w:rsidP="00C4716E">
      <w:pPr>
        <w:widowControl w:val="0"/>
        <w:spacing w:after="0" w:line="240" w:lineRule="auto"/>
        <w:jc w:val="both"/>
        <w:rPr>
          <w:rFonts w:ascii="Times New Roman" w:eastAsia="Times New Roman" w:hAnsi="Times New Roman" w:cs="Times New Roman"/>
          <w:b/>
          <w:sz w:val="20"/>
          <w:szCs w:val="20"/>
          <w:lang w:eastAsia="ru-RU"/>
        </w:rPr>
      </w:pPr>
    </w:p>
    <w:p w14:paraId="2264B9ED" w14:textId="77777777" w:rsidR="00C4716E" w:rsidRPr="00C4716E" w:rsidRDefault="00C4716E" w:rsidP="00C4716E">
      <w:pPr>
        <w:widowControl w:val="0"/>
        <w:spacing w:after="0" w:line="240" w:lineRule="auto"/>
        <w:jc w:val="both"/>
        <w:rPr>
          <w:rFonts w:ascii="Times New Roman" w:eastAsia="Times New Roman" w:hAnsi="Times New Roman" w:cs="Times New Roman"/>
          <w:b/>
          <w:sz w:val="20"/>
          <w:szCs w:val="20"/>
          <w:lang w:eastAsia="ru-RU"/>
        </w:rPr>
      </w:pPr>
    </w:p>
    <w:p w14:paraId="0D3D7498" w14:textId="77777777" w:rsidR="00C4716E" w:rsidRPr="00C4716E" w:rsidRDefault="00C4716E" w:rsidP="00C4716E">
      <w:pPr>
        <w:widowControl w:val="0"/>
        <w:spacing w:after="0" w:line="240" w:lineRule="auto"/>
        <w:jc w:val="both"/>
        <w:rPr>
          <w:rFonts w:ascii="Times New Roman" w:eastAsia="Times New Roman" w:hAnsi="Times New Roman" w:cs="Times New Roman"/>
          <w:b/>
          <w:sz w:val="20"/>
          <w:szCs w:val="20"/>
          <w:lang w:eastAsia="ru-RU"/>
        </w:rPr>
      </w:pPr>
    </w:p>
    <w:p w14:paraId="09AEA73D"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0C529599"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5741B82B"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0F431C32"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1C9D6416"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5D156320"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1888B93D"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5037213E" w14:textId="77777777" w:rsidR="00C4716E" w:rsidRPr="00C4716E" w:rsidRDefault="00C4716E" w:rsidP="00C4716E">
      <w:pPr>
        <w:widowControl w:val="0"/>
        <w:spacing w:after="0" w:line="240" w:lineRule="auto"/>
        <w:jc w:val="both"/>
        <w:rPr>
          <w:rFonts w:ascii="Times New Roman" w:eastAsia="Times New Roman" w:hAnsi="Times New Roman" w:cs="Times New Roman"/>
          <w:b/>
          <w:lang w:eastAsia="ru-RU"/>
        </w:rPr>
      </w:pPr>
    </w:p>
    <w:p w14:paraId="6E031752"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07A28FCA"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0272FA8C"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10028F40"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4D3E3B2E"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677135A4"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7D23BDED" w14:textId="77777777" w:rsidR="00C4716E" w:rsidRPr="00C4716E" w:rsidRDefault="00C4716E" w:rsidP="00C4716E">
      <w:pPr>
        <w:widowControl w:val="0"/>
        <w:spacing w:after="0" w:line="240" w:lineRule="auto"/>
        <w:jc w:val="both"/>
        <w:rPr>
          <w:rFonts w:ascii="Times New Roman" w:eastAsia="Times New Roman" w:hAnsi="Times New Roman" w:cs="Times New Roman"/>
          <w:b/>
          <w:sz w:val="24"/>
          <w:szCs w:val="24"/>
          <w:lang w:eastAsia="ru-RU"/>
        </w:rPr>
      </w:pPr>
    </w:p>
    <w:p w14:paraId="5F3A15C5"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6"/>
          <w:szCs w:val="26"/>
          <w:lang w:eastAsia="ru-RU"/>
        </w:rPr>
      </w:pPr>
    </w:p>
    <w:p w14:paraId="52621D54" w14:textId="77777777" w:rsidR="00C4716E" w:rsidRPr="00C4716E" w:rsidRDefault="00C4716E" w:rsidP="00C4716E">
      <w:pPr>
        <w:spacing w:after="0" w:line="240" w:lineRule="exact"/>
        <w:jc w:val="center"/>
        <w:rPr>
          <w:rFonts w:ascii="Times New Roman" w:eastAsia="Times New Roman" w:hAnsi="Times New Roman" w:cs="Times New Roman"/>
          <w:b/>
          <w:snapToGrid w:val="0"/>
          <w:sz w:val="26"/>
          <w:szCs w:val="26"/>
          <w:lang w:eastAsia="ru-RU"/>
        </w:rPr>
      </w:pPr>
    </w:p>
    <w:p w14:paraId="38E06356" w14:textId="391539F7"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7C10BC90" wp14:editId="4E414587">
                <wp:simplePos x="0" y="0"/>
                <wp:positionH relativeFrom="column">
                  <wp:posOffset>2678430</wp:posOffset>
                </wp:positionH>
                <wp:positionV relativeFrom="paragraph">
                  <wp:posOffset>-433705</wp:posOffset>
                </wp:positionV>
                <wp:extent cx="551180" cy="395605"/>
                <wp:effectExtent l="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DA11A" id="Прямоугольник 65" o:spid="_x0000_s1026" style="position:absolute;margin-left:210.9pt;margin-top:-34.15pt;width:43.4pt;height:3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l4M8zyMCAADtAwAADgAAAAAAAAAAAAAAAAAuAgAAZHJzL2Uyb0RvYy54&#10;bWxQSwECLQAUAAYACAAAACEAzHaq6N4AAAAKAQAADwAAAAAAAAAAAAAAAAB9BAAAZHJzL2Rvd25y&#10;ZXYueG1sUEsFBgAAAAAEAAQA8wAAAIgFA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91ECF82" wp14:editId="2E73962B">
                <wp:simplePos x="0" y="0"/>
                <wp:positionH relativeFrom="column">
                  <wp:posOffset>2678430</wp:posOffset>
                </wp:positionH>
                <wp:positionV relativeFrom="paragraph">
                  <wp:posOffset>-595630</wp:posOffset>
                </wp:positionV>
                <wp:extent cx="551180" cy="257810"/>
                <wp:effectExtent l="0" t="0" r="0"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FF029" id="Прямоугольник 64" o:spid="_x0000_s1026" style="position:absolute;margin-left:210.9pt;margin-top:-46.9pt;width:43.4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zu/r1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1E0B76FC" wp14:editId="13167956">
            <wp:extent cx="781050" cy="971550"/>
            <wp:effectExtent l="0" t="0" r="0" b="0"/>
            <wp:docPr id="63" name="Рисунок 63"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34FA027"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70BFBDB3"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06DD6B73"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776FD225"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17DDDE90"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35AFFD60"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29.12.2025 № 17</w:t>
      </w:r>
    </w:p>
    <w:p w14:paraId="3B981528"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4706BBB"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77E1DAB8"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E90B35D" w14:textId="77777777" w:rsidR="00C4716E" w:rsidRPr="00C4716E" w:rsidRDefault="00C4716E" w:rsidP="00C4716E">
      <w:pPr>
        <w:keepNext/>
        <w:tabs>
          <w:tab w:val="left" w:pos="-2127"/>
          <w:tab w:val="left" w:pos="284"/>
          <w:tab w:val="left" w:pos="567"/>
          <w:tab w:val="left" w:pos="1134"/>
        </w:tabs>
        <w:spacing w:after="0" w:line="240" w:lineRule="exact"/>
        <w:ind w:right="-2"/>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Об утверждении Положения о комитете культуры и спорта</w:t>
      </w:r>
    </w:p>
    <w:p w14:paraId="003DCDA2" w14:textId="77777777" w:rsidR="00C4716E" w:rsidRPr="00C4716E" w:rsidRDefault="00C4716E" w:rsidP="00C4716E">
      <w:pPr>
        <w:spacing w:after="0" w:line="240" w:lineRule="exact"/>
        <w:ind w:right="-2" w:firstLine="720"/>
        <w:jc w:val="center"/>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Администрации Любытинского муниципального округа                      Новгородской области</w:t>
      </w:r>
    </w:p>
    <w:p w14:paraId="5E0660F8" w14:textId="77777777" w:rsidR="00C4716E" w:rsidRPr="00C4716E" w:rsidRDefault="00C4716E" w:rsidP="00C4716E">
      <w:pPr>
        <w:spacing w:after="0" w:line="240" w:lineRule="exact"/>
        <w:ind w:right="-2" w:firstLine="720"/>
        <w:jc w:val="center"/>
        <w:rPr>
          <w:rFonts w:ascii="Times New Roman" w:eastAsia="Times New Roman" w:hAnsi="Times New Roman" w:cs="Times New Roman"/>
          <w:sz w:val="24"/>
          <w:szCs w:val="24"/>
          <w:lang w:eastAsia="ru-RU"/>
        </w:rPr>
      </w:pPr>
    </w:p>
    <w:p w14:paraId="35C2EEE0" w14:textId="77777777" w:rsidR="00C4716E" w:rsidRPr="00C4716E" w:rsidRDefault="00C4716E" w:rsidP="00C4716E">
      <w:pPr>
        <w:spacing w:after="0" w:line="360" w:lineRule="atLeast"/>
        <w:ind w:firstLine="72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lastRenderedPageBreak/>
        <w:t xml:space="preserve">В соответствии с </w:t>
      </w:r>
      <w:r w:rsidRPr="00C4716E">
        <w:rPr>
          <w:rFonts w:ascii="Times New Roman" w:eastAsia="Times New Roman" w:hAnsi="Times New Roman" w:cs="Times New Roman"/>
          <w:sz w:val="28"/>
          <w:szCs w:val="28"/>
          <w:lang w:eastAsia="ru-RU"/>
        </w:rPr>
        <w:t>Уставом Любытинского муниципального округа, р</w:t>
      </w:r>
      <w:r w:rsidRPr="00C4716E">
        <w:rPr>
          <w:rFonts w:ascii="Times New Roman" w:eastAsia="Times New Roman" w:hAnsi="Times New Roman" w:cs="Times New Roman"/>
          <w:color w:val="000000"/>
          <w:sz w:val="28"/>
          <w:szCs w:val="28"/>
          <w:lang w:eastAsia="ru-RU"/>
        </w:rPr>
        <w:t>ешением Думы Любытинского муниципального округа от 28.11.2025 № 35 «Об утверждении Положения об Администрации Любытинского муниципального округа», </w:t>
      </w:r>
      <w:r w:rsidRPr="00C4716E">
        <w:rPr>
          <w:rFonts w:ascii="Times New Roman" w:eastAsia="Times New Roman" w:hAnsi="Times New Roman" w:cs="Times New Roman"/>
          <w:sz w:val="28"/>
          <w:szCs w:val="28"/>
          <w:lang w:eastAsia="ru-RU"/>
        </w:rPr>
        <w:t xml:space="preserve">решением Думы Любытинского муниципального округа от 28.11.2025 №36 «Об утверждении структуры Администрации Любытинского муниципального округа», Администрация Любытинского муниципального округа </w:t>
      </w:r>
      <w:r w:rsidRPr="00C4716E">
        <w:rPr>
          <w:rFonts w:ascii="Times New Roman" w:eastAsia="Times New Roman" w:hAnsi="Times New Roman" w:cs="Times New Roman"/>
          <w:b/>
          <w:bCs/>
          <w:color w:val="000000"/>
          <w:sz w:val="28"/>
          <w:szCs w:val="28"/>
          <w:lang w:eastAsia="ru-RU"/>
        </w:rPr>
        <w:t>ПОСТАНОВЛЯЕТ:</w:t>
      </w:r>
    </w:p>
    <w:p w14:paraId="1252D501" w14:textId="77777777" w:rsidR="00C4716E" w:rsidRPr="00C4716E" w:rsidRDefault="00C4716E" w:rsidP="00C4716E">
      <w:pPr>
        <w:spacing w:after="0" w:line="240" w:lineRule="auto"/>
        <w:jc w:val="both"/>
        <w:rPr>
          <w:rFonts w:ascii="Times New Roman" w:eastAsia="Times New Roman" w:hAnsi="Times New Roman" w:cs="Times New Roman"/>
          <w:b/>
          <w:bCs/>
          <w:color w:val="000000"/>
          <w:sz w:val="28"/>
          <w:szCs w:val="28"/>
          <w:lang w:eastAsia="ru-RU"/>
        </w:rPr>
      </w:pPr>
      <w:r w:rsidRPr="00C4716E">
        <w:rPr>
          <w:rFonts w:ascii="Times New Roman" w:eastAsia="Times New Roman" w:hAnsi="Times New Roman" w:cs="Times New Roman"/>
          <w:b/>
          <w:bCs/>
          <w:color w:val="000000"/>
          <w:sz w:val="28"/>
          <w:szCs w:val="28"/>
          <w:lang w:eastAsia="ru-RU"/>
        </w:rPr>
        <w:tab/>
      </w:r>
    </w:p>
    <w:p w14:paraId="0EC241B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bCs/>
          <w:color w:val="000000"/>
          <w:sz w:val="28"/>
          <w:szCs w:val="28"/>
          <w:lang w:eastAsia="ru-RU"/>
        </w:rPr>
        <w:tab/>
      </w:r>
      <w:r w:rsidRPr="00C4716E">
        <w:rPr>
          <w:rFonts w:ascii="Times New Roman" w:eastAsia="Times New Roman" w:hAnsi="Times New Roman" w:cs="Times New Roman"/>
          <w:color w:val="000000"/>
          <w:sz w:val="28"/>
          <w:szCs w:val="28"/>
          <w:lang w:eastAsia="ru-RU"/>
        </w:rPr>
        <w:t xml:space="preserve">1. </w:t>
      </w:r>
      <w:r w:rsidRPr="00C4716E">
        <w:rPr>
          <w:rFonts w:ascii="Times New Roman" w:eastAsia="Times New Roman" w:hAnsi="Times New Roman" w:cs="Times New Roman"/>
          <w:sz w:val="28"/>
          <w:szCs w:val="28"/>
          <w:lang w:eastAsia="ru-RU"/>
        </w:rPr>
        <w:t xml:space="preserve">Переименовать комитет культуры и спорта Администрации Любытинского муниципального района в комитет культуры и </w:t>
      </w:r>
      <w:proofErr w:type="gramStart"/>
      <w:r w:rsidRPr="00C4716E">
        <w:rPr>
          <w:rFonts w:ascii="Times New Roman" w:eastAsia="Times New Roman" w:hAnsi="Times New Roman" w:cs="Times New Roman"/>
          <w:sz w:val="28"/>
          <w:szCs w:val="28"/>
          <w:lang w:eastAsia="ru-RU"/>
        </w:rPr>
        <w:t>спорта  Администрации</w:t>
      </w:r>
      <w:proofErr w:type="gramEnd"/>
      <w:r w:rsidRPr="00C4716E">
        <w:rPr>
          <w:rFonts w:ascii="Times New Roman" w:eastAsia="Times New Roman" w:hAnsi="Times New Roman" w:cs="Times New Roman"/>
          <w:sz w:val="28"/>
          <w:szCs w:val="28"/>
          <w:lang w:eastAsia="ru-RU"/>
        </w:rPr>
        <w:t xml:space="preserve"> Любытинского муниципального округа Новгородской области.</w:t>
      </w:r>
    </w:p>
    <w:p w14:paraId="4D608FE1" w14:textId="77777777" w:rsidR="00C4716E" w:rsidRPr="00C4716E" w:rsidRDefault="00C4716E" w:rsidP="00C4716E">
      <w:pPr>
        <w:spacing w:after="0" w:line="240" w:lineRule="auto"/>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 Утвердить прилагаемое Положение о комитете культуры и спорта Администрации Любытинского муниципального округа </w:t>
      </w:r>
      <w:r w:rsidRPr="00C4716E">
        <w:rPr>
          <w:rFonts w:ascii="Times New Roman" w:eastAsia="Times New Roman" w:hAnsi="Times New Roman" w:cs="Times New Roman"/>
          <w:bCs/>
          <w:color w:val="000000"/>
          <w:sz w:val="28"/>
          <w:szCs w:val="28"/>
          <w:lang w:eastAsia="ru-RU"/>
        </w:rPr>
        <w:t>Новгородской области</w:t>
      </w:r>
      <w:r w:rsidRPr="00C4716E">
        <w:rPr>
          <w:rFonts w:ascii="Times New Roman" w:eastAsia="Times New Roman" w:hAnsi="Times New Roman" w:cs="Times New Roman"/>
          <w:color w:val="000000"/>
          <w:sz w:val="28"/>
          <w:szCs w:val="28"/>
          <w:lang w:eastAsia="ru-RU"/>
        </w:rPr>
        <w:t xml:space="preserve"> в новой редакции.</w:t>
      </w:r>
    </w:p>
    <w:p w14:paraId="0C7C88A0" w14:textId="77777777" w:rsidR="00C4716E" w:rsidRPr="00C4716E" w:rsidRDefault="00C4716E" w:rsidP="00C4716E">
      <w:pPr>
        <w:spacing w:after="0" w:line="240" w:lineRule="auto"/>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3. Считать утратившим силу постановление Администрации муниципального района от 28.12.2022 № 1461 «Об утверждении Положения о комитете культуры и спорта Администрации Любытинского муниципального района».</w:t>
      </w:r>
    </w:p>
    <w:p w14:paraId="20922C75" w14:textId="77777777" w:rsidR="00C4716E" w:rsidRPr="00C4716E" w:rsidRDefault="00C4716E" w:rsidP="00C4716E">
      <w:pPr>
        <w:spacing w:after="0" w:line="240" w:lineRule="auto"/>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4. </w:t>
      </w:r>
      <w:r w:rsidRPr="00C4716E">
        <w:rPr>
          <w:rFonts w:ascii="Times New Roman" w:eastAsia="Times New Roman" w:hAnsi="Times New Roman" w:cs="Times New Roman"/>
          <w:sz w:val="28"/>
          <w:szCs w:val="28"/>
          <w:lang w:eastAsia="ru-RU"/>
        </w:rPr>
        <w:t xml:space="preserve">Уполномочить на государственную регистрацию Положения о комитете культуры и </w:t>
      </w:r>
      <w:proofErr w:type="gramStart"/>
      <w:r w:rsidRPr="00C4716E">
        <w:rPr>
          <w:rFonts w:ascii="Times New Roman" w:eastAsia="Times New Roman" w:hAnsi="Times New Roman" w:cs="Times New Roman"/>
          <w:sz w:val="28"/>
          <w:szCs w:val="28"/>
          <w:lang w:eastAsia="ru-RU"/>
        </w:rPr>
        <w:t>спорта  Администрации</w:t>
      </w:r>
      <w:proofErr w:type="gramEnd"/>
      <w:r w:rsidRPr="00C4716E">
        <w:rPr>
          <w:rFonts w:ascii="Times New Roman" w:eastAsia="Times New Roman" w:hAnsi="Times New Roman" w:cs="Times New Roman"/>
          <w:sz w:val="28"/>
          <w:szCs w:val="28"/>
          <w:lang w:eastAsia="ru-RU"/>
        </w:rPr>
        <w:t xml:space="preserve"> Любытинского муниципального округа Новгородской области Кузьмина Вячеслава Викторовича - </w:t>
      </w:r>
      <w:r w:rsidRPr="00C4716E">
        <w:rPr>
          <w:rFonts w:ascii="Times New Roman" w:eastAsia="Times New Roman" w:hAnsi="Times New Roman" w:cs="Times New Roman"/>
          <w:color w:val="000000"/>
          <w:sz w:val="28"/>
          <w:szCs w:val="28"/>
          <w:lang w:eastAsia="ru-RU"/>
        </w:rPr>
        <w:t>председателя комитета культуры и спорта Администрации Любытинского муниципального округа.</w:t>
      </w:r>
    </w:p>
    <w:p w14:paraId="22C03F2D" w14:textId="77777777" w:rsidR="00C4716E" w:rsidRPr="00C4716E" w:rsidRDefault="00C4716E" w:rsidP="00C4716E">
      <w:pPr>
        <w:spacing w:after="0" w:line="240" w:lineRule="auto"/>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5.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44445D71" w14:textId="77777777" w:rsidR="00C4716E" w:rsidRPr="00C4716E" w:rsidRDefault="00C4716E" w:rsidP="00C4716E">
      <w:pPr>
        <w:spacing w:after="0" w:line="240" w:lineRule="auto"/>
        <w:ind w:firstLine="708"/>
        <w:jc w:val="both"/>
        <w:rPr>
          <w:rFonts w:ascii="Times New Roman" w:eastAsia="Times New Roman" w:hAnsi="Times New Roman" w:cs="Times New Roman"/>
          <w:color w:val="000000"/>
          <w:sz w:val="28"/>
          <w:szCs w:val="28"/>
          <w:lang w:eastAsia="ru-RU"/>
        </w:rPr>
      </w:pPr>
    </w:p>
    <w:p w14:paraId="0DC18575"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54297EF8"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С.В.Матвеева</w:t>
      </w:r>
      <w:proofErr w:type="spellEnd"/>
      <w:r w:rsidRPr="00C4716E">
        <w:rPr>
          <w:rFonts w:ascii="Times New Roman" w:eastAsia="Times New Roman" w:hAnsi="Times New Roman" w:cs="Times New Roman"/>
          <w:b/>
          <w:sz w:val="28"/>
          <w:szCs w:val="28"/>
          <w:lang w:eastAsia="ru-RU"/>
        </w:rPr>
        <w:t xml:space="preserve">                </w:t>
      </w:r>
    </w:p>
    <w:p w14:paraId="56F8C30A" w14:textId="77777777" w:rsidR="00C4716E" w:rsidRPr="00C4716E" w:rsidRDefault="00C4716E" w:rsidP="00C4716E">
      <w:pPr>
        <w:spacing w:after="0" w:line="240" w:lineRule="auto"/>
        <w:ind w:right="-510"/>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                                                                                       </w:t>
      </w:r>
    </w:p>
    <w:p w14:paraId="205F3365" w14:textId="77777777" w:rsidR="00C4716E" w:rsidRPr="00C4716E" w:rsidRDefault="00C4716E" w:rsidP="00C4716E">
      <w:pPr>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color w:val="000000"/>
          <w:sz w:val="28"/>
          <w:szCs w:val="28"/>
          <w:lang w:eastAsia="ru-RU"/>
        </w:rPr>
        <w:t>                                            </w:t>
      </w:r>
    </w:p>
    <w:p w14:paraId="7F437E95" w14:textId="77777777" w:rsidR="00C4716E" w:rsidRPr="00C4716E" w:rsidRDefault="00C4716E" w:rsidP="00C4716E">
      <w:pPr>
        <w:spacing w:after="0" w:line="240" w:lineRule="auto"/>
        <w:ind w:right="-51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w:t>
      </w:r>
    </w:p>
    <w:p w14:paraId="5B5C129D" w14:textId="77777777" w:rsidR="00C4716E" w:rsidRPr="00C4716E" w:rsidRDefault="00C4716E" w:rsidP="00C4716E">
      <w:pPr>
        <w:spacing w:after="0" w:line="240" w:lineRule="auto"/>
        <w:ind w:right="-510"/>
        <w:jc w:val="center"/>
        <w:rPr>
          <w:rFonts w:ascii="Times New Roman" w:eastAsia="Times New Roman" w:hAnsi="Times New Roman" w:cs="Times New Roman"/>
          <w:color w:val="000000"/>
          <w:sz w:val="28"/>
          <w:szCs w:val="28"/>
          <w:lang w:eastAsia="ru-RU"/>
        </w:rPr>
      </w:pPr>
    </w:p>
    <w:p w14:paraId="7642EDDE" w14:textId="77777777" w:rsidR="00C4716E" w:rsidRPr="00C4716E" w:rsidRDefault="00C4716E" w:rsidP="00C4716E">
      <w:pPr>
        <w:spacing w:after="0" w:line="240" w:lineRule="auto"/>
        <w:ind w:right="-510"/>
        <w:jc w:val="center"/>
        <w:rPr>
          <w:rFonts w:ascii="Times New Roman" w:eastAsia="Times New Roman" w:hAnsi="Times New Roman" w:cs="Times New Roman"/>
          <w:color w:val="000000"/>
          <w:sz w:val="28"/>
          <w:szCs w:val="28"/>
          <w:lang w:eastAsia="ru-RU"/>
        </w:rPr>
      </w:pPr>
    </w:p>
    <w:p w14:paraId="00AC5FE1" w14:textId="77777777" w:rsidR="00C4716E" w:rsidRPr="00C4716E" w:rsidRDefault="00C4716E" w:rsidP="00C4716E">
      <w:pPr>
        <w:spacing w:after="0" w:line="240" w:lineRule="exact"/>
        <w:ind w:right="-510"/>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                                                 Утверждено</w:t>
      </w:r>
    </w:p>
    <w:p w14:paraId="6FE6E286" w14:textId="77777777" w:rsidR="00C4716E" w:rsidRPr="00C4716E" w:rsidRDefault="00C4716E" w:rsidP="00C4716E">
      <w:pPr>
        <w:spacing w:after="0" w:line="240" w:lineRule="exact"/>
        <w:ind w:right="-510"/>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постановлением Администрации</w:t>
      </w:r>
    </w:p>
    <w:p w14:paraId="078D19D5" w14:textId="77777777" w:rsidR="00C4716E" w:rsidRPr="00C4716E" w:rsidRDefault="00C4716E" w:rsidP="00C4716E">
      <w:pPr>
        <w:spacing w:after="0" w:line="240" w:lineRule="exact"/>
        <w:ind w:right="-510"/>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Любытинского муниципального округа</w:t>
      </w:r>
    </w:p>
    <w:p w14:paraId="4B24B5A7" w14:textId="77777777" w:rsidR="00C4716E" w:rsidRPr="00C4716E" w:rsidRDefault="00C4716E" w:rsidP="00C4716E">
      <w:pPr>
        <w:spacing w:after="0" w:line="240" w:lineRule="exact"/>
        <w:ind w:right="-510"/>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                                                            от 29.12.2025 №_17____ </w:t>
      </w:r>
    </w:p>
    <w:p w14:paraId="5A59A720" w14:textId="77777777" w:rsidR="00C4716E" w:rsidRPr="00C4716E" w:rsidRDefault="00C4716E" w:rsidP="00C4716E">
      <w:pPr>
        <w:spacing w:after="0" w:line="240" w:lineRule="auto"/>
        <w:ind w:right="-510"/>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3C6D6033" w14:textId="77777777" w:rsidR="00C4716E" w:rsidRPr="00C4716E" w:rsidRDefault="00C4716E" w:rsidP="00C4716E">
      <w:pPr>
        <w:spacing w:after="0" w:line="240" w:lineRule="exact"/>
        <w:ind w:right="2" w:firstLine="708"/>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ПОЛОЖЕНИЕ</w:t>
      </w:r>
    </w:p>
    <w:p w14:paraId="4B105BBE" w14:textId="77777777" w:rsidR="00C4716E" w:rsidRPr="00C4716E" w:rsidRDefault="00C4716E" w:rsidP="00C4716E">
      <w:pPr>
        <w:spacing w:after="0" w:line="240" w:lineRule="exact"/>
        <w:ind w:right="2"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 xml:space="preserve">о комитете культуры и спорта </w:t>
      </w:r>
    </w:p>
    <w:p w14:paraId="4D9C7259" w14:textId="77777777" w:rsidR="00C4716E" w:rsidRPr="00C4716E" w:rsidRDefault="00C4716E" w:rsidP="00C4716E">
      <w:pPr>
        <w:spacing w:after="0" w:line="240" w:lineRule="exact"/>
        <w:ind w:right="2"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Администрации Любытинского муниципального округа</w:t>
      </w:r>
      <w:r w:rsidRPr="00C4716E">
        <w:rPr>
          <w:rFonts w:cs="Times New Roman"/>
          <w:b/>
          <w:bCs/>
          <w:color w:val="000000"/>
          <w:sz w:val="28"/>
          <w:szCs w:val="28"/>
        </w:rPr>
        <w:t xml:space="preserve">                       </w:t>
      </w:r>
      <w:r w:rsidRPr="00C4716E">
        <w:rPr>
          <w:rFonts w:ascii="Times New Roman" w:eastAsia="Times New Roman" w:hAnsi="Times New Roman" w:cs="Times New Roman"/>
          <w:b/>
          <w:bCs/>
          <w:color w:val="000000"/>
          <w:sz w:val="28"/>
          <w:szCs w:val="28"/>
          <w:lang w:eastAsia="ru-RU"/>
        </w:rPr>
        <w:t>Новгородской области</w:t>
      </w:r>
    </w:p>
    <w:p w14:paraId="05DB9082" w14:textId="77777777" w:rsidR="00C4716E" w:rsidRPr="00C4716E" w:rsidRDefault="00C4716E" w:rsidP="00C4716E">
      <w:pPr>
        <w:spacing w:after="0" w:line="240" w:lineRule="exact"/>
        <w:ind w:right="2"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53438C57"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lastRenderedPageBreak/>
        <w:t>1. Общие положения</w:t>
      </w:r>
    </w:p>
    <w:p w14:paraId="616BB986" w14:textId="77777777" w:rsidR="00C4716E" w:rsidRPr="00C4716E" w:rsidRDefault="00C4716E" w:rsidP="00C4716E">
      <w:pPr>
        <w:spacing w:after="0" w:line="36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1.1. </w:t>
      </w:r>
      <w:proofErr w:type="gramStart"/>
      <w:r w:rsidRPr="00C4716E">
        <w:rPr>
          <w:rFonts w:ascii="Times New Roman" w:eastAsia="Times New Roman" w:hAnsi="Times New Roman" w:cs="Times New Roman"/>
          <w:color w:val="000000"/>
          <w:sz w:val="28"/>
          <w:szCs w:val="28"/>
          <w:lang w:eastAsia="ru-RU"/>
        </w:rPr>
        <w:t>Комитет  культуры</w:t>
      </w:r>
      <w:proofErr w:type="gramEnd"/>
      <w:r w:rsidRPr="00C4716E">
        <w:rPr>
          <w:rFonts w:ascii="Times New Roman" w:eastAsia="Times New Roman" w:hAnsi="Times New Roman" w:cs="Times New Roman"/>
          <w:color w:val="000000"/>
          <w:sz w:val="28"/>
          <w:szCs w:val="28"/>
          <w:lang w:eastAsia="ru-RU"/>
        </w:rPr>
        <w:t xml:space="preserve"> и спорта  Администрации Любытинского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bCs/>
          <w:color w:val="000000"/>
          <w:sz w:val="28"/>
          <w:szCs w:val="28"/>
          <w:lang w:eastAsia="ru-RU"/>
        </w:rPr>
        <w:t>Новгородской области</w:t>
      </w:r>
      <w:r w:rsidRPr="00C4716E">
        <w:rPr>
          <w:rFonts w:ascii="Times New Roman" w:eastAsia="Times New Roman" w:hAnsi="Times New Roman" w:cs="Times New Roman"/>
          <w:color w:val="000000"/>
          <w:sz w:val="28"/>
          <w:szCs w:val="28"/>
          <w:lang w:eastAsia="ru-RU"/>
        </w:rPr>
        <w:t xml:space="preserve"> (далее - Комитет) является отраслевым (функциональным) органом Администрации Любытинского муниципального округа Новгородской области, выполняющим муниципальные функции и реализующим  полномочия в сфере культуры, спорта, молодежной политики, архивного дела и государственной регистрации  актов гражданского состояния муниципального округа.</w:t>
      </w:r>
    </w:p>
    <w:p w14:paraId="7CB9344D"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1.2. </w:t>
      </w:r>
      <w:proofErr w:type="gramStart"/>
      <w:r w:rsidRPr="00C4716E">
        <w:rPr>
          <w:rFonts w:ascii="Times New Roman" w:eastAsia="Times New Roman" w:hAnsi="Times New Roman" w:cs="Times New Roman"/>
          <w:color w:val="000000"/>
          <w:sz w:val="28"/>
          <w:szCs w:val="28"/>
          <w:lang w:eastAsia="ru-RU"/>
        </w:rPr>
        <w:t>Полное  наименование</w:t>
      </w:r>
      <w:proofErr w:type="gramEnd"/>
      <w:r w:rsidRPr="00C4716E">
        <w:rPr>
          <w:rFonts w:ascii="Times New Roman" w:eastAsia="Times New Roman" w:hAnsi="Times New Roman" w:cs="Times New Roman"/>
          <w:color w:val="000000"/>
          <w:sz w:val="28"/>
          <w:szCs w:val="28"/>
          <w:lang w:eastAsia="ru-RU"/>
        </w:rPr>
        <w:t>  юридического лица: комитет культуры и спорта Администрации Любытинского муниципального округа</w:t>
      </w:r>
      <w:r w:rsidRPr="00C4716E">
        <w:rPr>
          <w:rFonts w:cs="Times New Roman"/>
          <w:b/>
          <w:bCs/>
          <w:color w:val="000000"/>
          <w:sz w:val="28"/>
          <w:szCs w:val="28"/>
        </w:rPr>
        <w:t xml:space="preserve"> </w:t>
      </w:r>
      <w:r w:rsidRPr="00C4716E">
        <w:rPr>
          <w:rFonts w:ascii="Times New Roman" w:eastAsia="Times New Roman" w:hAnsi="Times New Roman" w:cs="Times New Roman"/>
          <w:bCs/>
          <w:color w:val="000000"/>
          <w:sz w:val="28"/>
          <w:szCs w:val="28"/>
          <w:lang w:eastAsia="ru-RU"/>
        </w:rPr>
        <w:t>Новгородской области</w:t>
      </w:r>
      <w:r w:rsidRPr="00C4716E">
        <w:rPr>
          <w:rFonts w:ascii="Times New Roman" w:eastAsia="Times New Roman" w:hAnsi="Times New Roman" w:cs="Times New Roman"/>
          <w:color w:val="000000"/>
          <w:sz w:val="28"/>
          <w:szCs w:val="28"/>
          <w:lang w:eastAsia="ru-RU"/>
        </w:rPr>
        <w:t>.</w:t>
      </w:r>
    </w:p>
    <w:p w14:paraId="68185A04"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 Краткое наименование: комитет культуры и спорта Администрации Любытинского муниципального округа.</w:t>
      </w:r>
    </w:p>
    <w:p w14:paraId="094248F6"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1.3. Место нахождения: 174760, Новгородская область, </w:t>
      </w:r>
      <w:proofErr w:type="spellStart"/>
      <w:r w:rsidRPr="00C4716E">
        <w:rPr>
          <w:rFonts w:ascii="Times New Roman" w:eastAsia="Times New Roman" w:hAnsi="Times New Roman" w:cs="Times New Roman"/>
          <w:color w:val="000000"/>
          <w:sz w:val="28"/>
          <w:szCs w:val="28"/>
          <w:lang w:eastAsia="ru-RU"/>
        </w:rPr>
        <w:t>р.п</w:t>
      </w:r>
      <w:proofErr w:type="spellEnd"/>
      <w:r w:rsidRPr="00C4716E">
        <w:rPr>
          <w:rFonts w:ascii="Times New Roman" w:eastAsia="Times New Roman" w:hAnsi="Times New Roman" w:cs="Times New Roman"/>
          <w:color w:val="000000"/>
          <w:sz w:val="28"/>
          <w:szCs w:val="28"/>
          <w:lang w:eastAsia="ru-RU"/>
        </w:rPr>
        <w:t xml:space="preserve">. </w:t>
      </w:r>
      <w:proofErr w:type="spellStart"/>
      <w:r w:rsidRPr="00C4716E">
        <w:rPr>
          <w:rFonts w:ascii="Times New Roman" w:eastAsia="Times New Roman" w:hAnsi="Times New Roman" w:cs="Times New Roman"/>
          <w:color w:val="000000"/>
          <w:sz w:val="28"/>
          <w:szCs w:val="28"/>
          <w:lang w:eastAsia="ru-RU"/>
        </w:rPr>
        <w:t>Любытино</w:t>
      </w:r>
      <w:proofErr w:type="spellEnd"/>
      <w:r w:rsidRPr="00C4716E">
        <w:rPr>
          <w:rFonts w:ascii="Times New Roman" w:eastAsia="Times New Roman" w:hAnsi="Times New Roman" w:cs="Times New Roman"/>
          <w:color w:val="000000"/>
          <w:sz w:val="28"/>
          <w:szCs w:val="28"/>
          <w:lang w:eastAsia="ru-RU"/>
        </w:rPr>
        <w:t>, ул. Советов, д.10.</w:t>
      </w:r>
    </w:p>
    <w:p w14:paraId="4EF5C25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1.4. Комитет </w:t>
      </w:r>
      <w:proofErr w:type="gramStart"/>
      <w:r w:rsidRPr="00C4716E">
        <w:rPr>
          <w:rFonts w:ascii="Times New Roman" w:eastAsia="Times New Roman" w:hAnsi="Times New Roman" w:cs="Times New Roman"/>
          <w:color w:val="000000"/>
          <w:sz w:val="28"/>
          <w:szCs w:val="28"/>
          <w:lang w:eastAsia="ru-RU"/>
        </w:rPr>
        <w:t>является  юридическим</w:t>
      </w:r>
      <w:proofErr w:type="gramEnd"/>
      <w:r w:rsidRPr="00C4716E">
        <w:rPr>
          <w:rFonts w:ascii="Times New Roman" w:eastAsia="Times New Roman" w:hAnsi="Times New Roman" w:cs="Times New Roman"/>
          <w:color w:val="000000"/>
          <w:sz w:val="28"/>
          <w:szCs w:val="28"/>
          <w:lang w:eastAsia="ru-RU"/>
        </w:rPr>
        <w:t xml:space="preserve"> лицом, имеет гербовую печать и другие необходимые печати, штампы и бланки установленного образца со своим наименованием. </w:t>
      </w:r>
    </w:p>
    <w:p w14:paraId="452E17B7"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 1.5. Комитет относится к типу  казенных учреждений, является некоммерческой организацией, руководствуется в своей деятельности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Правительства Российской Федерации, федеральных органов исполнительной власти, Уставом Новгородской области, областными законами, указами Губернатора области, постановлениями и распоряжениями Администрации области, Уставом Любытинского муниципального округа, муниципальными  правовыми  актами  муниципального  округа, иными нормативными и методическими документами в части полномочий и обязанностей,  а также  настоящим Положением.</w:t>
      </w:r>
    </w:p>
    <w:p w14:paraId="1450AE96"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ab/>
        <w:t>1.6. Комитет осуществляет свою деятельность во взаимодействии с органами государственной власти области, органами местного самоуправления, общественными и иными организациями, осуществляющими деятельность в сфере культуры, спорта, молодежной политики, архивного дела и государственной регистрации актов гражданского состояния.</w:t>
      </w:r>
    </w:p>
    <w:p w14:paraId="76466191"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ab/>
        <w:t xml:space="preserve">1.7. Комитет подотчетен главе Любытинского муниципального </w:t>
      </w:r>
      <w:proofErr w:type="gramStart"/>
      <w:r w:rsidRPr="00C4716E">
        <w:rPr>
          <w:rFonts w:ascii="Times New Roman" w:eastAsia="Times New Roman" w:hAnsi="Times New Roman" w:cs="Times New Roman"/>
          <w:color w:val="000000"/>
          <w:sz w:val="28"/>
          <w:szCs w:val="28"/>
          <w:lang w:eastAsia="ru-RU"/>
        </w:rPr>
        <w:t>округа ,</w:t>
      </w:r>
      <w:proofErr w:type="gramEnd"/>
      <w:r w:rsidRPr="00C4716E">
        <w:rPr>
          <w:rFonts w:ascii="Times New Roman" w:eastAsia="Times New Roman" w:hAnsi="Times New Roman" w:cs="Times New Roman"/>
          <w:color w:val="000000"/>
          <w:sz w:val="28"/>
          <w:szCs w:val="28"/>
          <w:lang w:eastAsia="ru-RU"/>
        </w:rPr>
        <w:t xml:space="preserve"> заместителю Главы администрации муниципального округа по социальным вопросам, курирующему деятельность комитета.</w:t>
      </w:r>
    </w:p>
    <w:p w14:paraId="0519F6E8"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w:t>
      </w:r>
    </w:p>
    <w:p w14:paraId="5021E63E"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2. Цели и задачи Комитета</w:t>
      </w:r>
    </w:p>
    <w:p w14:paraId="3F8AA8B2"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2.1. Деятельность Комитета направлена </w:t>
      </w:r>
      <w:proofErr w:type="gramStart"/>
      <w:r w:rsidRPr="00C4716E">
        <w:rPr>
          <w:rFonts w:ascii="Times New Roman" w:eastAsia="Times New Roman" w:hAnsi="Times New Roman" w:cs="Times New Roman"/>
          <w:color w:val="000000"/>
          <w:sz w:val="28"/>
          <w:szCs w:val="28"/>
          <w:lang w:eastAsia="ru-RU"/>
        </w:rPr>
        <w:t>на  достижение</w:t>
      </w:r>
      <w:proofErr w:type="gramEnd"/>
      <w:r w:rsidRPr="00C4716E">
        <w:rPr>
          <w:rFonts w:ascii="Times New Roman" w:eastAsia="Times New Roman" w:hAnsi="Times New Roman" w:cs="Times New Roman"/>
          <w:color w:val="000000"/>
          <w:sz w:val="28"/>
          <w:szCs w:val="28"/>
          <w:lang w:eastAsia="ru-RU"/>
        </w:rPr>
        <w:t xml:space="preserve"> следующих целей:</w:t>
      </w:r>
    </w:p>
    <w:p w14:paraId="45769C24"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2.1.1. Сохранение культурного наследия муниципального округа, обеспечение прав </w:t>
      </w:r>
      <w:proofErr w:type="gramStart"/>
      <w:r w:rsidRPr="00C4716E">
        <w:rPr>
          <w:rFonts w:ascii="Times New Roman" w:eastAsia="Times New Roman" w:hAnsi="Times New Roman" w:cs="Times New Roman"/>
          <w:color w:val="000000"/>
          <w:sz w:val="28"/>
          <w:szCs w:val="28"/>
          <w:lang w:eastAsia="ru-RU"/>
        </w:rPr>
        <w:t>граждан  на</w:t>
      </w:r>
      <w:proofErr w:type="gramEnd"/>
      <w:r w:rsidRPr="00C4716E">
        <w:rPr>
          <w:rFonts w:ascii="Times New Roman" w:eastAsia="Times New Roman" w:hAnsi="Times New Roman" w:cs="Times New Roman"/>
          <w:color w:val="000000"/>
          <w:sz w:val="28"/>
          <w:szCs w:val="28"/>
          <w:lang w:eastAsia="ru-RU"/>
        </w:rPr>
        <w:t xml:space="preserve"> доступ к культурным  ценностям  и  получение информации в сфере культуры;</w:t>
      </w:r>
    </w:p>
    <w:p w14:paraId="7250E4FF"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2.1.2. Обеспечение свободы творчества и прав граждан на участие в культурной жизни муниципального округа;</w:t>
      </w:r>
    </w:p>
    <w:p w14:paraId="246DF543"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2.1.3. Развитие физической культуры и спорта на территории муниципального округа;</w:t>
      </w:r>
    </w:p>
    <w:p w14:paraId="2966D11A" w14:textId="77777777" w:rsidR="00C4716E" w:rsidRPr="00C4716E" w:rsidRDefault="00C4716E" w:rsidP="00C4716E">
      <w:pPr>
        <w:spacing w:after="0" w:line="360" w:lineRule="atLeast"/>
        <w:ind w:firstLine="540"/>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2.1.4. Создание условий для развития творческого потенциала детей, подростков и молодежи;</w:t>
      </w:r>
    </w:p>
    <w:p w14:paraId="68708A0A" w14:textId="77777777" w:rsidR="00C4716E" w:rsidRPr="00C4716E" w:rsidRDefault="00C4716E" w:rsidP="00C4716E">
      <w:pPr>
        <w:spacing w:after="0" w:line="360" w:lineRule="atLeast"/>
        <w:ind w:firstLine="540"/>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ab/>
        <w:t xml:space="preserve"> 2.1.5. Управление архивным делом в муниципальном образовании и выполнение   функции муниципального архива;</w:t>
      </w:r>
    </w:p>
    <w:p w14:paraId="406C994B" w14:textId="77777777" w:rsidR="00C4716E" w:rsidRPr="00C4716E" w:rsidRDefault="00C4716E" w:rsidP="00C4716E">
      <w:pPr>
        <w:spacing w:after="0" w:line="360" w:lineRule="atLeast"/>
        <w:ind w:firstLine="540"/>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ab/>
        <w:t>2.1.6. Осуществление   деятельности в сфере государственной регистрации</w:t>
      </w:r>
      <w:r w:rsidRPr="00C4716E">
        <w:rPr>
          <w:rFonts w:ascii="Arial" w:eastAsia="Times New Roman" w:hAnsi="Arial" w:cs="Arial"/>
          <w:color w:val="000000"/>
          <w:sz w:val="28"/>
          <w:szCs w:val="28"/>
          <w:lang w:eastAsia="ru-RU"/>
        </w:rPr>
        <w:t> </w:t>
      </w:r>
      <w:r w:rsidRPr="00C4716E">
        <w:rPr>
          <w:rFonts w:ascii="Times New Roman" w:eastAsia="Times New Roman" w:hAnsi="Times New Roman" w:cs="Times New Roman"/>
          <w:color w:val="000000"/>
          <w:sz w:val="28"/>
          <w:szCs w:val="28"/>
          <w:lang w:eastAsia="ru-RU"/>
        </w:rPr>
        <w:t>записей актов гражданского состояния.</w:t>
      </w:r>
    </w:p>
    <w:p w14:paraId="2141AF29"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2.2. Основными задачами Комитета являются:</w:t>
      </w:r>
    </w:p>
    <w:p w14:paraId="6FE9745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2.2.1. Управление в области культуры, спорта и молодежной политики на </w:t>
      </w:r>
      <w:proofErr w:type="gramStart"/>
      <w:r w:rsidRPr="00C4716E">
        <w:rPr>
          <w:rFonts w:ascii="Times New Roman" w:eastAsia="Times New Roman" w:hAnsi="Times New Roman" w:cs="Times New Roman"/>
          <w:color w:val="000000"/>
          <w:sz w:val="28"/>
          <w:szCs w:val="28"/>
          <w:lang w:eastAsia="ru-RU"/>
        </w:rPr>
        <w:t>территории  муниципального</w:t>
      </w:r>
      <w:proofErr w:type="gramEnd"/>
      <w:r w:rsidRPr="00C4716E">
        <w:rPr>
          <w:rFonts w:ascii="Times New Roman" w:eastAsia="Times New Roman" w:hAnsi="Times New Roman" w:cs="Times New Roman"/>
          <w:color w:val="000000"/>
          <w:sz w:val="28"/>
          <w:szCs w:val="28"/>
          <w:lang w:eastAsia="ru-RU"/>
        </w:rPr>
        <w:t xml:space="preserve"> округа;</w:t>
      </w:r>
    </w:p>
    <w:p w14:paraId="6A21DDAA"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2.2.2. Увеличение количества посетителей культурно-массовых </w:t>
      </w:r>
      <w:proofErr w:type="gramStart"/>
      <w:r w:rsidRPr="00C4716E">
        <w:rPr>
          <w:rFonts w:ascii="Times New Roman" w:eastAsia="Times New Roman" w:hAnsi="Times New Roman" w:cs="Times New Roman"/>
          <w:color w:val="000000"/>
          <w:sz w:val="28"/>
          <w:szCs w:val="28"/>
          <w:lang w:eastAsia="ru-RU"/>
        </w:rPr>
        <w:t>мероприятий,  музейных</w:t>
      </w:r>
      <w:proofErr w:type="gramEnd"/>
      <w:r w:rsidRPr="00C4716E">
        <w:rPr>
          <w:rFonts w:ascii="Times New Roman" w:eastAsia="Times New Roman" w:hAnsi="Times New Roman" w:cs="Times New Roman"/>
          <w:color w:val="000000"/>
          <w:sz w:val="28"/>
          <w:szCs w:val="28"/>
          <w:lang w:eastAsia="ru-RU"/>
        </w:rPr>
        <w:t xml:space="preserve"> выставок и других мероприятий, проводимых организациями культуры муниципального  округа;</w:t>
      </w:r>
    </w:p>
    <w:p w14:paraId="3041A07F"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2.2.3. Создание условий для развития местного традиционного народного творчества;</w:t>
      </w:r>
    </w:p>
    <w:p w14:paraId="60B6E487"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2.2.4. Развитие библиотечного дела, создание условий для продвижения чтения, увеличения количества пользователей библиотек муниципального округа;</w:t>
      </w:r>
    </w:p>
    <w:p w14:paraId="6369F851"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2.2.5. Обеспечение сохранности </w:t>
      </w:r>
      <w:proofErr w:type="gramStart"/>
      <w:r w:rsidRPr="00C4716E">
        <w:rPr>
          <w:rFonts w:ascii="Times New Roman" w:eastAsia="Times New Roman" w:hAnsi="Times New Roman" w:cs="Times New Roman"/>
          <w:color w:val="000000"/>
          <w:sz w:val="28"/>
          <w:szCs w:val="28"/>
          <w:lang w:eastAsia="ru-RU"/>
        </w:rPr>
        <w:t>библиотечных  фондов</w:t>
      </w:r>
      <w:proofErr w:type="gramEnd"/>
      <w:r w:rsidRPr="00C4716E">
        <w:rPr>
          <w:rFonts w:ascii="Times New Roman" w:eastAsia="Times New Roman" w:hAnsi="Times New Roman" w:cs="Times New Roman"/>
          <w:color w:val="000000"/>
          <w:sz w:val="28"/>
          <w:szCs w:val="28"/>
          <w:lang w:eastAsia="ru-RU"/>
        </w:rPr>
        <w:t xml:space="preserve"> муниципального  округа;</w:t>
      </w:r>
    </w:p>
    <w:p w14:paraId="73681D21"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2.2.6. Обеспечение условий для развития на территории муниципального района физической культуры и массового спорта, организация и проведение официальных физкультурно-</w:t>
      </w:r>
      <w:proofErr w:type="gramStart"/>
      <w:r w:rsidRPr="00C4716E">
        <w:rPr>
          <w:rFonts w:ascii="Times New Roman" w:eastAsia="Times New Roman" w:hAnsi="Times New Roman" w:cs="Times New Roman"/>
          <w:color w:val="000000"/>
          <w:sz w:val="28"/>
          <w:szCs w:val="28"/>
          <w:lang w:eastAsia="ru-RU"/>
        </w:rPr>
        <w:t>оздоровительных  и</w:t>
      </w:r>
      <w:proofErr w:type="gramEnd"/>
      <w:r w:rsidRPr="00C4716E">
        <w:rPr>
          <w:rFonts w:ascii="Times New Roman" w:eastAsia="Times New Roman" w:hAnsi="Times New Roman" w:cs="Times New Roman"/>
          <w:color w:val="000000"/>
          <w:sz w:val="28"/>
          <w:szCs w:val="28"/>
          <w:lang w:eastAsia="ru-RU"/>
        </w:rPr>
        <w:t xml:space="preserve"> спортивно-массовых мероприятий;</w:t>
      </w:r>
    </w:p>
    <w:p w14:paraId="7C3275CB"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lastRenderedPageBreak/>
        <w:t>2.2.7. Организация, развитие и совершенствование профессионального дополнительного образования;</w:t>
      </w:r>
    </w:p>
    <w:p w14:paraId="36DDE1D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2.2.8. Создание условий </w:t>
      </w:r>
      <w:proofErr w:type="gramStart"/>
      <w:r w:rsidRPr="00C4716E">
        <w:rPr>
          <w:rFonts w:ascii="Times New Roman" w:eastAsia="Times New Roman" w:hAnsi="Times New Roman" w:cs="Times New Roman"/>
          <w:color w:val="000000"/>
          <w:sz w:val="28"/>
          <w:szCs w:val="28"/>
          <w:lang w:eastAsia="ru-RU"/>
        </w:rPr>
        <w:t>для  работы</w:t>
      </w:r>
      <w:proofErr w:type="gramEnd"/>
      <w:r w:rsidRPr="00C4716E">
        <w:rPr>
          <w:rFonts w:ascii="Times New Roman" w:eastAsia="Times New Roman" w:hAnsi="Times New Roman" w:cs="Times New Roman"/>
          <w:color w:val="000000"/>
          <w:sz w:val="28"/>
          <w:szCs w:val="28"/>
          <w:lang w:eastAsia="ru-RU"/>
        </w:rPr>
        <w:t xml:space="preserve"> и осуществление контроля за деятельностью подведомственных учреждений.</w:t>
      </w:r>
    </w:p>
    <w:p w14:paraId="792E8B29"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p>
    <w:p w14:paraId="099DA6B9"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3. Полномочия Комитета</w:t>
      </w:r>
    </w:p>
    <w:p w14:paraId="0011C062"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proofErr w:type="gramStart"/>
      <w:r w:rsidRPr="00C4716E">
        <w:rPr>
          <w:rFonts w:ascii="Times New Roman" w:eastAsia="Times New Roman" w:hAnsi="Times New Roman" w:cs="Times New Roman"/>
          <w:color w:val="000000"/>
          <w:sz w:val="28"/>
          <w:szCs w:val="28"/>
          <w:lang w:eastAsia="ru-RU"/>
        </w:rPr>
        <w:t>Комитет  в</w:t>
      </w:r>
      <w:proofErr w:type="gramEnd"/>
      <w:r w:rsidRPr="00C4716E">
        <w:rPr>
          <w:rFonts w:ascii="Times New Roman" w:eastAsia="Times New Roman" w:hAnsi="Times New Roman" w:cs="Times New Roman"/>
          <w:color w:val="000000"/>
          <w:sz w:val="28"/>
          <w:szCs w:val="28"/>
          <w:lang w:eastAsia="ru-RU"/>
        </w:rPr>
        <w:t xml:space="preserve"> соответствии с возложенными на него задачами осуществляет следующие полномочия:</w:t>
      </w:r>
    </w:p>
    <w:p w14:paraId="440E136B" w14:textId="77777777" w:rsidR="00C4716E" w:rsidRPr="00C4716E" w:rsidRDefault="00C4716E" w:rsidP="00C4716E">
      <w:pPr>
        <w:spacing w:after="0" w:line="36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3.1. В пределах своей компетенции осуществляет контроль за выполнением решений Думы муниципального округа, иных </w:t>
      </w:r>
      <w:proofErr w:type="gramStart"/>
      <w:r w:rsidRPr="00C4716E">
        <w:rPr>
          <w:rFonts w:ascii="Times New Roman" w:eastAsia="Times New Roman" w:hAnsi="Times New Roman" w:cs="Times New Roman"/>
          <w:color w:val="000000"/>
          <w:sz w:val="28"/>
          <w:szCs w:val="28"/>
          <w:lang w:eastAsia="ru-RU"/>
        </w:rPr>
        <w:t>муниципальных  право</w:t>
      </w:r>
      <w:proofErr w:type="gramEnd"/>
      <w:r w:rsidRPr="00C4716E">
        <w:rPr>
          <w:rFonts w:ascii="Times New Roman" w:eastAsia="Times New Roman" w:hAnsi="Times New Roman" w:cs="Times New Roman"/>
          <w:color w:val="000000"/>
          <w:sz w:val="28"/>
          <w:szCs w:val="28"/>
          <w:lang w:eastAsia="ru-RU"/>
        </w:rPr>
        <w:t>-</w:t>
      </w:r>
    </w:p>
    <w:p w14:paraId="6B0BC2F7" w14:textId="77777777" w:rsidR="00C4716E" w:rsidRPr="00C4716E" w:rsidRDefault="00C4716E" w:rsidP="00C4716E">
      <w:pPr>
        <w:spacing w:after="0" w:line="360" w:lineRule="atLeast"/>
        <w:ind w:firstLine="708"/>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3</w:t>
      </w:r>
    </w:p>
    <w:p w14:paraId="3D437611"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proofErr w:type="spellStart"/>
      <w:proofErr w:type="gramStart"/>
      <w:r w:rsidRPr="00C4716E">
        <w:rPr>
          <w:rFonts w:ascii="Times New Roman" w:eastAsia="Times New Roman" w:hAnsi="Times New Roman" w:cs="Times New Roman"/>
          <w:color w:val="000000"/>
          <w:sz w:val="28"/>
          <w:szCs w:val="28"/>
          <w:lang w:eastAsia="ru-RU"/>
        </w:rPr>
        <w:t>вых</w:t>
      </w:r>
      <w:proofErr w:type="spellEnd"/>
      <w:r w:rsidRPr="00C4716E">
        <w:rPr>
          <w:rFonts w:ascii="Times New Roman" w:eastAsia="Times New Roman" w:hAnsi="Times New Roman" w:cs="Times New Roman"/>
          <w:color w:val="000000"/>
          <w:sz w:val="28"/>
          <w:szCs w:val="28"/>
          <w:lang w:eastAsia="ru-RU"/>
        </w:rPr>
        <w:t>  актов</w:t>
      </w:r>
      <w:proofErr w:type="gramEnd"/>
      <w:r w:rsidRPr="00C4716E">
        <w:rPr>
          <w:rFonts w:ascii="Times New Roman" w:eastAsia="Times New Roman" w:hAnsi="Times New Roman" w:cs="Times New Roman"/>
          <w:color w:val="000000"/>
          <w:sz w:val="28"/>
          <w:szCs w:val="28"/>
          <w:lang w:eastAsia="ru-RU"/>
        </w:rPr>
        <w:t>, регламентирующих деятельность муниципальных учреждений культуры, спорта и молодежной политики;</w:t>
      </w:r>
    </w:p>
    <w:p w14:paraId="60153939"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3.2. Осуществляет отдельные государственные полномочия, переданные органами местного самоуправления муниципального округа, федеральными и </w:t>
      </w:r>
      <w:proofErr w:type="gramStart"/>
      <w:r w:rsidRPr="00C4716E">
        <w:rPr>
          <w:rFonts w:ascii="Times New Roman" w:eastAsia="Times New Roman" w:hAnsi="Times New Roman" w:cs="Times New Roman"/>
          <w:color w:val="000000"/>
          <w:sz w:val="28"/>
          <w:szCs w:val="28"/>
          <w:lang w:eastAsia="ru-RU"/>
        </w:rPr>
        <w:t>областными  законами</w:t>
      </w:r>
      <w:proofErr w:type="gramEnd"/>
      <w:r w:rsidRPr="00C4716E">
        <w:rPr>
          <w:rFonts w:ascii="Times New Roman" w:eastAsia="Times New Roman" w:hAnsi="Times New Roman" w:cs="Times New Roman"/>
          <w:color w:val="000000"/>
          <w:sz w:val="28"/>
          <w:szCs w:val="28"/>
          <w:lang w:eastAsia="ru-RU"/>
        </w:rPr>
        <w:t>;</w:t>
      </w:r>
    </w:p>
    <w:p w14:paraId="294131C0"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3.3. Осуществляет полномочия по решению вопросов местного значения муниципального округа в сфере культуры, искусства, спорта, молодежной политики, архивного и библиотечного дела, государственной регистрации актов гражданского состояния, охраны объектов культурного наследия;</w:t>
      </w:r>
    </w:p>
    <w:p w14:paraId="451E57C2"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3.4. Вносит предложения по формированию бюджета муниципального округа;</w:t>
      </w:r>
    </w:p>
    <w:p w14:paraId="3819927B"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3.5. Разрабатывает и </w:t>
      </w:r>
      <w:proofErr w:type="gramStart"/>
      <w:r w:rsidRPr="00C4716E">
        <w:rPr>
          <w:rFonts w:ascii="Times New Roman" w:eastAsia="Times New Roman" w:hAnsi="Times New Roman" w:cs="Times New Roman"/>
          <w:color w:val="000000"/>
          <w:sz w:val="28"/>
          <w:szCs w:val="28"/>
          <w:lang w:eastAsia="ru-RU"/>
        </w:rPr>
        <w:t>вносит  предложения</w:t>
      </w:r>
      <w:proofErr w:type="gramEnd"/>
      <w:r w:rsidRPr="00C4716E">
        <w:rPr>
          <w:rFonts w:ascii="Times New Roman" w:eastAsia="Times New Roman" w:hAnsi="Times New Roman" w:cs="Times New Roman"/>
          <w:color w:val="000000"/>
          <w:sz w:val="28"/>
          <w:szCs w:val="28"/>
          <w:lang w:eastAsia="ru-RU"/>
        </w:rPr>
        <w:t>  по  участию в целевых федеральных и областных программах  развития  культуры, искусства, спорта, молодежной политики, архивного дела и государственной регистрации актов гражданского состояния;</w:t>
      </w:r>
    </w:p>
    <w:p w14:paraId="48154CD4"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3.6. Оказывает содействие в материально-техническом обеспечении подведомственных </w:t>
      </w:r>
      <w:proofErr w:type="gramStart"/>
      <w:r w:rsidRPr="00C4716E">
        <w:rPr>
          <w:rFonts w:ascii="Times New Roman" w:eastAsia="Times New Roman" w:hAnsi="Times New Roman" w:cs="Times New Roman"/>
          <w:color w:val="000000"/>
          <w:sz w:val="28"/>
          <w:szCs w:val="28"/>
          <w:lang w:eastAsia="ru-RU"/>
        </w:rPr>
        <w:t>учреждений  муниципального</w:t>
      </w:r>
      <w:proofErr w:type="gramEnd"/>
      <w:r w:rsidRPr="00C4716E">
        <w:rPr>
          <w:rFonts w:ascii="Times New Roman" w:eastAsia="Times New Roman" w:hAnsi="Times New Roman" w:cs="Times New Roman"/>
          <w:color w:val="000000"/>
          <w:sz w:val="28"/>
          <w:szCs w:val="28"/>
          <w:lang w:eastAsia="ru-RU"/>
        </w:rPr>
        <w:t xml:space="preserve"> округа.</w:t>
      </w:r>
    </w:p>
    <w:p w14:paraId="74313A2D" w14:textId="77777777" w:rsidR="00C4716E" w:rsidRPr="00C4716E" w:rsidRDefault="00C4716E" w:rsidP="00C4716E">
      <w:pPr>
        <w:spacing w:after="0" w:line="360" w:lineRule="atLeast"/>
        <w:jc w:val="center"/>
        <w:rPr>
          <w:rFonts w:ascii="Times New Roman" w:eastAsia="Times New Roman" w:hAnsi="Times New Roman" w:cs="Times New Roman"/>
          <w:b/>
          <w:bCs/>
          <w:color w:val="000000"/>
          <w:sz w:val="28"/>
          <w:szCs w:val="28"/>
          <w:lang w:eastAsia="ru-RU"/>
        </w:rPr>
      </w:pPr>
    </w:p>
    <w:p w14:paraId="1F91D666"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4. Функции Комитета</w:t>
      </w:r>
    </w:p>
    <w:p w14:paraId="38DAB8E2"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ab/>
        <w:t>Комитет выполняет следующие функции:</w:t>
      </w:r>
    </w:p>
    <w:p w14:paraId="39F387ED"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w:t>
      </w:r>
      <w:r w:rsidRPr="00C4716E">
        <w:rPr>
          <w:rFonts w:ascii="Times New Roman" w:eastAsia="Times New Roman" w:hAnsi="Times New Roman" w:cs="Times New Roman"/>
          <w:b/>
          <w:bCs/>
          <w:color w:val="000000"/>
          <w:sz w:val="28"/>
          <w:szCs w:val="28"/>
          <w:lang w:eastAsia="ru-RU"/>
        </w:rPr>
        <w:t> </w:t>
      </w:r>
      <w:r w:rsidRPr="00C4716E">
        <w:rPr>
          <w:rFonts w:ascii="Times New Roman" w:eastAsia="Times New Roman" w:hAnsi="Times New Roman" w:cs="Times New Roman"/>
          <w:color w:val="000000"/>
          <w:sz w:val="28"/>
          <w:szCs w:val="28"/>
          <w:lang w:eastAsia="ru-RU"/>
        </w:rPr>
        <w:t>Осуществление государственной политики в сфере культуры, спорта, молодежной политики, государственной охраны объектов культурного наследия местного (муниципального) значения, архивного дела и государственной регистрации актов гражданского состояния;</w:t>
      </w:r>
    </w:p>
    <w:p w14:paraId="4EB2500F"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4.2. Разработка в установленном порядке проектов нормативных правовых актов по вопросам развития культуры, спорта, и молодежной </w:t>
      </w:r>
      <w:r w:rsidRPr="00C4716E">
        <w:rPr>
          <w:rFonts w:ascii="Times New Roman" w:eastAsia="Times New Roman" w:hAnsi="Times New Roman" w:cs="Times New Roman"/>
          <w:color w:val="000000"/>
          <w:sz w:val="28"/>
          <w:szCs w:val="28"/>
          <w:lang w:eastAsia="ru-RU"/>
        </w:rPr>
        <w:lastRenderedPageBreak/>
        <w:t>политики, архивного дела и государственной регистрации актов гражданского состояния;</w:t>
      </w:r>
    </w:p>
    <w:p w14:paraId="29B63BC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4.3. Формирование концепции и основных направлений развития культуры, спорта, молодежной политики, архивного дела и государственной регистрации актов гражданского состояния в муниципальном округе, разработка программ, перспективных и текущих планов работы и их реализация;</w:t>
      </w:r>
    </w:p>
    <w:p w14:paraId="4F20CD9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4.4. Создание условий для сохранения культурного наследия муниципального округа, поддержка традиционных и развитие новых прогрессивных форм деятельности в сфере культуры;</w:t>
      </w:r>
    </w:p>
    <w:p w14:paraId="387CC4F8"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4.5. Создание условий для театрального, концертного и кинообслуживания населенных пунктов, входящих в состав муниципального округа, содействие возрождению и развитию народного творчества, художественных промыслов и ремесел, народных традиций, фольклора, музейного дела;</w:t>
      </w:r>
    </w:p>
    <w:p w14:paraId="259D3C21"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4.6. Организация проведения областных, межрегиональных, открытых, </w:t>
      </w:r>
      <w:proofErr w:type="gramStart"/>
      <w:r w:rsidRPr="00C4716E">
        <w:rPr>
          <w:rFonts w:ascii="Times New Roman" w:eastAsia="Times New Roman" w:hAnsi="Times New Roman" w:cs="Times New Roman"/>
          <w:color w:val="000000"/>
          <w:sz w:val="28"/>
          <w:szCs w:val="28"/>
          <w:lang w:eastAsia="ru-RU"/>
        </w:rPr>
        <w:t>районных,  смотров</w:t>
      </w:r>
      <w:proofErr w:type="gramEnd"/>
      <w:r w:rsidRPr="00C4716E">
        <w:rPr>
          <w:rFonts w:ascii="Times New Roman" w:eastAsia="Times New Roman" w:hAnsi="Times New Roman" w:cs="Times New Roman"/>
          <w:color w:val="000000"/>
          <w:sz w:val="28"/>
          <w:szCs w:val="28"/>
          <w:lang w:eastAsia="ru-RU"/>
        </w:rPr>
        <w:t>, праздников самодеятельного творчества, и спортивных мероприятий;</w:t>
      </w:r>
    </w:p>
    <w:p w14:paraId="1C189642" w14:textId="77777777" w:rsidR="00C4716E" w:rsidRPr="00C4716E" w:rsidRDefault="00C4716E" w:rsidP="00C4716E">
      <w:pPr>
        <w:spacing w:after="0" w:line="360" w:lineRule="atLeast"/>
        <w:ind w:firstLine="708"/>
        <w:jc w:val="both"/>
        <w:rPr>
          <w:rFonts w:ascii="Times New Roman" w:eastAsia="Times New Roman" w:hAnsi="Times New Roman" w:cs="Times New Roman"/>
          <w:color w:val="000000"/>
          <w:sz w:val="28"/>
          <w:szCs w:val="28"/>
          <w:lang w:eastAsia="ru-RU"/>
        </w:rPr>
      </w:pPr>
    </w:p>
    <w:p w14:paraId="76491466" w14:textId="77777777" w:rsidR="00C4716E" w:rsidRPr="00C4716E" w:rsidRDefault="00C4716E" w:rsidP="00C4716E">
      <w:pPr>
        <w:spacing w:after="0" w:line="360" w:lineRule="atLeast"/>
        <w:ind w:firstLine="708"/>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w:t>
      </w:r>
    </w:p>
    <w:p w14:paraId="6CA0969F"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4.7. Содействие сохранению, развитию библиотечного дела, создание материально-технических условий для эффективной деятельности библиотек муниципального округа, комплектование библиотечных фондов;</w:t>
      </w:r>
    </w:p>
    <w:p w14:paraId="67BF3E7B"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4.8. Организация мероприятий по профилактике безнадзорности и правонарушений несовершеннолетних;</w:t>
      </w:r>
    </w:p>
    <w:p w14:paraId="2ECCE41A"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4.9. Организация предоставления дополнительного   образования детям в сфере культуры и спорта;</w:t>
      </w:r>
    </w:p>
    <w:p w14:paraId="0557971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4.10. Осуществление мероприятий по привлечению населения к занятиям физической культурой и спортом, развитие материально-технической базы учреждений физической культуры и спорта;</w:t>
      </w:r>
    </w:p>
    <w:p w14:paraId="0C4CC299"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4.11. Сохранение, использование и популяризация объектов культурного наследия (памятников истории и культуры), охрана объектов культурного наследия (памятников истории и культуры) местного (муниципального) значения;</w:t>
      </w:r>
    </w:p>
    <w:p w14:paraId="77D22E9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4.12. Создание условий для реализации полномочий в сфере архивного дела и государственной регистрации актов гражданского состояния.</w:t>
      </w:r>
    </w:p>
    <w:p w14:paraId="55531E5E"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lastRenderedPageBreak/>
        <w:t>4.13. Осуществление методической и консультативной помощи специалистам, работающим в области культуры, образовательной деятельности, спорта и молодежной политики;</w:t>
      </w:r>
    </w:p>
    <w:p w14:paraId="70C0D430"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4.14. Мониторинг и анализ состояния, обеспечение организации подготовки, переподготовки и повышения квалификации подведомственных учреждений в соответствии с потребностями в сфере культуры, спорта, молодежной политики, архивного дела и государственной регистрации актов гражданского состояния;</w:t>
      </w:r>
    </w:p>
    <w:p w14:paraId="30991FB0"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4.15. Проведение аттестации руководителей подведомственных учреждений;</w:t>
      </w:r>
    </w:p>
    <w:p w14:paraId="7D616C4A"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4.16. Выполнение функций главного распорядителя бюджетных средств в отношении подведомственных учреждений;</w:t>
      </w:r>
    </w:p>
    <w:p w14:paraId="1D844C6B"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4.17. Участие в реорганизации и ликвидации в установленном порядке подведомственных учреждений;</w:t>
      </w:r>
    </w:p>
    <w:p w14:paraId="77747052"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4.18. Согласование уставов подведомственных учреждений;</w:t>
      </w:r>
    </w:p>
    <w:p w14:paraId="4905F69F"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4.19. Поддержка внедрения подведомственными учреждениями новых форм и методов деятельности, направленных на обеспечение гарантий доступности предоставляемых услуг, реализации творческой деятельности   населения всех возрастных категорий, а также социально незащищенных слоев населения;</w:t>
      </w:r>
    </w:p>
    <w:p w14:paraId="04D2FCEB"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 xml:space="preserve">4.20. Совершенствование хозяйственного механизма, разработка и доведение до подведомственных учреждений принципов планирования, финансирования, основных показателей деятельности, методики оплаты труда и экономического стимулирования труда, анализ поступлений денежных средств за счет оказания платных услуг населению; </w:t>
      </w:r>
    </w:p>
    <w:p w14:paraId="2D3D7DF7"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p>
    <w:p w14:paraId="2B164838" w14:textId="77777777" w:rsidR="00C4716E" w:rsidRPr="00C4716E" w:rsidRDefault="00C4716E" w:rsidP="00C4716E">
      <w:pPr>
        <w:spacing w:after="0" w:line="360" w:lineRule="atLeast"/>
        <w:jc w:val="both"/>
        <w:rPr>
          <w:rFonts w:ascii="Times New Roman" w:eastAsia="Times New Roman" w:hAnsi="Times New Roman" w:cs="Times New Roman"/>
          <w:color w:val="000000"/>
          <w:sz w:val="28"/>
          <w:szCs w:val="28"/>
          <w:lang w:eastAsia="ru-RU"/>
        </w:rPr>
      </w:pPr>
    </w:p>
    <w:p w14:paraId="10DD5DDE"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5</w:t>
      </w:r>
    </w:p>
    <w:p w14:paraId="1766D91B"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ab/>
        <w:t xml:space="preserve">4.21. Осуществляет   контроль за учетом и сохранностью материальных ценностей в подведомственных учреждениях, находящихся на бюджетном финансировании; </w:t>
      </w:r>
    </w:p>
    <w:p w14:paraId="5FA390E9" w14:textId="77777777" w:rsidR="00C4716E" w:rsidRPr="00C4716E" w:rsidRDefault="00C4716E" w:rsidP="00C4716E">
      <w:pPr>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 xml:space="preserve">4.22. Осуществление полномочий муниципального заказчика на осуществление закупок товаров, работ, услуг для обеспечения муниципальных нужд на основании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в соответствии с Порядком взаимодействия субъектов отношений при определении поставщиков (подрядчиков, исполнителей) для обеспечения нужд муниципальных заказчиков Любытинского муниципального </w:t>
      </w:r>
      <w:r w:rsidRPr="00C4716E">
        <w:rPr>
          <w:rFonts w:ascii="Times New Roman" w:eastAsia="Times New Roman" w:hAnsi="Times New Roman" w:cs="Times New Roman"/>
          <w:color w:val="000000"/>
          <w:sz w:val="28"/>
          <w:szCs w:val="28"/>
          <w:lang w:eastAsia="ru-RU"/>
        </w:rPr>
        <w:lastRenderedPageBreak/>
        <w:t>округа,  муниципальных бюджетных учреждений Любытинского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за счет средств бюджета Любытинского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и муниципальных автономных учреждений Любытинского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в пределах переданных государственных полномочий, а также при осуществлении закупок товаров, работ, услуг для нужд Администрации Любытинского муниципального округа, утвержденным нормативно-правовым актом Администрации Любытинского муниципального округа.</w:t>
      </w:r>
    </w:p>
    <w:p w14:paraId="20FB2C03" w14:textId="77777777" w:rsidR="00C4716E" w:rsidRPr="00C4716E" w:rsidRDefault="00C4716E" w:rsidP="00C4716E">
      <w:pPr>
        <w:spacing w:after="0" w:line="240" w:lineRule="auto"/>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4.23. Осуществляет участие в организации сохранения и популяризации объектов культурного наследия (памятников истории и культуры), находящихся в муниципальной собственности, в том числе в финансировании соответствующих мероприятий;</w:t>
      </w:r>
    </w:p>
    <w:p w14:paraId="5ED4421C" w14:textId="77777777" w:rsidR="00C4716E" w:rsidRPr="00C4716E" w:rsidRDefault="00C4716E" w:rsidP="00C4716E">
      <w:pPr>
        <w:spacing w:after="0" w:line="240" w:lineRule="auto"/>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4.24. Осуществляет участие в организации комплектования и обеспечения сохранности библиотечных фондов библиотек, учредителями которых являются органы государственной власти субъектов Российской Федерации или органы местного самоуправления.</w:t>
      </w:r>
    </w:p>
    <w:p w14:paraId="0FF90FE8" w14:textId="77777777" w:rsidR="00C4716E" w:rsidRPr="00C4716E" w:rsidRDefault="00C4716E" w:rsidP="00C4716E">
      <w:pPr>
        <w:spacing w:after="0" w:line="240" w:lineRule="auto"/>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4.25. Осуществляет участие в сохранении и пополнении государственной части Музейного фонда Российской Федерации, в состав которой входят музейные предметы и музейные коллекции, находящиеся в собственности субъектов Российской Федерации, и негосударственной части Музейного фонда Российской Федерации, в состав которой входят музейные предметы и музейные коллекции, находящиеся в муниципальной собственности.</w:t>
      </w:r>
    </w:p>
    <w:p w14:paraId="60E3E1B0"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215615CD"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5. Обязанности Комитета</w:t>
      </w:r>
    </w:p>
    <w:p w14:paraId="7E8F0C6C"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5.1. Комитет обязан обеспечивать выполнение задач и функций, определенных настоящим Положением, поручений Главы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и заместителя Главы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 xml:space="preserve">по социальным вопросам. </w:t>
      </w:r>
    </w:p>
    <w:p w14:paraId="50DC78DB"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5.2. За неисполнение Комитетом возложенных на него задач и функций председатель Комитета несет ответственность в соответствии с трудовым законодательством и законодательством о муниципальной службе. </w:t>
      </w:r>
    </w:p>
    <w:p w14:paraId="35153982"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0A4C02CD" w14:textId="77777777" w:rsidR="00C4716E" w:rsidRPr="00C4716E" w:rsidRDefault="00C4716E" w:rsidP="00C4716E">
      <w:pPr>
        <w:spacing w:after="0" w:line="360" w:lineRule="atLeast"/>
        <w:ind w:firstLine="708"/>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6.</w:t>
      </w:r>
      <w:r w:rsidRPr="00C4716E">
        <w:rPr>
          <w:rFonts w:ascii="Times New Roman" w:eastAsia="Times New Roman" w:hAnsi="Times New Roman" w:cs="Times New Roman"/>
          <w:color w:val="000000"/>
          <w:sz w:val="28"/>
          <w:szCs w:val="28"/>
          <w:lang w:eastAsia="ru-RU"/>
        </w:rPr>
        <w:t> </w:t>
      </w:r>
      <w:r w:rsidRPr="00C4716E">
        <w:rPr>
          <w:rFonts w:ascii="Times New Roman" w:eastAsia="Times New Roman" w:hAnsi="Times New Roman" w:cs="Times New Roman"/>
          <w:b/>
          <w:bCs/>
          <w:color w:val="000000"/>
          <w:sz w:val="28"/>
          <w:szCs w:val="28"/>
          <w:lang w:eastAsia="ru-RU"/>
        </w:rPr>
        <w:t>Права Комитета</w:t>
      </w:r>
    </w:p>
    <w:p w14:paraId="21142C65" w14:textId="77777777" w:rsidR="00C4716E" w:rsidRPr="00C4716E" w:rsidRDefault="00C4716E" w:rsidP="00C4716E">
      <w:pPr>
        <w:spacing w:after="0" w:line="360" w:lineRule="atLeast"/>
        <w:ind w:firstLine="708"/>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Для исполнения установленных действующим законодательством полномочий Комитет вправе: </w:t>
      </w:r>
    </w:p>
    <w:p w14:paraId="1DF7E1D4" w14:textId="77777777" w:rsidR="00C4716E" w:rsidRPr="00C4716E" w:rsidRDefault="00C4716E" w:rsidP="00C4716E">
      <w:pPr>
        <w:spacing w:after="0" w:line="360" w:lineRule="atLeast"/>
        <w:ind w:firstLine="708"/>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6.1. Запрашивать и получать в установленном порядке от федеральных органов исполнительной власти и их территориальных органов, органов</w:t>
      </w:r>
    </w:p>
    <w:p w14:paraId="499F5243" w14:textId="77777777" w:rsidR="00C4716E" w:rsidRPr="00C4716E" w:rsidRDefault="00C4716E" w:rsidP="00C4716E">
      <w:pPr>
        <w:spacing w:after="0" w:line="360" w:lineRule="atLeast"/>
        <w:ind w:firstLine="708"/>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6</w:t>
      </w:r>
    </w:p>
    <w:p w14:paraId="0023C2CA"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государственной власти области, иных государственных органов, органов местного самоуправления и организаций документы или информацию, необходимые для решения вопросов, отнесенных к полномочиям Комитета;</w:t>
      </w:r>
    </w:p>
    <w:p w14:paraId="76F468D1"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lastRenderedPageBreak/>
        <w:t>6.2. Разрабатывать и утверждать в установленном порядке методические материалы и рекомендации по вопросам, отнесенным к полномочиям Комитета;</w:t>
      </w:r>
    </w:p>
    <w:p w14:paraId="196604ED"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6.3. Давать государственным органам, органам местного самоуправления, организациям и гражданам разъяснения по вопросам, относящимся к полномочиям Комитета;</w:t>
      </w:r>
    </w:p>
    <w:p w14:paraId="79D7C8A4"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6.4. Проводить и принимать участие в совещаниях, семинарах, конференциях и прочих мероприятиях по вопросам, отнесенным к полномочиям Комитета;</w:t>
      </w:r>
    </w:p>
    <w:p w14:paraId="663945E5"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6.5. Создавать совещательные и экспертные органы (советы, группы, коллегии) в установленной сфере деятельности. </w:t>
      </w:r>
    </w:p>
    <w:p w14:paraId="3E3B4805" w14:textId="77777777" w:rsidR="00C4716E" w:rsidRPr="00C4716E" w:rsidRDefault="00C4716E" w:rsidP="00C4716E">
      <w:pPr>
        <w:spacing w:after="0" w:line="360" w:lineRule="atLeast"/>
        <w:jc w:val="center"/>
        <w:rPr>
          <w:rFonts w:ascii="Times New Roman" w:eastAsia="Times New Roman" w:hAnsi="Times New Roman" w:cs="Times New Roman"/>
          <w:b/>
          <w:bCs/>
          <w:color w:val="000000"/>
          <w:sz w:val="28"/>
          <w:szCs w:val="28"/>
          <w:lang w:eastAsia="ru-RU"/>
        </w:rPr>
      </w:pPr>
    </w:p>
    <w:p w14:paraId="0346BBE4"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7.</w:t>
      </w:r>
      <w:r w:rsidRPr="00C4716E">
        <w:rPr>
          <w:rFonts w:ascii="Times New Roman" w:eastAsia="Times New Roman" w:hAnsi="Times New Roman" w:cs="Times New Roman"/>
          <w:color w:val="000000"/>
          <w:sz w:val="28"/>
          <w:szCs w:val="28"/>
          <w:lang w:eastAsia="ru-RU"/>
        </w:rPr>
        <w:t> </w:t>
      </w:r>
      <w:r w:rsidRPr="00C4716E">
        <w:rPr>
          <w:rFonts w:ascii="Times New Roman" w:eastAsia="Times New Roman" w:hAnsi="Times New Roman" w:cs="Times New Roman"/>
          <w:b/>
          <w:bCs/>
          <w:color w:val="000000"/>
          <w:sz w:val="28"/>
          <w:szCs w:val="28"/>
          <w:lang w:eastAsia="ru-RU"/>
        </w:rPr>
        <w:t>Организация деятельности Комитета</w:t>
      </w:r>
    </w:p>
    <w:p w14:paraId="4BA2C5A9"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7.1. Комитет возглавляет председатель Комитета, который назначается на должность и освобождается от должности Главой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в соответствии с трудовым законодательством и Федеральным законом от 2 марта 2007 № 25-ФЗ «О муниципальной службе в Российской Федерации».</w:t>
      </w:r>
    </w:p>
    <w:p w14:paraId="3E85C834"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 Председатель Комитета:</w:t>
      </w:r>
    </w:p>
    <w:p w14:paraId="2D5E3B46"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7.2.1. Подписывает приказы по вопросам, отнесенным к полномочиям Комитета, а также по вопросам организации внутренней работы Комитета;</w:t>
      </w:r>
    </w:p>
    <w:p w14:paraId="1314B1BE"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7.2.2. Распределяет обязанности между работниками Комитета;</w:t>
      </w:r>
    </w:p>
    <w:p w14:paraId="1BF37A2D"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7.2.3. Действует без доверенности от имени Комитета, представляет его во всех органах и организациях;</w:t>
      </w:r>
    </w:p>
    <w:p w14:paraId="66A2D402"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7.2.4. Согласовывает с Главой муниципального округа в пределах установленного фонда оплаты труда структуру и штатное расписание Комитета, бюджетную смету Комитета в пределах средств, предусмотренных на эти цели в бюджете;</w:t>
      </w:r>
    </w:p>
    <w:p w14:paraId="0FAC2B65"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7.2.5. Открывает и закрывает лицевые счета Комитета в Управлении Федерального казначейства по Новгородской области;</w:t>
      </w:r>
    </w:p>
    <w:p w14:paraId="5B096CEC"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7.2.6. Обеспечивает проведение работы по стабилизации и улучшению значений следующих показателей эффективности деятельности Комитета, утвержденных Указом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и указом Губернатора области от 08.04.2013 № 81 «О мерах по реализации Указа Президента Российской Федерации от 28 апреля 2008 года № 60</w:t>
      </w:r>
      <w:r w:rsidRPr="00C4716E">
        <w:rPr>
          <w:rFonts w:ascii="Times New Roman" w:eastAsia="Times New Roman" w:hAnsi="Times New Roman" w:cs="Times New Roman"/>
          <w:b/>
          <w:bCs/>
          <w:color w:val="000000"/>
          <w:sz w:val="28"/>
          <w:szCs w:val="28"/>
          <w:lang w:eastAsia="ru-RU"/>
        </w:rPr>
        <w:t xml:space="preserve">7 </w:t>
      </w:r>
      <w:r w:rsidRPr="00C4716E">
        <w:rPr>
          <w:rFonts w:ascii="Times New Roman" w:eastAsia="Times New Roman" w:hAnsi="Times New Roman" w:cs="Times New Roman"/>
          <w:color w:val="000000"/>
          <w:sz w:val="28"/>
          <w:szCs w:val="28"/>
          <w:lang w:eastAsia="ru-RU"/>
        </w:rPr>
        <w:t xml:space="preserve">на территории области»: </w:t>
      </w:r>
    </w:p>
    <w:p w14:paraId="13A49286"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lastRenderedPageBreak/>
        <w:t>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w:t>
      </w:r>
    </w:p>
    <w:p w14:paraId="2B95CAAA" w14:textId="77777777" w:rsidR="00C4716E" w:rsidRPr="00C4716E" w:rsidRDefault="00C4716E" w:rsidP="00C4716E">
      <w:pPr>
        <w:spacing w:after="0" w:line="360" w:lineRule="atLeast"/>
        <w:ind w:firstLine="709"/>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w:t>
      </w:r>
    </w:p>
    <w:p w14:paraId="2C8CA723"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(процентов).</w:t>
      </w:r>
    </w:p>
    <w:p w14:paraId="2AF4B937"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3. Уровень фактической обеспеченности учреждениями культуры от нормативной потребности (процентов):</w:t>
      </w:r>
    </w:p>
    <w:p w14:paraId="0972421C"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клубами и учреждениями клубного типа;</w:t>
      </w:r>
    </w:p>
    <w:p w14:paraId="7F5ED873"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библиотеками;</w:t>
      </w:r>
    </w:p>
    <w:p w14:paraId="74A2C164"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парками культуры и отдыха.</w:t>
      </w:r>
    </w:p>
    <w:p w14:paraId="22E1FEDC"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4. Доля населения, систематически занимающегося физической культурой и спортом (процентов).</w:t>
      </w:r>
    </w:p>
    <w:p w14:paraId="52FAF631" w14:textId="77777777" w:rsidR="00C4716E" w:rsidRPr="00C4716E" w:rsidRDefault="00C4716E" w:rsidP="00C4716E">
      <w:pPr>
        <w:spacing w:after="0" w:line="360" w:lineRule="atLeast"/>
        <w:ind w:firstLine="709"/>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7.2.7. Согласовывает с Главой муниципального округа прием на должность и освобождение от должности в соответствие с законодательством о труде и муниципальной службе работников Комитета и руководителей подведомственных учреждений. Готовит предложения о применении к работникам Комитета мер дисциплинарного воздействия. </w:t>
      </w:r>
    </w:p>
    <w:p w14:paraId="00C39F74"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7.2.8. Осуществляет другие полномочия в соответствии с законодательством.</w:t>
      </w:r>
    </w:p>
    <w:p w14:paraId="6BC8DCF6"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7.2.9. Комитет наделяется в установленном порядке имуществом, принадлежащим ему на праве оперативного управления. Комитет не вправе отчуждать или иным способом распоряжаться закрепленным за ним имуществом и имуществом, приобретенным за счет средств, выделенных ему по смете. </w:t>
      </w:r>
    </w:p>
    <w:p w14:paraId="13D1AF93"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7.2.10. Финансирование деятельности Комитета осуществляется за счет   средств, предусмотренных в бюджете муниципального округа</w:t>
      </w:r>
      <w:r w:rsidRPr="00C4716E">
        <w:rPr>
          <w:rFonts w:ascii="Times New Roman" w:eastAsia="Times New Roman" w:hAnsi="Times New Roman" w:cs="Times New Roman"/>
          <w:b/>
          <w:bCs/>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 xml:space="preserve">на содержание органов местного самоуправления муниципального округа. </w:t>
      </w:r>
    </w:p>
    <w:p w14:paraId="6E495020" w14:textId="77777777" w:rsidR="00C4716E" w:rsidRPr="00C4716E" w:rsidRDefault="00C4716E" w:rsidP="00C4716E">
      <w:pPr>
        <w:spacing w:after="0" w:line="360" w:lineRule="atLeast"/>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0D93BE89" w14:textId="77777777" w:rsidR="00C4716E" w:rsidRPr="00C4716E" w:rsidRDefault="00C4716E" w:rsidP="00C4716E">
      <w:pPr>
        <w:spacing w:after="0" w:line="360" w:lineRule="atLeast"/>
        <w:ind w:firstLine="708"/>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b/>
          <w:bCs/>
          <w:color w:val="000000"/>
          <w:sz w:val="28"/>
          <w:szCs w:val="28"/>
          <w:lang w:eastAsia="ru-RU"/>
        </w:rPr>
        <w:t>8. Ликвидация и реорганизация Комитета</w:t>
      </w:r>
    </w:p>
    <w:p w14:paraId="78013840"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8.1. Ликвидация и реорганизация Комитета проводятся в установленном законодательством порядке. </w:t>
      </w:r>
    </w:p>
    <w:p w14:paraId="61D7EF13" w14:textId="77777777" w:rsidR="00C4716E" w:rsidRPr="00C4716E" w:rsidRDefault="00C4716E" w:rsidP="00C4716E">
      <w:pPr>
        <w:spacing w:after="0" w:line="360" w:lineRule="atLeast"/>
        <w:ind w:firstLine="709"/>
        <w:jc w:val="both"/>
        <w:rPr>
          <w:rFonts w:ascii="Times New Roman" w:eastAsia="Times New Roman" w:hAnsi="Times New Roman" w:cs="Times New Roman"/>
          <w:sz w:val="24"/>
          <w:szCs w:val="24"/>
          <w:lang w:eastAsia="ru-RU"/>
        </w:rPr>
      </w:pPr>
      <w:r w:rsidRPr="00C4716E">
        <w:rPr>
          <w:rFonts w:ascii="Times New Roman" w:eastAsia="Times New Roman" w:hAnsi="Times New Roman" w:cs="Times New Roman"/>
          <w:color w:val="000000"/>
          <w:sz w:val="28"/>
          <w:szCs w:val="28"/>
          <w:lang w:eastAsia="ru-RU"/>
        </w:rPr>
        <w:t xml:space="preserve">8.2. При ликвидации и реорганизации Комитета обеспечивается </w:t>
      </w:r>
      <w:r w:rsidRPr="00C4716E">
        <w:rPr>
          <w:rFonts w:ascii="Times New Roman" w:eastAsia="Times New Roman" w:hAnsi="Times New Roman" w:cs="Times New Roman"/>
          <w:color w:val="000000"/>
          <w:sz w:val="28"/>
          <w:szCs w:val="28"/>
          <w:lang w:eastAsia="ru-RU"/>
        </w:rPr>
        <w:br/>
        <w:t xml:space="preserve"> соблюдение прав и законных интересов его работников в соответствии с </w:t>
      </w:r>
      <w:r w:rsidRPr="00C4716E">
        <w:rPr>
          <w:rFonts w:ascii="Times New Roman" w:eastAsia="Times New Roman" w:hAnsi="Times New Roman" w:cs="Times New Roman"/>
          <w:color w:val="000000"/>
          <w:sz w:val="28"/>
          <w:szCs w:val="28"/>
          <w:lang w:eastAsia="ru-RU"/>
        </w:rPr>
        <w:br/>
        <w:t> действующим законодательством.</w:t>
      </w:r>
    </w:p>
    <w:p w14:paraId="33FBA79C" w14:textId="77777777" w:rsidR="00C4716E" w:rsidRPr="00C4716E" w:rsidRDefault="00C4716E" w:rsidP="00C4716E">
      <w:pPr>
        <w:spacing w:after="0" w:line="360" w:lineRule="atLeast"/>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 </w:t>
      </w:r>
    </w:p>
    <w:p w14:paraId="5859E13D" w14:textId="77777777" w:rsidR="00C4716E" w:rsidRPr="00C4716E" w:rsidRDefault="00C4716E" w:rsidP="00C4716E">
      <w:pPr>
        <w:spacing w:after="0" w:line="240" w:lineRule="auto"/>
        <w:ind w:firstLine="708"/>
        <w:jc w:val="center"/>
        <w:rPr>
          <w:rFonts w:ascii="Times New Roman" w:eastAsia="Times New Roman" w:hAnsi="Times New Roman" w:cs="Times New Roman"/>
          <w:sz w:val="24"/>
          <w:szCs w:val="24"/>
          <w:lang w:eastAsia="ru-RU"/>
        </w:rPr>
      </w:pPr>
      <w:r w:rsidRPr="00C4716E">
        <w:rPr>
          <w:rFonts w:ascii="Times New Roman" w:eastAsia="Times New Roman" w:hAnsi="Times New Roman" w:cs="Times New Roman"/>
          <w:sz w:val="24"/>
          <w:szCs w:val="24"/>
          <w:lang w:eastAsia="ru-RU"/>
        </w:rPr>
        <w:t>______________________</w:t>
      </w:r>
    </w:p>
    <w:p w14:paraId="0B22CBA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0EAE3F6"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6167251" w14:textId="7E5D7E1C" w:rsidR="00C4716E" w:rsidRDefault="00C4716E" w:rsidP="00C4716E">
      <w:pPr>
        <w:pStyle w:val="aff5"/>
        <w:rPr>
          <w:color w:val="000000" w:themeColor="text1"/>
          <w:sz w:val="28"/>
          <w:szCs w:val="28"/>
        </w:rPr>
      </w:pPr>
    </w:p>
    <w:p w14:paraId="63BC0004" w14:textId="3E597F6E" w:rsidR="00C4716E" w:rsidRDefault="00C4716E" w:rsidP="00C4716E">
      <w:pPr>
        <w:pStyle w:val="aff5"/>
        <w:rPr>
          <w:color w:val="000000" w:themeColor="text1"/>
          <w:sz w:val="28"/>
          <w:szCs w:val="28"/>
        </w:rPr>
      </w:pPr>
    </w:p>
    <w:p w14:paraId="0A7A80F9" w14:textId="18B2740D" w:rsidR="00C4716E" w:rsidRDefault="00C4716E" w:rsidP="00C4716E">
      <w:pPr>
        <w:pStyle w:val="aff5"/>
        <w:rPr>
          <w:color w:val="000000" w:themeColor="text1"/>
          <w:sz w:val="28"/>
          <w:szCs w:val="28"/>
        </w:rPr>
      </w:pPr>
    </w:p>
    <w:p w14:paraId="111AD4EB" w14:textId="4D66E5B5" w:rsidR="00C4716E" w:rsidRDefault="00C4716E" w:rsidP="00C4716E">
      <w:pPr>
        <w:pStyle w:val="aff5"/>
        <w:rPr>
          <w:color w:val="000000" w:themeColor="text1"/>
          <w:sz w:val="28"/>
          <w:szCs w:val="28"/>
        </w:rPr>
      </w:pPr>
    </w:p>
    <w:p w14:paraId="7F871C47" w14:textId="7D54D397" w:rsidR="00C4716E" w:rsidRDefault="00C4716E" w:rsidP="00C4716E">
      <w:pPr>
        <w:pStyle w:val="aff5"/>
        <w:rPr>
          <w:color w:val="000000" w:themeColor="text1"/>
          <w:sz w:val="28"/>
          <w:szCs w:val="28"/>
        </w:rPr>
      </w:pPr>
    </w:p>
    <w:p w14:paraId="3A46352D" w14:textId="3272D9CA" w:rsidR="00C4716E" w:rsidRDefault="00C4716E" w:rsidP="00C4716E">
      <w:pPr>
        <w:pStyle w:val="aff5"/>
        <w:rPr>
          <w:color w:val="000000" w:themeColor="text1"/>
          <w:sz w:val="28"/>
          <w:szCs w:val="28"/>
        </w:rPr>
      </w:pPr>
    </w:p>
    <w:p w14:paraId="7B19D712" w14:textId="295CD2B0" w:rsidR="00C4716E" w:rsidRDefault="00C4716E" w:rsidP="00C4716E">
      <w:pPr>
        <w:pStyle w:val="aff5"/>
        <w:rPr>
          <w:color w:val="000000" w:themeColor="text1"/>
          <w:sz w:val="28"/>
          <w:szCs w:val="28"/>
        </w:rPr>
      </w:pPr>
    </w:p>
    <w:p w14:paraId="690B7B3C" w14:textId="788389B4" w:rsidR="00C4716E" w:rsidRDefault="00C4716E" w:rsidP="00C4716E">
      <w:pPr>
        <w:pStyle w:val="aff5"/>
        <w:rPr>
          <w:color w:val="000000" w:themeColor="text1"/>
          <w:sz w:val="28"/>
          <w:szCs w:val="28"/>
        </w:rPr>
      </w:pPr>
    </w:p>
    <w:p w14:paraId="6946C795" w14:textId="5B638F72" w:rsidR="00C4716E" w:rsidRDefault="00C4716E" w:rsidP="00C4716E">
      <w:pPr>
        <w:pStyle w:val="aff5"/>
        <w:rPr>
          <w:color w:val="000000" w:themeColor="text1"/>
          <w:sz w:val="28"/>
          <w:szCs w:val="28"/>
        </w:rPr>
      </w:pPr>
    </w:p>
    <w:p w14:paraId="1582ECF9" w14:textId="5AC9B6CA" w:rsidR="00C4716E" w:rsidRDefault="00C4716E" w:rsidP="00C4716E">
      <w:pPr>
        <w:pStyle w:val="aff5"/>
        <w:rPr>
          <w:color w:val="000000" w:themeColor="text1"/>
          <w:sz w:val="28"/>
          <w:szCs w:val="28"/>
        </w:rPr>
      </w:pPr>
    </w:p>
    <w:p w14:paraId="07765547" w14:textId="61B23BDD" w:rsidR="00C4716E" w:rsidRDefault="00C4716E" w:rsidP="00C4716E">
      <w:pPr>
        <w:pStyle w:val="aff5"/>
        <w:rPr>
          <w:color w:val="000000" w:themeColor="text1"/>
          <w:sz w:val="28"/>
          <w:szCs w:val="28"/>
        </w:rPr>
      </w:pPr>
    </w:p>
    <w:p w14:paraId="0DAF7A89" w14:textId="1FFC86CE" w:rsidR="00C4716E" w:rsidRDefault="00C4716E" w:rsidP="00C4716E">
      <w:pPr>
        <w:pStyle w:val="aff5"/>
        <w:rPr>
          <w:color w:val="000000" w:themeColor="text1"/>
          <w:sz w:val="28"/>
          <w:szCs w:val="28"/>
        </w:rPr>
      </w:pPr>
    </w:p>
    <w:p w14:paraId="35CC46AE" w14:textId="78C063BD" w:rsidR="00C4716E" w:rsidRDefault="00C4716E" w:rsidP="00C4716E">
      <w:pPr>
        <w:pStyle w:val="aff5"/>
        <w:rPr>
          <w:color w:val="000000" w:themeColor="text1"/>
          <w:sz w:val="28"/>
          <w:szCs w:val="28"/>
        </w:rPr>
      </w:pPr>
    </w:p>
    <w:p w14:paraId="07BF4465" w14:textId="4FAF9E8C" w:rsidR="00C4716E" w:rsidRDefault="00C4716E" w:rsidP="00C4716E">
      <w:pPr>
        <w:pStyle w:val="aff5"/>
        <w:rPr>
          <w:color w:val="000000" w:themeColor="text1"/>
          <w:sz w:val="28"/>
          <w:szCs w:val="28"/>
        </w:rPr>
      </w:pPr>
    </w:p>
    <w:p w14:paraId="1F62421E" w14:textId="178F49E6" w:rsidR="00C4716E" w:rsidRDefault="00C4716E" w:rsidP="00C4716E">
      <w:pPr>
        <w:pStyle w:val="aff5"/>
        <w:rPr>
          <w:color w:val="000000" w:themeColor="text1"/>
          <w:sz w:val="28"/>
          <w:szCs w:val="28"/>
        </w:rPr>
      </w:pPr>
    </w:p>
    <w:p w14:paraId="6F12BD97" w14:textId="3D003D2C" w:rsidR="00C4716E" w:rsidRDefault="00C4716E" w:rsidP="00C4716E">
      <w:pPr>
        <w:pStyle w:val="aff5"/>
        <w:rPr>
          <w:color w:val="000000" w:themeColor="text1"/>
          <w:sz w:val="28"/>
          <w:szCs w:val="28"/>
        </w:rPr>
      </w:pPr>
    </w:p>
    <w:p w14:paraId="5C3C2231" w14:textId="77777777" w:rsidR="00C4716E" w:rsidRPr="00C4716E" w:rsidRDefault="00C4716E" w:rsidP="00C4716E">
      <w:pPr>
        <w:keepNext/>
        <w:numPr>
          <w:ilvl w:val="3"/>
          <w:numId w:val="0"/>
        </w:numPr>
        <w:tabs>
          <w:tab w:val="num" w:pos="0"/>
        </w:tabs>
        <w:spacing w:after="0" w:line="240" w:lineRule="auto"/>
        <w:ind w:right="-2"/>
        <w:jc w:val="center"/>
        <w:outlineLvl w:val="3"/>
        <w:rPr>
          <w:rFonts w:ascii="Times New Roman" w:eastAsia="Times New Roman" w:hAnsi="Times New Roman" w:cs="Times New Roman"/>
          <w:sz w:val="16"/>
          <w:szCs w:val="20"/>
          <w:lang w:eastAsia="zh-CN"/>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74EB0F80" wp14:editId="78BE8C7F">
                <wp:simplePos x="0" y="0"/>
                <wp:positionH relativeFrom="column">
                  <wp:posOffset>2678430</wp:posOffset>
                </wp:positionH>
                <wp:positionV relativeFrom="paragraph">
                  <wp:posOffset>-433705</wp:posOffset>
                </wp:positionV>
                <wp:extent cx="551180" cy="395605"/>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248A" id="Прямоугольник 66" o:spid="_x0000_s1026" style="position:absolute;margin-left:210.9pt;margin-top:-34.15pt;width:43.4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2poA1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120CCA9" wp14:editId="22585839">
                <wp:simplePos x="0" y="0"/>
                <wp:positionH relativeFrom="column">
                  <wp:posOffset>2678430</wp:posOffset>
                </wp:positionH>
                <wp:positionV relativeFrom="paragraph">
                  <wp:posOffset>-595630</wp:posOffset>
                </wp:positionV>
                <wp:extent cx="551180" cy="25781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3F098" id="Прямоугольник 67" o:spid="_x0000_s1026" style="position:absolute;margin-left:210.9pt;margin-top:-46.9pt;width:43.4pt;height:2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CSnkYP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zh-CN"/>
        </w:rPr>
        <w:t xml:space="preserve">  </w:t>
      </w:r>
      <w:r w:rsidRPr="00C4716E">
        <w:rPr>
          <w:rFonts w:ascii="Times New Roman" w:eastAsia="Times New Roman" w:hAnsi="Times New Roman" w:cs="Times New Roman"/>
          <w:sz w:val="16"/>
          <w:szCs w:val="20"/>
          <w:lang w:eastAsia="zh-CN"/>
        </w:rPr>
        <w:t xml:space="preserve"> </w:t>
      </w:r>
      <w:r w:rsidRPr="00C4716E">
        <w:rPr>
          <w:rFonts w:ascii="Times New Roman" w:eastAsia="Times New Roman" w:hAnsi="Times New Roman" w:cs="Times New Roman"/>
          <w:noProof/>
          <w:sz w:val="28"/>
          <w:szCs w:val="20"/>
          <w:lang w:eastAsia="ru-RU"/>
        </w:rPr>
        <w:drawing>
          <wp:inline distT="0" distB="0" distL="0" distR="0" wp14:anchorId="323D3A9B" wp14:editId="71FE131D">
            <wp:extent cx="784860" cy="975360"/>
            <wp:effectExtent l="0" t="0" r="0" b="0"/>
            <wp:docPr id="68" name="Рисунок 6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975360"/>
                    </a:xfrm>
                    <a:prstGeom prst="rect">
                      <a:avLst/>
                    </a:prstGeom>
                    <a:noFill/>
                    <a:ln>
                      <a:noFill/>
                    </a:ln>
                  </pic:spPr>
                </pic:pic>
              </a:graphicData>
            </a:graphic>
          </wp:inline>
        </w:drawing>
      </w:r>
    </w:p>
    <w:p w14:paraId="09F88D5E" w14:textId="77777777" w:rsidR="00C4716E" w:rsidRPr="00C4716E" w:rsidRDefault="00C4716E" w:rsidP="00C4716E">
      <w:pPr>
        <w:spacing w:after="0" w:line="240" w:lineRule="auto"/>
        <w:jc w:val="center"/>
        <w:rPr>
          <w:rFonts w:ascii="Times New Roman" w:hAnsi="Times New Roman" w:cs="Times New Roman"/>
          <w:b/>
          <w:sz w:val="28"/>
          <w:szCs w:val="28"/>
        </w:rPr>
      </w:pPr>
      <w:r w:rsidRPr="00C4716E">
        <w:rPr>
          <w:rFonts w:ascii="Times New Roman" w:hAnsi="Times New Roman" w:cs="Times New Roman"/>
          <w:b/>
          <w:sz w:val="28"/>
          <w:szCs w:val="28"/>
        </w:rPr>
        <w:t>Российская Федерация</w:t>
      </w:r>
    </w:p>
    <w:p w14:paraId="1F540147" w14:textId="77777777" w:rsidR="00C4716E" w:rsidRPr="00C4716E" w:rsidRDefault="00C4716E" w:rsidP="00C4716E">
      <w:pPr>
        <w:spacing w:after="0" w:line="240" w:lineRule="auto"/>
        <w:jc w:val="center"/>
        <w:rPr>
          <w:rFonts w:ascii="Times New Roman" w:hAnsi="Times New Roman" w:cs="Times New Roman"/>
          <w:b/>
          <w:bCs/>
          <w:sz w:val="28"/>
          <w:szCs w:val="28"/>
        </w:rPr>
      </w:pPr>
      <w:r w:rsidRPr="00C4716E">
        <w:rPr>
          <w:rFonts w:ascii="Times New Roman" w:hAnsi="Times New Roman" w:cs="Times New Roman"/>
          <w:b/>
          <w:bCs/>
          <w:sz w:val="28"/>
          <w:szCs w:val="28"/>
        </w:rPr>
        <w:t>Новгородская область</w:t>
      </w:r>
    </w:p>
    <w:p w14:paraId="74C1C81F" w14:textId="77777777" w:rsidR="00C4716E" w:rsidRPr="00C4716E" w:rsidRDefault="00C4716E" w:rsidP="00C4716E">
      <w:pPr>
        <w:keepNext/>
        <w:numPr>
          <w:ilvl w:val="7"/>
          <w:numId w:val="0"/>
        </w:numPr>
        <w:tabs>
          <w:tab w:val="num" w:pos="0"/>
        </w:tabs>
        <w:spacing w:after="0" w:line="240" w:lineRule="auto"/>
        <w:jc w:val="center"/>
        <w:outlineLvl w:val="7"/>
        <w:rPr>
          <w:rFonts w:ascii="Times New Roman" w:eastAsia="Times New Roman" w:hAnsi="Times New Roman" w:cs="Times New Roman"/>
          <w:b/>
          <w:color w:val="000000"/>
          <w:sz w:val="32"/>
          <w:szCs w:val="20"/>
          <w:lang w:eastAsia="zh-CN"/>
        </w:rPr>
      </w:pPr>
      <w:proofErr w:type="gramStart"/>
      <w:r w:rsidRPr="00C4716E">
        <w:rPr>
          <w:rFonts w:ascii="Times New Roman" w:eastAsia="Times New Roman" w:hAnsi="Times New Roman" w:cs="Times New Roman"/>
          <w:b/>
          <w:color w:val="000000"/>
          <w:sz w:val="32"/>
          <w:szCs w:val="20"/>
          <w:lang w:eastAsia="zh-CN"/>
        </w:rPr>
        <w:t>Администрация  Любытинского</w:t>
      </w:r>
      <w:proofErr w:type="gramEnd"/>
      <w:r w:rsidRPr="00C4716E">
        <w:rPr>
          <w:rFonts w:ascii="Times New Roman" w:eastAsia="Times New Roman" w:hAnsi="Times New Roman" w:cs="Times New Roman"/>
          <w:b/>
          <w:color w:val="000000"/>
          <w:sz w:val="32"/>
          <w:szCs w:val="20"/>
          <w:lang w:eastAsia="zh-CN"/>
        </w:rPr>
        <w:t xml:space="preserve"> муниципального округа</w:t>
      </w:r>
    </w:p>
    <w:p w14:paraId="49274A77" w14:textId="77777777" w:rsidR="00C4716E" w:rsidRPr="00C4716E" w:rsidRDefault="00C4716E" w:rsidP="00C4716E">
      <w:pPr>
        <w:spacing w:after="0" w:line="240" w:lineRule="auto"/>
        <w:jc w:val="center"/>
        <w:rPr>
          <w:rFonts w:cs="Times New Roman"/>
          <w:lang w:eastAsia="zh-CN"/>
        </w:rPr>
      </w:pPr>
    </w:p>
    <w:p w14:paraId="0360A527" w14:textId="77777777" w:rsidR="00C4716E" w:rsidRPr="00C4716E" w:rsidRDefault="00C4716E" w:rsidP="00C4716E">
      <w:pPr>
        <w:spacing w:after="0" w:line="240" w:lineRule="auto"/>
        <w:jc w:val="center"/>
        <w:rPr>
          <w:rFonts w:ascii="Times New Roman" w:hAnsi="Times New Roman" w:cs="Times New Roman"/>
          <w:b/>
          <w:color w:val="000000"/>
          <w:sz w:val="40"/>
        </w:rPr>
      </w:pPr>
      <w:r w:rsidRPr="00C4716E">
        <w:rPr>
          <w:rFonts w:ascii="Times New Roman" w:hAnsi="Times New Roman" w:cs="Times New Roman"/>
          <w:b/>
          <w:color w:val="000000"/>
          <w:sz w:val="40"/>
        </w:rPr>
        <w:t>П О С Т А Н О В Л Е Н И Е</w:t>
      </w:r>
    </w:p>
    <w:p w14:paraId="2DAC8E8E" w14:textId="77777777" w:rsidR="00C4716E" w:rsidRPr="00C4716E" w:rsidRDefault="00C4716E" w:rsidP="00C4716E">
      <w:pPr>
        <w:spacing w:after="0" w:line="240" w:lineRule="exact"/>
        <w:ind w:right="-1"/>
        <w:jc w:val="center"/>
        <w:rPr>
          <w:rFonts w:ascii="Times New Roman" w:hAnsi="Times New Roman" w:cs="Times New Roman"/>
          <w:b/>
          <w:color w:val="000000"/>
          <w:sz w:val="28"/>
          <w:szCs w:val="28"/>
        </w:rPr>
      </w:pPr>
    </w:p>
    <w:p w14:paraId="4FE598B4" w14:textId="77777777" w:rsidR="00C4716E" w:rsidRPr="00C4716E" w:rsidRDefault="00C4716E" w:rsidP="00C4716E">
      <w:pPr>
        <w:spacing w:after="0" w:line="240" w:lineRule="exact"/>
        <w:ind w:right="-1"/>
        <w:jc w:val="center"/>
        <w:rPr>
          <w:rFonts w:ascii="Times New Roman" w:hAnsi="Times New Roman" w:cs="Times New Roman"/>
          <w:color w:val="000000"/>
          <w:sz w:val="28"/>
          <w:szCs w:val="28"/>
        </w:rPr>
      </w:pPr>
      <w:r w:rsidRPr="00C4716E">
        <w:rPr>
          <w:rFonts w:ascii="Times New Roman" w:hAnsi="Times New Roman" w:cs="Times New Roman"/>
          <w:color w:val="000000"/>
          <w:sz w:val="28"/>
          <w:szCs w:val="28"/>
        </w:rPr>
        <w:t>от 13.01.2026 № 20</w:t>
      </w:r>
    </w:p>
    <w:p w14:paraId="3620174B" w14:textId="77777777" w:rsidR="00C4716E" w:rsidRPr="00C4716E" w:rsidRDefault="00C4716E" w:rsidP="00C4716E">
      <w:pPr>
        <w:spacing w:after="0" w:line="240" w:lineRule="exact"/>
        <w:ind w:right="-1"/>
        <w:jc w:val="center"/>
        <w:rPr>
          <w:rFonts w:ascii="Times New Roman" w:hAnsi="Times New Roman" w:cs="Times New Roman"/>
          <w:sz w:val="28"/>
          <w:szCs w:val="28"/>
        </w:rPr>
      </w:pPr>
    </w:p>
    <w:p w14:paraId="082A734A" w14:textId="77777777" w:rsidR="00C4716E" w:rsidRPr="00C4716E" w:rsidRDefault="00C4716E" w:rsidP="00C4716E">
      <w:pPr>
        <w:widowControl w:val="0"/>
        <w:autoSpaceDE w:val="0"/>
        <w:autoSpaceDN w:val="0"/>
        <w:adjustRightInd w:val="0"/>
        <w:spacing w:after="0" w:line="240" w:lineRule="exact"/>
        <w:ind w:right="-1"/>
        <w:jc w:val="center"/>
        <w:rPr>
          <w:rFonts w:ascii="Times New Roman" w:eastAsia="Times New Roman" w:hAnsi="Times New Roman" w:cs="Times New Roman"/>
          <w:b/>
          <w:sz w:val="26"/>
          <w:szCs w:val="26"/>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5F958598" w14:textId="77777777" w:rsidR="00C4716E" w:rsidRPr="00C4716E" w:rsidRDefault="00C4716E" w:rsidP="00C4716E">
      <w:pPr>
        <w:widowControl w:val="0"/>
        <w:autoSpaceDE w:val="0"/>
        <w:autoSpaceDN w:val="0"/>
        <w:adjustRightInd w:val="0"/>
        <w:spacing w:after="0" w:line="240" w:lineRule="exact"/>
        <w:ind w:right="-1" w:firstLine="720"/>
        <w:jc w:val="center"/>
        <w:rPr>
          <w:rFonts w:ascii="Times New Roman" w:eastAsia="Times New Roman" w:hAnsi="Times New Roman" w:cs="Times New Roman"/>
          <w:b/>
          <w:sz w:val="26"/>
          <w:szCs w:val="26"/>
          <w:lang w:eastAsia="ru-RU"/>
        </w:rPr>
      </w:pPr>
    </w:p>
    <w:p w14:paraId="0632FC67" w14:textId="77777777" w:rsidR="00C4716E" w:rsidRPr="00C4716E" w:rsidRDefault="00C4716E" w:rsidP="00C4716E">
      <w:pPr>
        <w:widowControl w:val="0"/>
        <w:autoSpaceDE w:val="0"/>
        <w:autoSpaceDN w:val="0"/>
        <w:adjustRightInd w:val="0"/>
        <w:spacing w:after="0" w:line="240" w:lineRule="exact"/>
        <w:ind w:right="-1"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 xml:space="preserve">О внесении изменений в </w:t>
      </w:r>
      <w:proofErr w:type="gramStart"/>
      <w:r w:rsidRPr="00C4716E">
        <w:rPr>
          <w:rFonts w:ascii="Times New Roman" w:eastAsia="Times New Roman" w:hAnsi="Times New Roman" w:cs="Times New Roman"/>
          <w:b/>
          <w:sz w:val="26"/>
          <w:szCs w:val="26"/>
          <w:lang w:eastAsia="ru-RU"/>
        </w:rPr>
        <w:t>Устав  муниципального</w:t>
      </w:r>
      <w:proofErr w:type="gramEnd"/>
      <w:r w:rsidRPr="00C4716E">
        <w:rPr>
          <w:rFonts w:ascii="Times New Roman" w:eastAsia="Times New Roman" w:hAnsi="Times New Roman" w:cs="Times New Roman"/>
          <w:b/>
          <w:sz w:val="26"/>
          <w:szCs w:val="26"/>
          <w:lang w:eastAsia="ru-RU"/>
        </w:rPr>
        <w:t xml:space="preserve"> бюджетного учреждения «Хозяйственно-диспетчерская служба»</w:t>
      </w:r>
    </w:p>
    <w:p w14:paraId="6D09A946" w14:textId="77777777" w:rsidR="00C4716E" w:rsidRPr="00C4716E" w:rsidRDefault="00C4716E" w:rsidP="00C4716E">
      <w:pPr>
        <w:widowControl w:val="0"/>
        <w:autoSpaceDE w:val="0"/>
        <w:autoSpaceDN w:val="0"/>
        <w:adjustRightInd w:val="0"/>
        <w:spacing w:after="0" w:line="240" w:lineRule="exact"/>
        <w:ind w:right="-1" w:firstLine="540"/>
        <w:jc w:val="center"/>
        <w:rPr>
          <w:rFonts w:ascii="Times New Roman" w:eastAsia="Times New Roman" w:hAnsi="Times New Roman" w:cs="Times New Roman"/>
          <w:sz w:val="26"/>
          <w:szCs w:val="26"/>
          <w:lang w:eastAsia="ru-RU"/>
        </w:rPr>
      </w:pPr>
    </w:p>
    <w:p w14:paraId="26AFC291"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В соответствии с Федеральным законом Российской Федерации от 20.03.2025 № 33-ФЗ "Об общих принципах организации местного самоуправления в единой системе публичной власти», решением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w:t>
      </w:r>
      <w:proofErr w:type="spellStart"/>
      <w:r w:rsidRPr="00C4716E">
        <w:rPr>
          <w:rFonts w:ascii="Times New Roman" w:eastAsia="Times New Roman" w:hAnsi="Times New Roman" w:cs="Times New Roman"/>
          <w:sz w:val="26"/>
          <w:szCs w:val="26"/>
          <w:lang w:eastAsia="ru-RU"/>
        </w:rPr>
        <w:t>Неболчского</w:t>
      </w:r>
      <w:proofErr w:type="spellEnd"/>
      <w:r w:rsidRPr="00C4716E">
        <w:rPr>
          <w:rFonts w:ascii="Times New Roman" w:eastAsia="Times New Roman" w:hAnsi="Times New Roman" w:cs="Times New Roman"/>
          <w:sz w:val="26"/>
          <w:szCs w:val="26"/>
          <w:lang w:eastAsia="ru-RU"/>
        </w:rPr>
        <w:t xml:space="preserve"> сельского поселения»,  решением Думы Любытинского муниципального округа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округа </w:t>
      </w:r>
      <w:r w:rsidRPr="00C4716E">
        <w:rPr>
          <w:rFonts w:ascii="Times New Roman" w:eastAsia="Times New Roman" w:hAnsi="Times New Roman" w:cs="Times New Roman"/>
          <w:b/>
          <w:sz w:val="26"/>
          <w:szCs w:val="26"/>
          <w:lang w:eastAsia="ru-RU"/>
        </w:rPr>
        <w:t>ПОСТАНОВЛЯЕТ:</w:t>
      </w:r>
    </w:p>
    <w:p w14:paraId="3FC7E9F3" w14:textId="77777777" w:rsidR="00C4716E" w:rsidRPr="00C4716E" w:rsidRDefault="00C4716E" w:rsidP="00C4716E">
      <w:pPr>
        <w:spacing w:after="0" w:line="240" w:lineRule="auto"/>
        <w:jc w:val="both"/>
        <w:rPr>
          <w:rFonts w:ascii="Times New Roman" w:hAnsi="Times New Roman" w:cs="Times New Roman"/>
          <w:sz w:val="26"/>
          <w:szCs w:val="26"/>
        </w:rPr>
      </w:pPr>
      <w:r w:rsidRPr="00C4716E">
        <w:rPr>
          <w:rFonts w:ascii="Times New Roman" w:hAnsi="Times New Roman" w:cs="Times New Roman"/>
          <w:sz w:val="26"/>
          <w:szCs w:val="26"/>
        </w:rPr>
        <w:t xml:space="preserve">      </w:t>
      </w:r>
    </w:p>
    <w:p w14:paraId="7366EEBC" w14:textId="77777777" w:rsidR="00C4716E" w:rsidRPr="00C4716E" w:rsidRDefault="00C4716E" w:rsidP="006D4140">
      <w:pPr>
        <w:numPr>
          <w:ilvl w:val="0"/>
          <w:numId w:val="24"/>
        </w:numPr>
        <w:spacing w:after="0" w:line="240" w:lineRule="auto"/>
        <w:ind w:firstLine="426"/>
        <w:contextualSpacing/>
        <w:jc w:val="both"/>
        <w:rPr>
          <w:rFonts w:ascii="Times New Roman" w:hAnsi="Times New Roman" w:cs="Times New Roman"/>
          <w:sz w:val="28"/>
          <w:szCs w:val="28"/>
        </w:rPr>
      </w:pPr>
      <w:r w:rsidRPr="00C4716E">
        <w:rPr>
          <w:rFonts w:ascii="Times New Roman" w:hAnsi="Times New Roman" w:cs="Times New Roman"/>
          <w:sz w:val="28"/>
          <w:szCs w:val="28"/>
        </w:rPr>
        <w:lastRenderedPageBreak/>
        <w:t xml:space="preserve">Исключить из наименования </w:t>
      </w:r>
      <w:r w:rsidRPr="00C4716E">
        <w:rPr>
          <w:rFonts w:ascii="Times New Roman" w:hAnsi="Times New Roman" w:cs="Times New Roman"/>
          <w:sz w:val="26"/>
          <w:szCs w:val="26"/>
        </w:rPr>
        <w:t xml:space="preserve">муниципального бюджетного учреждения </w:t>
      </w:r>
      <w:r w:rsidRPr="00C4716E">
        <w:rPr>
          <w:rFonts w:ascii="Times New Roman" w:hAnsi="Times New Roman" w:cs="Times New Roman"/>
          <w:sz w:val="28"/>
          <w:szCs w:val="28"/>
        </w:rPr>
        <w:t xml:space="preserve">Любытинского муниципального района </w:t>
      </w:r>
      <w:r w:rsidRPr="00C4716E">
        <w:rPr>
          <w:rFonts w:ascii="Times New Roman" w:hAnsi="Times New Roman" w:cs="Times New Roman"/>
          <w:sz w:val="26"/>
          <w:szCs w:val="26"/>
        </w:rPr>
        <w:t xml:space="preserve">«Хозяйственно-диспетчерская </w:t>
      </w:r>
      <w:proofErr w:type="gramStart"/>
      <w:r w:rsidRPr="00C4716E">
        <w:rPr>
          <w:rFonts w:ascii="Times New Roman" w:hAnsi="Times New Roman" w:cs="Times New Roman"/>
          <w:sz w:val="26"/>
          <w:szCs w:val="26"/>
        </w:rPr>
        <w:t>служба»</w:t>
      </w:r>
      <w:r w:rsidRPr="00C4716E">
        <w:rPr>
          <w:rFonts w:ascii="Times New Roman" w:hAnsi="Times New Roman" w:cs="Times New Roman"/>
          <w:sz w:val="28"/>
          <w:szCs w:val="28"/>
        </w:rPr>
        <w:t xml:space="preserve">  слова</w:t>
      </w:r>
      <w:proofErr w:type="gramEnd"/>
      <w:r w:rsidRPr="00C4716E">
        <w:rPr>
          <w:rFonts w:ascii="Times New Roman" w:hAnsi="Times New Roman" w:cs="Times New Roman"/>
          <w:sz w:val="28"/>
          <w:szCs w:val="28"/>
        </w:rPr>
        <w:t xml:space="preserve">  «Любытинского муниципального района».</w:t>
      </w:r>
    </w:p>
    <w:p w14:paraId="4EE18BDF" w14:textId="77777777" w:rsidR="00C4716E" w:rsidRPr="00C4716E" w:rsidRDefault="00C4716E" w:rsidP="006D4140">
      <w:pPr>
        <w:numPr>
          <w:ilvl w:val="0"/>
          <w:numId w:val="24"/>
        </w:numPr>
        <w:spacing w:after="0" w:line="240" w:lineRule="auto"/>
        <w:ind w:firstLine="426"/>
        <w:contextualSpacing/>
        <w:jc w:val="both"/>
        <w:rPr>
          <w:rFonts w:ascii="Times New Roman" w:hAnsi="Times New Roman" w:cs="Times New Roman"/>
          <w:sz w:val="28"/>
          <w:szCs w:val="28"/>
        </w:rPr>
      </w:pPr>
      <w:r w:rsidRPr="00C4716E">
        <w:rPr>
          <w:rFonts w:ascii="Times New Roman" w:hAnsi="Times New Roman" w:cs="Times New Roman"/>
          <w:sz w:val="26"/>
          <w:szCs w:val="26"/>
        </w:rPr>
        <w:t xml:space="preserve">Утвердить прилагаемые изменения в Устав муниципального бюджетного учреждения </w:t>
      </w:r>
      <w:r w:rsidRPr="00C4716E">
        <w:rPr>
          <w:rFonts w:ascii="Times New Roman" w:hAnsi="Times New Roman" w:cs="Times New Roman"/>
          <w:sz w:val="28"/>
          <w:szCs w:val="28"/>
        </w:rPr>
        <w:t xml:space="preserve">Любытинского муниципального района </w:t>
      </w:r>
      <w:r w:rsidRPr="00C4716E">
        <w:rPr>
          <w:rFonts w:ascii="Times New Roman" w:hAnsi="Times New Roman" w:cs="Times New Roman"/>
          <w:sz w:val="26"/>
          <w:szCs w:val="26"/>
        </w:rPr>
        <w:t>«Хозяйственно-диспетчерская служба»,</w:t>
      </w:r>
      <w:r w:rsidRPr="00C4716E">
        <w:rPr>
          <w:rFonts w:ascii="Times New Roman" w:hAnsi="Times New Roman" w:cs="Times New Roman"/>
          <w:sz w:val="28"/>
          <w:szCs w:val="28"/>
        </w:rPr>
        <w:t xml:space="preserve"> утвержденный постановлением Администрации Любытинского муниципального района 21.12.2011 № 618.</w:t>
      </w:r>
    </w:p>
    <w:p w14:paraId="3DBFC14E"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3. Директору МБУ «Хозяйственно-диспетчерская служба» Воробьевой Т.С.  совершить необходимые действия, связанные с государственной регистрацией изменений в Устав учреждения в </w:t>
      </w:r>
      <w:r w:rsidRPr="00C4716E">
        <w:rPr>
          <w:rFonts w:ascii="Times New Roman" w:eastAsia="Times New Roman" w:hAnsi="Times New Roman" w:cs="Times New Roman"/>
          <w:sz w:val="28"/>
          <w:szCs w:val="28"/>
          <w:lang w:eastAsia="ru-RU"/>
        </w:rPr>
        <w:t>межрайонной инспекции ФНС России по Новгородской области.</w:t>
      </w:r>
      <w:r w:rsidRPr="00C4716E">
        <w:rPr>
          <w:rFonts w:ascii="Times New Roman" w:eastAsia="Times New Roman" w:hAnsi="Times New Roman" w:cs="Times New Roman"/>
          <w:sz w:val="26"/>
          <w:szCs w:val="26"/>
          <w:lang w:eastAsia="ru-RU"/>
        </w:rPr>
        <w:t xml:space="preserve"> </w:t>
      </w:r>
    </w:p>
    <w:p w14:paraId="00679845"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4.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214934C2" w14:textId="77777777" w:rsidR="00C4716E" w:rsidRPr="00C4716E" w:rsidRDefault="00C4716E" w:rsidP="00C4716E">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14:paraId="1079B7F8" w14:textId="77777777" w:rsidR="00C4716E" w:rsidRPr="00C4716E" w:rsidRDefault="00C4716E" w:rsidP="00C4716E">
      <w:pPr>
        <w:spacing w:after="0" w:line="240" w:lineRule="exact"/>
        <w:ind w:right="-510"/>
        <w:rPr>
          <w:rFonts w:ascii="Times New Roman" w:hAnsi="Times New Roman" w:cs="Times New Roman"/>
          <w:b/>
          <w:sz w:val="26"/>
          <w:szCs w:val="26"/>
        </w:rPr>
      </w:pPr>
    </w:p>
    <w:p w14:paraId="28935D84" w14:textId="77777777" w:rsidR="00C4716E" w:rsidRPr="00C4716E" w:rsidRDefault="00C4716E" w:rsidP="00C4716E">
      <w:pPr>
        <w:spacing w:after="0" w:line="240" w:lineRule="exact"/>
        <w:ind w:right="-510"/>
        <w:rPr>
          <w:rFonts w:ascii="Times New Roman" w:hAnsi="Times New Roman" w:cs="Times New Roman"/>
          <w:b/>
          <w:sz w:val="26"/>
          <w:szCs w:val="26"/>
        </w:rPr>
      </w:pPr>
      <w:r w:rsidRPr="00C4716E">
        <w:rPr>
          <w:rFonts w:ascii="Times New Roman" w:hAnsi="Times New Roman" w:cs="Times New Roman"/>
          <w:b/>
          <w:sz w:val="26"/>
          <w:szCs w:val="26"/>
        </w:rPr>
        <w:t>Первый заместитель</w:t>
      </w:r>
    </w:p>
    <w:p w14:paraId="3877622D" w14:textId="77777777" w:rsidR="00C4716E" w:rsidRPr="00C4716E" w:rsidRDefault="00C4716E" w:rsidP="00C4716E">
      <w:pPr>
        <w:spacing w:after="0" w:line="240" w:lineRule="exact"/>
        <w:ind w:right="-510"/>
        <w:rPr>
          <w:rFonts w:ascii="Times New Roman" w:hAnsi="Times New Roman" w:cs="Times New Roman"/>
          <w:b/>
          <w:sz w:val="26"/>
          <w:szCs w:val="26"/>
        </w:rPr>
        <w:sectPr w:rsidR="00C4716E" w:rsidRPr="00C4716E">
          <w:headerReference w:type="default" r:id="rId49"/>
          <w:pgSz w:w="11906" w:h="16838"/>
          <w:pgMar w:top="1134" w:right="850" w:bottom="1134" w:left="1701" w:header="708" w:footer="708" w:gutter="0"/>
          <w:cols w:space="708"/>
          <w:docGrid w:linePitch="360"/>
        </w:sectPr>
      </w:pPr>
      <w:r w:rsidRPr="00C4716E">
        <w:rPr>
          <w:rFonts w:ascii="Times New Roman" w:hAnsi="Times New Roman" w:cs="Times New Roman"/>
          <w:b/>
          <w:sz w:val="26"/>
          <w:szCs w:val="26"/>
        </w:rPr>
        <w:t xml:space="preserve">Главы администрации                   </w:t>
      </w:r>
      <w:proofErr w:type="spellStart"/>
      <w:r w:rsidRPr="00C4716E">
        <w:rPr>
          <w:rFonts w:ascii="Times New Roman" w:hAnsi="Times New Roman" w:cs="Times New Roman"/>
          <w:b/>
          <w:sz w:val="26"/>
          <w:szCs w:val="26"/>
        </w:rPr>
        <w:t>О.В.Степанова</w:t>
      </w:r>
      <w:proofErr w:type="spellEnd"/>
      <w:r w:rsidRPr="00C4716E">
        <w:rPr>
          <w:rFonts w:ascii="Times New Roman" w:hAnsi="Times New Roman" w:cs="Times New Roman"/>
          <w:b/>
          <w:sz w:val="26"/>
          <w:szCs w:val="26"/>
        </w:rPr>
        <w:t xml:space="preserve"> </w:t>
      </w:r>
    </w:p>
    <w:p w14:paraId="56FE2E4A"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lastRenderedPageBreak/>
        <w:t xml:space="preserve">                                              Утверждены</w:t>
      </w:r>
    </w:p>
    <w:p w14:paraId="7042B3D5"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постановлением Администрации  </w:t>
      </w:r>
    </w:p>
    <w:p w14:paraId="49F9E23F"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Любытинского муниципального округа </w:t>
      </w:r>
    </w:p>
    <w:p w14:paraId="12696C12"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Новгородской области от 13.01.2026 № 20</w:t>
      </w:r>
    </w:p>
    <w:p w14:paraId="7163B891" w14:textId="77777777" w:rsidR="00C4716E" w:rsidRPr="00C4716E" w:rsidRDefault="00C4716E" w:rsidP="00C4716E">
      <w:pPr>
        <w:widowControl w:val="0"/>
        <w:autoSpaceDE w:val="0"/>
        <w:autoSpaceDN w:val="0"/>
        <w:adjustRightInd w:val="0"/>
        <w:spacing w:after="0" w:line="240" w:lineRule="auto"/>
        <w:ind w:firstLine="720"/>
        <w:jc w:val="center"/>
        <w:rPr>
          <w:rFonts w:ascii="Times New Roman" w:eastAsia="Times New Roman" w:hAnsi="Times New Roman" w:cs="Times New Roman"/>
          <w:b/>
          <w:sz w:val="26"/>
          <w:szCs w:val="26"/>
          <w:lang w:eastAsia="ru-RU"/>
        </w:rPr>
      </w:pPr>
    </w:p>
    <w:p w14:paraId="19AC7E33" w14:textId="77777777" w:rsidR="00C4716E" w:rsidRPr="00C4716E" w:rsidRDefault="00C4716E" w:rsidP="00C4716E">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 xml:space="preserve">ИЗМЕНЕНИЯ </w:t>
      </w:r>
    </w:p>
    <w:p w14:paraId="0972372F" w14:textId="77777777" w:rsidR="00C4716E" w:rsidRPr="00C4716E" w:rsidRDefault="00C4716E" w:rsidP="00C4716E">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 xml:space="preserve">в Устав муниципального бюджетного учреждения </w:t>
      </w:r>
    </w:p>
    <w:p w14:paraId="7DBBB294" w14:textId="77777777" w:rsidR="00C4716E" w:rsidRPr="00C4716E" w:rsidRDefault="00C4716E" w:rsidP="00C4716E">
      <w:pPr>
        <w:widowControl w:val="0"/>
        <w:autoSpaceDE w:val="0"/>
        <w:autoSpaceDN w:val="0"/>
        <w:adjustRightInd w:val="0"/>
        <w:spacing w:after="0" w:line="240" w:lineRule="exact"/>
        <w:ind w:right="-510"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 xml:space="preserve">«Хозяйственно-диспетчерская служба» </w:t>
      </w:r>
    </w:p>
    <w:p w14:paraId="24BED3EC" w14:textId="77777777" w:rsidR="00C4716E" w:rsidRPr="00C4716E" w:rsidRDefault="00C4716E" w:rsidP="00C4716E">
      <w:pPr>
        <w:spacing w:after="160" w:line="259" w:lineRule="auto"/>
        <w:jc w:val="both"/>
        <w:rPr>
          <w:rFonts w:ascii="Times New Roman" w:hAnsi="Times New Roman" w:cs="Times New Roman"/>
          <w:sz w:val="26"/>
          <w:szCs w:val="26"/>
        </w:rPr>
      </w:pPr>
    </w:p>
    <w:p w14:paraId="47D4DDD3" w14:textId="77777777" w:rsidR="00C4716E" w:rsidRPr="00C4716E" w:rsidRDefault="00C4716E" w:rsidP="006D4140">
      <w:pPr>
        <w:widowControl w:val="0"/>
        <w:numPr>
          <w:ilvl w:val="0"/>
          <w:numId w:val="25"/>
        </w:numPr>
        <w:autoSpaceDE w:val="0"/>
        <w:autoSpaceDN w:val="0"/>
        <w:adjustRightInd w:val="0"/>
        <w:spacing w:after="0" w:line="240" w:lineRule="auto"/>
        <w:ind w:left="0" w:right="279" w:firstLine="851"/>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Изложить пункт 1.1. в новой редакции:</w:t>
      </w:r>
    </w:p>
    <w:p w14:paraId="4C4EC05E" w14:textId="77777777" w:rsidR="00C4716E" w:rsidRPr="00C4716E" w:rsidRDefault="00C4716E" w:rsidP="00C4716E">
      <w:pPr>
        <w:widowControl w:val="0"/>
        <w:autoSpaceDE w:val="0"/>
        <w:autoSpaceDN w:val="0"/>
        <w:adjustRightInd w:val="0"/>
        <w:spacing w:after="0" w:line="240" w:lineRule="auto"/>
        <w:ind w:right="279" w:firstLine="851"/>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«Муниципальное бюджетное учреждение «Хозяйственно-диспетчерская служба</w:t>
      </w:r>
      <w:proofErr w:type="gramStart"/>
      <w:r w:rsidRPr="00C4716E">
        <w:rPr>
          <w:rFonts w:ascii="Times New Roman" w:eastAsia="Times New Roman" w:hAnsi="Times New Roman" w:cs="Times New Roman"/>
          <w:sz w:val="28"/>
          <w:szCs w:val="28"/>
          <w:lang w:eastAsia="ru-RU"/>
        </w:rPr>
        <w:t>»,  в</w:t>
      </w:r>
      <w:proofErr w:type="gramEnd"/>
      <w:r w:rsidRPr="00C4716E">
        <w:rPr>
          <w:rFonts w:ascii="Times New Roman" w:eastAsia="Times New Roman" w:hAnsi="Times New Roman" w:cs="Times New Roman"/>
          <w:sz w:val="28"/>
          <w:szCs w:val="28"/>
          <w:lang w:eastAsia="ru-RU"/>
        </w:rPr>
        <w:t xml:space="preserve"> дальнейшем именуемое «учреждение», создано Администрацией Любытинского муниципального района в соответствие с постановлением  Администрации Любытинского муниципального района  от 31.10.2011 №474.</w:t>
      </w:r>
    </w:p>
    <w:p w14:paraId="0436B264" w14:textId="77777777" w:rsidR="00C4716E" w:rsidRPr="00C4716E" w:rsidRDefault="00C4716E" w:rsidP="00C4716E">
      <w:pPr>
        <w:widowControl w:val="0"/>
        <w:autoSpaceDE w:val="0"/>
        <w:autoSpaceDN w:val="0"/>
        <w:adjustRightInd w:val="0"/>
        <w:spacing w:after="0" w:line="240" w:lineRule="auto"/>
        <w:ind w:right="279" w:firstLine="851"/>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Официальное полное наименование учреждения: муниципальное бюджетное учреждение «Хозяйственно-диспетчерская служба».</w:t>
      </w:r>
    </w:p>
    <w:p w14:paraId="41664A72" w14:textId="77777777" w:rsidR="00C4716E" w:rsidRPr="00C4716E" w:rsidRDefault="00C4716E" w:rsidP="00C4716E">
      <w:pPr>
        <w:widowControl w:val="0"/>
        <w:autoSpaceDE w:val="0"/>
        <w:autoSpaceDN w:val="0"/>
        <w:adjustRightInd w:val="0"/>
        <w:spacing w:after="0" w:line="240" w:lineRule="auto"/>
        <w:ind w:right="279" w:firstLine="851"/>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Сокращенное наименование – МБУ «Хозяйственно-диспетчерская служба».  </w:t>
      </w:r>
    </w:p>
    <w:p w14:paraId="0C42C006" w14:textId="77777777" w:rsidR="00C4716E" w:rsidRPr="00C4716E" w:rsidRDefault="00C4716E" w:rsidP="00C4716E">
      <w:pPr>
        <w:widowControl w:val="0"/>
        <w:autoSpaceDE w:val="0"/>
        <w:autoSpaceDN w:val="0"/>
        <w:adjustRightInd w:val="0"/>
        <w:spacing w:after="0" w:line="240" w:lineRule="auto"/>
        <w:ind w:right="279" w:firstLine="851"/>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Учреждение является некоммерческой организацией, организационно-правовой </w:t>
      </w:r>
      <w:proofErr w:type="gramStart"/>
      <w:r w:rsidRPr="00C4716E">
        <w:rPr>
          <w:rFonts w:ascii="Times New Roman" w:eastAsia="Times New Roman" w:hAnsi="Times New Roman" w:cs="Times New Roman"/>
          <w:sz w:val="28"/>
          <w:szCs w:val="28"/>
          <w:lang w:eastAsia="ru-RU"/>
        </w:rPr>
        <w:t>формой  которой</w:t>
      </w:r>
      <w:proofErr w:type="gramEnd"/>
      <w:r w:rsidRPr="00C4716E">
        <w:rPr>
          <w:rFonts w:ascii="Times New Roman" w:eastAsia="Times New Roman" w:hAnsi="Times New Roman" w:cs="Times New Roman"/>
          <w:sz w:val="28"/>
          <w:szCs w:val="28"/>
          <w:lang w:eastAsia="ru-RU"/>
        </w:rPr>
        <w:t xml:space="preserve"> является муниципальное  учреждение бюджетного типа, с правом осуществления приносящей доход деятельности, соответствующей целям Учреждения, в соответствии с действующим законодательство Российской Федерации»</w:t>
      </w:r>
    </w:p>
    <w:p w14:paraId="77CD5A07"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2.Изложить пункт 1.2 в новой редакции: </w:t>
      </w:r>
    </w:p>
    <w:p w14:paraId="1C03B30F"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«1.2. Учредителем Учреждения и собственником его имущества является муниципальное образование Любытинский муниципальный округ Новгородской области. Функции и полномочия Учредителя от имени муниципального образования Любытинского муниципального округа Новгородской области осуществляет Администрация Любытинского муниципального округа Новгородской области, именуемая </w:t>
      </w:r>
      <w:proofErr w:type="gramStart"/>
      <w:r w:rsidRPr="00C4716E">
        <w:rPr>
          <w:rFonts w:ascii="Times New Roman" w:eastAsia="Times New Roman" w:hAnsi="Times New Roman" w:cs="Times New Roman"/>
          <w:sz w:val="28"/>
          <w:szCs w:val="28"/>
          <w:lang w:eastAsia="ru-RU"/>
        </w:rPr>
        <w:t>в дальнейшем</w:t>
      </w:r>
      <w:proofErr w:type="gramEnd"/>
      <w:r w:rsidRPr="00C4716E">
        <w:rPr>
          <w:rFonts w:ascii="Times New Roman" w:eastAsia="Times New Roman" w:hAnsi="Times New Roman" w:cs="Times New Roman"/>
          <w:sz w:val="28"/>
          <w:szCs w:val="28"/>
          <w:lang w:eastAsia="ru-RU"/>
        </w:rPr>
        <w:t xml:space="preserve"> Учредитель, действующая на основании Устава Любытинского муниципального округа, в пределах установленных действующим законодательством.</w:t>
      </w:r>
    </w:p>
    <w:p w14:paraId="54F90B4F"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 Изложить пункт 2.1. в новой редакции:</w:t>
      </w:r>
    </w:p>
    <w:p w14:paraId="7133ACC3"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«2.1.Учреждение создано в целях осуществления хозяйственно-технического обеспечения деятельности Администрации Любытинского муниципального округа и органов местного самоуправления Любытинского муниципального округа,  обеспечения их готовности, и готовности руководителей организаций Любытинского муниципального округа к реагированию на угрозы возникновения или возникновение чрезвычайных  ситуаций (происшествий) на территории муниципального округа,  а также удовлетворения нужд муниципального образования Любытинский муниципальный округ в работах  и услугах по благоустройству  административного центра муниципального округа -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в соответствие с муниципальным заданием».</w:t>
      </w:r>
    </w:p>
    <w:p w14:paraId="6677B796"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4. Изложить Пункт 2.2.1. в новой редакции:</w:t>
      </w:r>
    </w:p>
    <w:p w14:paraId="19CAF459"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«2.2.1. Хозяйственно-техническое обслуживание зданий(помещений), занимаемых Администрацией Любытинского муниципального округа, а также ее структурными подразделениями, обеспечение их деятельности».</w:t>
      </w:r>
    </w:p>
    <w:p w14:paraId="1A0CC1AB"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5. Заменить в пункте 2.2.4 слова с «Администрацией района» на слова «Администрацией Любытинского муниципального округа».</w:t>
      </w:r>
    </w:p>
    <w:p w14:paraId="766E6D99"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 Заменить в пункте 2.2.5. слова с «Любытинского муниципального района» на слова «Любытинского муниципального округа»;</w:t>
      </w:r>
    </w:p>
    <w:p w14:paraId="056F746E"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7. Заменить в пункте 2.2.7. </w:t>
      </w:r>
      <w:proofErr w:type="gramStart"/>
      <w:r w:rsidRPr="00C4716E">
        <w:rPr>
          <w:rFonts w:ascii="Times New Roman" w:eastAsia="Times New Roman" w:hAnsi="Times New Roman" w:cs="Times New Roman"/>
          <w:sz w:val="28"/>
          <w:szCs w:val="28"/>
          <w:lang w:eastAsia="ru-RU"/>
        </w:rPr>
        <w:t>слова  с</w:t>
      </w:r>
      <w:proofErr w:type="gramEnd"/>
      <w:r w:rsidRPr="00C4716E">
        <w:rPr>
          <w:rFonts w:ascii="Times New Roman" w:eastAsia="Times New Roman" w:hAnsi="Times New Roman" w:cs="Times New Roman"/>
          <w:sz w:val="28"/>
          <w:szCs w:val="28"/>
          <w:lang w:eastAsia="ru-RU"/>
        </w:rPr>
        <w:t xml:space="preserve"> «Администрации района» на слова «Администрации Любытинского муниципального округа».</w:t>
      </w:r>
    </w:p>
    <w:p w14:paraId="1FD25E87"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8. Изложить пункт 2.2.8 в новой редакции:</w:t>
      </w:r>
    </w:p>
    <w:p w14:paraId="64812E38"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 «2.2.</w:t>
      </w:r>
      <w:proofErr w:type="gramStart"/>
      <w:r w:rsidRPr="00C4716E">
        <w:rPr>
          <w:rFonts w:ascii="Times New Roman" w:eastAsia="Times New Roman" w:hAnsi="Times New Roman" w:cs="Times New Roman"/>
          <w:sz w:val="28"/>
          <w:szCs w:val="28"/>
          <w:lang w:eastAsia="ru-RU"/>
        </w:rPr>
        <w:t>8.Хозяйственно</w:t>
      </w:r>
      <w:proofErr w:type="gramEnd"/>
      <w:r w:rsidRPr="00C4716E">
        <w:rPr>
          <w:rFonts w:ascii="Times New Roman" w:eastAsia="Times New Roman" w:hAnsi="Times New Roman" w:cs="Times New Roman"/>
          <w:sz w:val="28"/>
          <w:szCs w:val="28"/>
          <w:lang w:eastAsia="ru-RU"/>
        </w:rPr>
        <w:t>-техническое обеспечение проведения семинаров, совещаний, встреч руководства Администрации муниципального округа с представителями и делегациями деловых кругов Российской Федерации, зарубежья, области, Главами муниципальных округов области.</w:t>
      </w:r>
    </w:p>
    <w:p w14:paraId="4AD6F7A1"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9. Дополнить пункт 2 подпунктом 2.2.9 следующего содержания:</w:t>
      </w:r>
    </w:p>
    <w:p w14:paraId="33E6BACC"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«2.2.</w:t>
      </w:r>
      <w:proofErr w:type="gramStart"/>
      <w:r w:rsidRPr="00C4716E">
        <w:rPr>
          <w:rFonts w:ascii="Times New Roman" w:eastAsia="Times New Roman" w:hAnsi="Times New Roman" w:cs="Times New Roman"/>
          <w:sz w:val="28"/>
          <w:szCs w:val="28"/>
          <w:lang w:eastAsia="ru-RU"/>
        </w:rPr>
        <w:t>9.Благоустройство</w:t>
      </w:r>
      <w:proofErr w:type="gramEnd"/>
      <w:r w:rsidRPr="00C4716E">
        <w:rPr>
          <w:rFonts w:ascii="Times New Roman" w:eastAsia="Times New Roman" w:hAnsi="Times New Roman" w:cs="Times New Roman"/>
          <w:sz w:val="28"/>
          <w:szCs w:val="28"/>
          <w:lang w:eastAsia="ru-RU"/>
        </w:rPr>
        <w:t xml:space="preserve"> и озеленение  территории административного центра муниципального образования -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в том числе благоустройство и реконструкция мест массового отдыха жителей и обустройство мест массового отдыха».</w:t>
      </w:r>
    </w:p>
    <w:p w14:paraId="3598FFBF"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10. Заменить в пункте 2.3. слова с «Администрации района» на «Администрации муниципального округа».</w:t>
      </w:r>
    </w:p>
    <w:p w14:paraId="499821D8"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11. Заменить в пункте 3.1. слова с «Любытинского муниципального района» на слова «Любытинского муниципального округа»</w:t>
      </w:r>
    </w:p>
    <w:p w14:paraId="6C57450A"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12. Изложить в пункте 3.2 третий </w:t>
      </w:r>
      <w:proofErr w:type="gramStart"/>
      <w:r w:rsidRPr="00C4716E">
        <w:rPr>
          <w:rFonts w:ascii="Times New Roman" w:eastAsia="Times New Roman" w:hAnsi="Times New Roman" w:cs="Times New Roman"/>
          <w:sz w:val="28"/>
          <w:szCs w:val="28"/>
          <w:lang w:eastAsia="ru-RU"/>
        </w:rPr>
        <w:t>абзац  в</w:t>
      </w:r>
      <w:proofErr w:type="gramEnd"/>
      <w:r w:rsidRPr="00C4716E">
        <w:rPr>
          <w:rFonts w:ascii="Times New Roman" w:eastAsia="Times New Roman" w:hAnsi="Times New Roman" w:cs="Times New Roman"/>
          <w:sz w:val="28"/>
          <w:szCs w:val="28"/>
          <w:lang w:eastAsia="ru-RU"/>
        </w:rPr>
        <w:t xml:space="preserve"> новой редакции: «средства бюджета муниципального округа».</w:t>
      </w:r>
    </w:p>
    <w:p w14:paraId="6B008E36"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13.  Заменить в пункте 3.6 слова с «бюджета района» на слова «бюджета муниципального округа».</w:t>
      </w:r>
    </w:p>
    <w:p w14:paraId="0F5C97F2"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14.  Заменить в пункте 3.7 слова с «Администрации Любытинского муниципального района» на слова «Администрации Любытинского муниципального округа».</w:t>
      </w:r>
    </w:p>
    <w:p w14:paraId="6E3DC8CC"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15. Заменить в пункте 3.8 слова с «бюджета района» на слова «бюджета муниципального округа».</w:t>
      </w:r>
    </w:p>
    <w:p w14:paraId="534D288E"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16. Заменить в пункте 4.1.1 слова с «Администрации района» на слова «Администрации муниципального округа».</w:t>
      </w:r>
    </w:p>
    <w:p w14:paraId="52199F89"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17. Заменить в пункте 4.1.6 слова с «Любытинского района» на слова «Любытинского муниципального округа».</w:t>
      </w:r>
    </w:p>
    <w:p w14:paraId="3C0A1D57"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18. Заменить в пункте 4.2.1 слова с «районного бюджета» на слова «бюджета муниципального округа».</w:t>
      </w:r>
    </w:p>
    <w:p w14:paraId="6B1472E3"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0A8857F8" w14:textId="77777777" w:rsidR="00C4716E" w:rsidRPr="00C4716E" w:rsidRDefault="00C4716E" w:rsidP="00C4716E">
      <w:pPr>
        <w:widowControl w:val="0"/>
        <w:autoSpaceDE w:val="0"/>
        <w:autoSpaceDN w:val="0"/>
        <w:adjustRightInd w:val="0"/>
        <w:spacing w:after="0" w:line="240" w:lineRule="auto"/>
        <w:ind w:right="279" w:firstLine="36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____________________________</w:t>
      </w:r>
    </w:p>
    <w:p w14:paraId="2BA36EFB"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37E55B44"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4D378971" w14:textId="0721B9BF" w:rsidR="00C4716E" w:rsidRDefault="00C4716E" w:rsidP="00C4716E">
      <w:pPr>
        <w:pStyle w:val="aff5"/>
        <w:rPr>
          <w:color w:val="000000" w:themeColor="text1"/>
          <w:sz w:val="28"/>
          <w:szCs w:val="28"/>
        </w:rPr>
      </w:pPr>
    </w:p>
    <w:p w14:paraId="33DF7F19" w14:textId="201BAA17" w:rsidR="00C4716E" w:rsidRDefault="00C4716E" w:rsidP="00C4716E">
      <w:pPr>
        <w:pStyle w:val="aff5"/>
        <w:rPr>
          <w:color w:val="000000" w:themeColor="text1"/>
          <w:sz w:val="28"/>
          <w:szCs w:val="28"/>
        </w:rPr>
      </w:pPr>
    </w:p>
    <w:p w14:paraId="6058FD2F" w14:textId="50F5E331" w:rsidR="00C4716E" w:rsidRDefault="00C4716E" w:rsidP="00C4716E">
      <w:pPr>
        <w:pStyle w:val="aff5"/>
        <w:rPr>
          <w:color w:val="000000" w:themeColor="text1"/>
          <w:sz w:val="28"/>
          <w:szCs w:val="28"/>
        </w:rPr>
      </w:pPr>
    </w:p>
    <w:p w14:paraId="0419B6F5" w14:textId="698C748C" w:rsidR="00C4716E" w:rsidRDefault="00C4716E" w:rsidP="00C4716E">
      <w:pPr>
        <w:pStyle w:val="aff5"/>
        <w:rPr>
          <w:color w:val="000000" w:themeColor="text1"/>
          <w:sz w:val="28"/>
          <w:szCs w:val="28"/>
        </w:rPr>
      </w:pPr>
    </w:p>
    <w:p w14:paraId="4C600AC1" w14:textId="1B897D89" w:rsidR="00C4716E" w:rsidRDefault="00C4716E" w:rsidP="00C4716E">
      <w:pPr>
        <w:pStyle w:val="aff5"/>
        <w:rPr>
          <w:color w:val="000000" w:themeColor="text1"/>
          <w:sz w:val="28"/>
          <w:szCs w:val="28"/>
        </w:rPr>
      </w:pPr>
    </w:p>
    <w:p w14:paraId="04A1A812" w14:textId="48B96FF6" w:rsidR="00C4716E" w:rsidRDefault="00C4716E" w:rsidP="00C4716E">
      <w:pPr>
        <w:pStyle w:val="aff5"/>
        <w:rPr>
          <w:color w:val="000000" w:themeColor="text1"/>
          <w:sz w:val="28"/>
          <w:szCs w:val="28"/>
        </w:rPr>
      </w:pPr>
    </w:p>
    <w:p w14:paraId="0D091DC4" w14:textId="31C7A32C" w:rsidR="00C4716E" w:rsidRDefault="00C4716E" w:rsidP="00C4716E">
      <w:pPr>
        <w:pStyle w:val="aff5"/>
        <w:rPr>
          <w:color w:val="000000" w:themeColor="text1"/>
          <w:sz w:val="28"/>
          <w:szCs w:val="28"/>
        </w:rPr>
      </w:pPr>
    </w:p>
    <w:p w14:paraId="52CBA6F3" w14:textId="69D09B8E" w:rsidR="00C4716E" w:rsidRDefault="00C4716E" w:rsidP="00C4716E">
      <w:pPr>
        <w:pStyle w:val="aff5"/>
        <w:rPr>
          <w:color w:val="000000" w:themeColor="text1"/>
          <w:sz w:val="28"/>
          <w:szCs w:val="28"/>
        </w:rPr>
      </w:pPr>
    </w:p>
    <w:p w14:paraId="02EC8A47" w14:textId="47818AA7" w:rsidR="00C4716E" w:rsidRDefault="00C4716E" w:rsidP="00C4716E">
      <w:pPr>
        <w:pStyle w:val="aff5"/>
        <w:rPr>
          <w:color w:val="000000" w:themeColor="text1"/>
          <w:sz w:val="28"/>
          <w:szCs w:val="28"/>
        </w:rPr>
      </w:pPr>
    </w:p>
    <w:p w14:paraId="4FB0FFBD" w14:textId="544FC2AF" w:rsidR="00C4716E" w:rsidRDefault="00C4716E" w:rsidP="00C4716E">
      <w:pPr>
        <w:pStyle w:val="aff5"/>
        <w:rPr>
          <w:color w:val="000000" w:themeColor="text1"/>
          <w:sz w:val="28"/>
          <w:szCs w:val="28"/>
        </w:rPr>
      </w:pPr>
    </w:p>
    <w:p w14:paraId="12ECA94A" w14:textId="1C273D13" w:rsidR="00C4716E" w:rsidRDefault="00C4716E" w:rsidP="00C4716E">
      <w:pPr>
        <w:pStyle w:val="aff5"/>
        <w:rPr>
          <w:color w:val="000000" w:themeColor="text1"/>
          <w:sz w:val="28"/>
          <w:szCs w:val="28"/>
        </w:rPr>
      </w:pPr>
    </w:p>
    <w:p w14:paraId="285EB66E" w14:textId="54895A19" w:rsidR="00C4716E" w:rsidRDefault="00C4716E" w:rsidP="00C4716E">
      <w:pPr>
        <w:pStyle w:val="aff5"/>
        <w:rPr>
          <w:color w:val="000000" w:themeColor="text1"/>
          <w:sz w:val="28"/>
          <w:szCs w:val="28"/>
        </w:rPr>
      </w:pPr>
    </w:p>
    <w:p w14:paraId="34525D81" w14:textId="56D9F155" w:rsidR="00C4716E" w:rsidRDefault="00C4716E" w:rsidP="00C4716E">
      <w:pPr>
        <w:pStyle w:val="aff5"/>
        <w:rPr>
          <w:color w:val="000000" w:themeColor="text1"/>
          <w:sz w:val="28"/>
          <w:szCs w:val="28"/>
        </w:rPr>
      </w:pPr>
    </w:p>
    <w:p w14:paraId="020C310F" w14:textId="28C2C47F" w:rsidR="00C4716E" w:rsidRDefault="00C4716E" w:rsidP="00C4716E">
      <w:pPr>
        <w:pStyle w:val="aff5"/>
        <w:rPr>
          <w:color w:val="000000" w:themeColor="text1"/>
          <w:sz w:val="28"/>
          <w:szCs w:val="28"/>
        </w:rPr>
      </w:pPr>
    </w:p>
    <w:p w14:paraId="52F910E2" w14:textId="3809894A" w:rsidR="00C4716E" w:rsidRDefault="00C4716E" w:rsidP="00C4716E">
      <w:pPr>
        <w:pStyle w:val="aff5"/>
        <w:rPr>
          <w:color w:val="000000" w:themeColor="text1"/>
          <w:sz w:val="28"/>
          <w:szCs w:val="28"/>
        </w:rPr>
      </w:pPr>
    </w:p>
    <w:p w14:paraId="60E4B7E5" w14:textId="416FA821" w:rsidR="00C4716E" w:rsidRDefault="00C4716E" w:rsidP="00C4716E">
      <w:pPr>
        <w:pStyle w:val="aff5"/>
        <w:rPr>
          <w:color w:val="000000" w:themeColor="text1"/>
          <w:sz w:val="28"/>
          <w:szCs w:val="28"/>
        </w:rPr>
      </w:pPr>
    </w:p>
    <w:p w14:paraId="7391CEF4" w14:textId="3BBD6618" w:rsidR="00C4716E" w:rsidRDefault="00C4716E" w:rsidP="00C4716E">
      <w:pPr>
        <w:pStyle w:val="aff5"/>
        <w:rPr>
          <w:color w:val="000000" w:themeColor="text1"/>
          <w:sz w:val="28"/>
          <w:szCs w:val="28"/>
        </w:rPr>
      </w:pPr>
    </w:p>
    <w:p w14:paraId="6C027F82" w14:textId="36E2816F" w:rsidR="00C4716E" w:rsidRDefault="00C4716E" w:rsidP="00C4716E">
      <w:pPr>
        <w:pStyle w:val="aff5"/>
        <w:rPr>
          <w:color w:val="000000" w:themeColor="text1"/>
          <w:sz w:val="28"/>
          <w:szCs w:val="28"/>
        </w:rPr>
      </w:pPr>
    </w:p>
    <w:p w14:paraId="2A8C45AF" w14:textId="625A138D" w:rsidR="00C4716E" w:rsidRDefault="00C4716E" w:rsidP="00C4716E">
      <w:pPr>
        <w:pStyle w:val="aff5"/>
        <w:rPr>
          <w:color w:val="000000" w:themeColor="text1"/>
          <w:sz w:val="28"/>
          <w:szCs w:val="28"/>
        </w:rPr>
      </w:pPr>
    </w:p>
    <w:p w14:paraId="34AD0547" w14:textId="6CB054B3" w:rsidR="00C4716E" w:rsidRDefault="00C4716E" w:rsidP="00C4716E">
      <w:pPr>
        <w:pStyle w:val="aff5"/>
        <w:rPr>
          <w:color w:val="000000" w:themeColor="text1"/>
          <w:sz w:val="28"/>
          <w:szCs w:val="28"/>
        </w:rPr>
      </w:pPr>
    </w:p>
    <w:p w14:paraId="43AE440C" w14:textId="0F75654B" w:rsidR="00C4716E" w:rsidRDefault="00C4716E" w:rsidP="00C4716E">
      <w:pPr>
        <w:pStyle w:val="aff5"/>
        <w:rPr>
          <w:color w:val="000000" w:themeColor="text1"/>
          <w:sz w:val="28"/>
          <w:szCs w:val="28"/>
        </w:rPr>
      </w:pPr>
    </w:p>
    <w:p w14:paraId="25BB9510" w14:textId="28523DBD" w:rsidR="00C4716E" w:rsidRDefault="00C4716E" w:rsidP="00C4716E">
      <w:pPr>
        <w:pStyle w:val="aff5"/>
        <w:rPr>
          <w:color w:val="000000" w:themeColor="text1"/>
          <w:sz w:val="28"/>
          <w:szCs w:val="28"/>
        </w:rPr>
      </w:pPr>
    </w:p>
    <w:p w14:paraId="7617349A" w14:textId="7349F9F1" w:rsidR="00C4716E" w:rsidRDefault="00C4716E" w:rsidP="00C4716E">
      <w:pPr>
        <w:pStyle w:val="aff5"/>
        <w:rPr>
          <w:color w:val="000000" w:themeColor="text1"/>
          <w:sz w:val="28"/>
          <w:szCs w:val="28"/>
        </w:rPr>
      </w:pPr>
    </w:p>
    <w:p w14:paraId="78069872" w14:textId="30133E08" w:rsidR="00C4716E" w:rsidRDefault="00C4716E" w:rsidP="00C4716E">
      <w:pPr>
        <w:pStyle w:val="aff5"/>
        <w:rPr>
          <w:color w:val="000000" w:themeColor="text1"/>
          <w:sz w:val="28"/>
          <w:szCs w:val="28"/>
        </w:rPr>
      </w:pPr>
    </w:p>
    <w:p w14:paraId="1D79AE31" w14:textId="787A79E5"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17190B52" wp14:editId="4050D7FA">
                <wp:simplePos x="0" y="0"/>
                <wp:positionH relativeFrom="column">
                  <wp:posOffset>2678430</wp:posOffset>
                </wp:positionH>
                <wp:positionV relativeFrom="paragraph">
                  <wp:posOffset>-433705</wp:posOffset>
                </wp:positionV>
                <wp:extent cx="551180" cy="395605"/>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4D4D0" id="Прямоугольник 71" o:spid="_x0000_s1026" style="position:absolute;margin-left:210.9pt;margin-top:-34.15pt;width:43.4pt;height:3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6D3FDB0" wp14:editId="098BF8E9">
                <wp:simplePos x="0" y="0"/>
                <wp:positionH relativeFrom="column">
                  <wp:posOffset>2678430</wp:posOffset>
                </wp:positionH>
                <wp:positionV relativeFrom="paragraph">
                  <wp:posOffset>-595630</wp:posOffset>
                </wp:positionV>
                <wp:extent cx="551180" cy="257810"/>
                <wp:effectExtent l="0" t="0" r="0" b="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B5A41" id="Прямоугольник 70" o:spid="_x0000_s1026" style="position:absolute;margin-left:210.9pt;margin-top:-46.9pt;width:43.4pt;height:2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7DB82BEA" wp14:editId="57D179B9">
            <wp:extent cx="781050" cy="971550"/>
            <wp:effectExtent l="0" t="0" r="0" b="0"/>
            <wp:docPr id="69" name="Рисунок 6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01C3CC7"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36549A3A"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66AD672E"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255C2DD3"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5C56B086"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04BED95A"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13.01.2026 № 21</w:t>
      </w:r>
    </w:p>
    <w:p w14:paraId="28A50EEA"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F39E9D8"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4BCCDE35"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0D756FD3"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стратегических приоритетов муниципальной </w:t>
      </w:r>
    </w:p>
    <w:p w14:paraId="6D4F9996"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sz w:val="28"/>
          <w:szCs w:val="28"/>
          <w:lang w:eastAsia="ru-RU"/>
        </w:rPr>
        <w:t xml:space="preserve">программы Любытинского муниципального округа </w:t>
      </w:r>
      <w:r w:rsidRPr="00C4716E">
        <w:rPr>
          <w:rFonts w:ascii="Times New Roman" w:eastAsia="Times New Roman" w:hAnsi="Times New Roman" w:cs="Times New Roman"/>
          <w:b/>
          <w:color w:val="000000"/>
          <w:sz w:val="28"/>
          <w:szCs w:val="28"/>
          <w:lang w:eastAsia="ru-RU"/>
        </w:rPr>
        <w:t xml:space="preserve">«Развитие </w:t>
      </w:r>
    </w:p>
    <w:p w14:paraId="21C40894"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 xml:space="preserve">физической культуры и спорта на территории Любытинского </w:t>
      </w:r>
    </w:p>
    <w:p w14:paraId="7889DD9E"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b/>
          <w:color w:val="000000"/>
          <w:sz w:val="28"/>
          <w:szCs w:val="28"/>
          <w:lang w:eastAsia="ru-RU"/>
        </w:rPr>
      </w:pPr>
      <w:r w:rsidRPr="00C4716E">
        <w:rPr>
          <w:rFonts w:ascii="Times New Roman" w:eastAsia="Times New Roman" w:hAnsi="Times New Roman" w:cs="Times New Roman"/>
          <w:b/>
          <w:color w:val="000000"/>
          <w:sz w:val="28"/>
          <w:szCs w:val="28"/>
          <w:lang w:eastAsia="ru-RU"/>
        </w:rPr>
        <w:t>муниципального округа»</w:t>
      </w:r>
    </w:p>
    <w:p w14:paraId="5C07FE04" w14:textId="77777777" w:rsidR="00C4716E" w:rsidRPr="00C4716E" w:rsidRDefault="00C4716E" w:rsidP="00C4716E">
      <w:pPr>
        <w:autoSpaceDE w:val="0"/>
        <w:autoSpaceDN w:val="0"/>
        <w:adjustRightInd w:val="0"/>
        <w:spacing w:after="0" w:line="240" w:lineRule="exact"/>
        <w:ind w:right="2" w:firstLine="709"/>
        <w:jc w:val="center"/>
        <w:rPr>
          <w:rFonts w:ascii="Times New Roman" w:eastAsia="Times New Roman" w:hAnsi="Times New Roman" w:cs="Times New Roman"/>
          <w:color w:val="FF0000"/>
          <w:sz w:val="28"/>
          <w:szCs w:val="28"/>
          <w:lang w:eastAsia="ru-RU"/>
        </w:rPr>
      </w:pPr>
    </w:p>
    <w:p w14:paraId="39A8D6F7"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со статьей 179 Бюджетного кодекса Российской Федерации, перечнем муниципальных программ Любытинского муниципального округа, утвержденным распоряжением Администрации муниципального района от 29.08.2025 № 209-рг, Положением о системе управления муниципальными программами Любытинского муниципального округа Новгородской области, утвержденным постановлением </w:t>
      </w:r>
      <w:r w:rsidRPr="00C4716E">
        <w:rPr>
          <w:rFonts w:ascii="Times New Roman" w:eastAsia="Times New Roman" w:hAnsi="Times New Roman" w:cs="Times New Roman"/>
          <w:sz w:val="28"/>
          <w:szCs w:val="28"/>
          <w:lang w:eastAsia="ru-RU"/>
        </w:rPr>
        <w:lastRenderedPageBreak/>
        <w:t xml:space="preserve">Администрации муниципального района от 23.06.2025 № 651, методическими рекомендациями по разработке и реализации муниципальных программ Любытинского муниципального округа, утвержденными постановлением Администрации  муниципального района от 14.07.2025 № 749,  </w:t>
      </w:r>
      <w:r w:rsidRPr="00C4716E">
        <w:rPr>
          <w:rFonts w:ascii="Times New Roman" w:eastAsia="Times New Roman" w:hAnsi="Times New Roman" w:cs="Times New Roman"/>
          <w:bCs/>
          <w:sz w:val="28"/>
          <w:szCs w:val="28"/>
          <w:lang w:eastAsia="ru-RU"/>
        </w:rPr>
        <w:t xml:space="preserve">Администрация Любытинского муниципального района  </w:t>
      </w:r>
      <w:r w:rsidRPr="00C4716E">
        <w:rPr>
          <w:rFonts w:ascii="Times New Roman" w:eastAsia="Times New Roman" w:hAnsi="Times New Roman" w:cs="Times New Roman"/>
          <w:b/>
          <w:bCs/>
          <w:sz w:val="28"/>
          <w:szCs w:val="28"/>
          <w:lang w:eastAsia="ru-RU"/>
        </w:rPr>
        <w:t>ПОСТАНОВЛЯЕТ:</w:t>
      </w:r>
    </w:p>
    <w:p w14:paraId="1D4B90B5"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sz w:val="28"/>
          <w:szCs w:val="28"/>
          <w:lang w:eastAsia="ru-RU"/>
        </w:rPr>
      </w:pPr>
    </w:p>
    <w:p w14:paraId="76FB3476"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1. Утвердить прилагаемые Стратегические приоритеты муниципальной программы Любытинского муниципального округа «</w:t>
      </w:r>
      <w:r w:rsidRPr="00C4716E">
        <w:rPr>
          <w:rFonts w:ascii="Times New Roman" w:eastAsia="Times New Roman" w:hAnsi="Times New Roman" w:cs="Times New Roman"/>
          <w:color w:val="000000"/>
          <w:sz w:val="28"/>
          <w:szCs w:val="28"/>
          <w:lang w:eastAsia="ru-RU"/>
        </w:rPr>
        <w:t>Развитие физической культуры и спорта</w:t>
      </w:r>
      <w:r w:rsidRPr="00C4716E">
        <w:rPr>
          <w:rFonts w:ascii="Times New Roman" w:eastAsia="Times New Roman" w:hAnsi="Times New Roman" w:cs="Times New Roman"/>
          <w:b/>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на</w:t>
      </w:r>
      <w:r w:rsidRPr="00C4716E">
        <w:rPr>
          <w:rFonts w:ascii="Times New Roman" w:eastAsia="Times New Roman" w:hAnsi="Times New Roman" w:cs="Times New Roman"/>
          <w:b/>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территории Любытинского муниципального округа».</w:t>
      </w:r>
    </w:p>
    <w:p w14:paraId="1E18825D" w14:textId="77777777" w:rsidR="00C4716E" w:rsidRPr="00C4716E" w:rsidRDefault="00C4716E" w:rsidP="00C4716E">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C4716E">
        <w:rPr>
          <w:rFonts w:ascii="Times New Roman" w:eastAsia="Times New Roman" w:hAnsi="Times New Roman" w:cs="Times New Roman"/>
          <w:sz w:val="28"/>
          <w:szCs w:val="28"/>
          <w:lang w:eastAsia="ru-RU"/>
        </w:rPr>
        <w:t>2. Постановление вступает в силу с 01 января 2026 года</w:t>
      </w:r>
    </w:p>
    <w:p w14:paraId="2D4DE80D"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3. 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20CC1264"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4FEA4DBC" w14:textId="77777777" w:rsidR="00C4716E" w:rsidRPr="00C4716E" w:rsidRDefault="00C4716E" w:rsidP="00C471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AB5031B" w14:textId="77777777" w:rsidR="00C4716E" w:rsidRPr="00C4716E" w:rsidRDefault="00C4716E" w:rsidP="00C4716E">
      <w:pPr>
        <w:tabs>
          <w:tab w:val="left" w:pos="8306"/>
        </w:tabs>
        <w:spacing w:after="0" w:line="240" w:lineRule="exact"/>
        <w:ind w:right="-510"/>
        <w:rPr>
          <w:rFonts w:ascii="Times New Roman" w:hAnsi="Times New Roman" w:cs="Times New Roman"/>
          <w:b/>
          <w:sz w:val="28"/>
          <w:szCs w:val="20"/>
        </w:rPr>
      </w:pPr>
      <w:r w:rsidRPr="00C4716E">
        <w:rPr>
          <w:rFonts w:ascii="Times New Roman" w:hAnsi="Times New Roman" w:cs="Times New Roman"/>
          <w:b/>
          <w:sz w:val="28"/>
          <w:szCs w:val="20"/>
        </w:rPr>
        <w:t>Первый заместитель</w:t>
      </w:r>
    </w:p>
    <w:p w14:paraId="3D450C88" w14:textId="77777777" w:rsidR="00C4716E" w:rsidRPr="00C4716E" w:rsidRDefault="00C4716E" w:rsidP="00C4716E">
      <w:pPr>
        <w:tabs>
          <w:tab w:val="left" w:pos="8306"/>
        </w:tabs>
        <w:spacing w:after="0" w:line="240" w:lineRule="exact"/>
        <w:ind w:right="-510"/>
        <w:rPr>
          <w:rFonts w:ascii="Times New Roman" w:hAnsi="Times New Roman" w:cs="Times New Roman"/>
          <w:b/>
          <w:sz w:val="28"/>
          <w:szCs w:val="20"/>
        </w:rPr>
      </w:pPr>
      <w:r w:rsidRPr="00C4716E">
        <w:rPr>
          <w:rFonts w:ascii="Times New Roman" w:hAnsi="Times New Roman" w:cs="Times New Roman"/>
          <w:b/>
          <w:sz w:val="28"/>
          <w:szCs w:val="20"/>
        </w:rPr>
        <w:t xml:space="preserve">Главы администрации                                                         </w:t>
      </w:r>
      <w:proofErr w:type="spellStart"/>
      <w:r w:rsidRPr="00C4716E">
        <w:rPr>
          <w:rFonts w:ascii="Times New Roman" w:hAnsi="Times New Roman" w:cs="Times New Roman"/>
          <w:b/>
          <w:sz w:val="28"/>
          <w:szCs w:val="20"/>
        </w:rPr>
        <w:t>О.В.Степанова</w:t>
      </w:r>
      <w:proofErr w:type="spellEnd"/>
    </w:p>
    <w:p w14:paraId="1CFEA290"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FAF2A07"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DEC45D5"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5C3FB672"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3472AD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2C43B534"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3C8B54B9"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483E05F6"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0E779685"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CD6323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6051A09A"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368B235D" w14:textId="77777777" w:rsidR="00C4716E" w:rsidRPr="00C4716E" w:rsidRDefault="00C4716E" w:rsidP="00C4716E">
      <w:pPr>
        <w:widowControl w:val="0"/>
        <w:autoSpaceDE w:val="0"/>
        <w:autoSpaceDN w:val="0"/>
        <w:spacing w:before="66" w:after="0" w:line="240" w:lineRule="auto"/>
        <w:ind w:right="1169"/>
        <w:jc w:val="center"/>
        <w:rPr>
          <w:rFonts w:ascii="Times New Roman" w:eastAsia="Times New Roman" w:hAnsi="Times New Roman" w:cs="Times New Roman"/>
          <w:spacing w:val="-2"/>
          <w:sz w:val="20"/>
          <w:szCs w:val="20"/>
          <w:lang w:eastAsia="ru-RU"/>
        </w:rPr>
      </w:pPr>
    </w:p>
    <w:p w14:paraId="12D88473"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pacing w:val="-2"/>
          <w:sz w:val="28"/>
          <w:szCs w:val="28"/>
          <w:lang w:eastAsia="ru-RU"/>
        </w:rPr>
        <w:t xml:space="preserve">                                             Утверждены</w:t>
      </w:r>
    </w:p>
    <w:p w14:paraId="175DE534"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082EC2ED"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04F8B912" w14:textId="77777777" w:rsidR="00C4716E" w:rsidRPr="00C4716E" w:rsidRDefault="00C4716E" w:rsidP="00C4716E">
      <w:pPr>
        <w:widowControl w:val="0"/>
        <w:autoSpaceDE w:val="0"/>
        <w:autoSpaceDN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21.01.2026 № 21</w:t>
      </w:r>
    </w:p>
    <w:p w14:paraId="54E09924" w14:textId="77777777" w:rsidR="00C4716E" w:rsidRPr="00C4716E" w:rsidRDefault="00C4716E" w:rsidP="00C4716E">
      <w:pPr>
        <w:autoSpaceDE w:val="0"/>
        <w:autoSpaceDN w:val="0"/>
        <w:adjustRightInd w:val="0"/>
        <w:spacing w:after="0"/>
        <w:jc w:val="center"/>
        <w:rPr>
          <w:rFonts w:ascii="Times New Roman" w:eastAsia="Times New Roman" w:hAnsi="Times New Roman" w:cs="Times New Roman"/>
          <w:b/>
          <w:sz w:val="20"/>
          <w:szCs w:val="20"/>
          <w:lang w:eastAsia="ru-RU"/>
        </w:rPr>
      </w:pPr>
    </w:p>
    <w:p w14:paraId="475FDD5C"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СТРАТЕГИЧЕСКИЕ ПРИОРИТЕТЫ </w:t>
      </w:r>
    </w:p>
    <w:p w14:paraId="43BBDFBF"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C4716E">
        <w:rPr>
          <w:rFonts w:ascii="Times New Roman" w:eastAsia="Times New Roman" w:hAnsi="Times New Roman" w:cs="Times New Roman"/>
          <w:b/>
          <w:sz w:val="28"/>
          <w:szCs w:val="28"/>
          <w:lang w:eastAsia="ru-RU"/>
        </w:rPr>
        <w:t xml:space="preserve">муниципальной программы Любытинского муниципального округа </w:t>
      </w:r>
      <w:r w:rsidRPr="00C4716E">
        <w:rPr>
          <w:rFonts w:ascii="Times New Roman" w:eastAsia="Times New Roman" w:hAnsi="Times New Roman" w:cs="Times New Roman"/>
          <w:b/>
          <w:bCs/>
          <w:sz w:val="28"/>
          <w:szCs w:val="28"/>
          <w:lang w:eastAsia="ru-RU"/>
        </w:rPr>
        <w:t>«Развитие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b/>
          <w:bCs/>
          <w:sz w:val="28"/>
          <w:szCs w:val="28"/>
          <w:lang w:eastAsia="ru-RU"/>
        </w:rPr>
        <w:t>на территории Любытинского муниципального округа»</w:t>
      </w:r>
    </w:p>
    <w:p w14:paraId="19838D9D"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p>
    <w:p w14:paraId="66DC70BD" w14:textId="77777777" w:rsidR="00C4716E" w:rsidRPr="00C4716E" w:rsidRDefault="00C4716E" w:rsidP="006D4140">
      <w:pPr>
        <w:numPr>
          <w:ilvl w:val="0"/>
          <w:numId w:val="26"/>
        </w:numPr>
        <w:spacing w:after="0" w:line="240" w:lineRule="exact"/>
        <w:ind w:left="0" w:right="2" w:firstLine="0"/>
        <w:contextualSpacing/>
        <w:jc w:val="center"/>
        <w:rPr>
          <w:rFonts w:ascii="Times New Roman" w:hAnsi="Times New Roman" w:cs="Times New Roman"/>
          <w:b/>
          <w:sz w:val="28"/>
          <w:szCs w:val="28"/>
        </w:rPr>
      </w:pPr>
      <w:r w:rsidRPr="00C4716E">
        <w:rPr>
          <w:rFonts w:ascii="Times New Roman" w:hAnsi="Times New Roman" w:cs="Times New Roman"/>
          <w:b/>
          <w:sz w:val="28"/>
          <w:szCs w:val="28"/>
        </w:rPr>
        <w:t>Оценка текущего состояния в сфере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hAnsi="Times New Roman" w:cs="Times New Roman"/>
          <w:b/>
          <w:sz w:val="28"/>
          <w:szCs w:val="28"/>
        </w:rPr>
        <w:t>на территории Любытинского муниципального округа Новгородской области, тенденции, факторы и проблемные вопросы, определяющие направления развития</w:t>
      </w:r>
      <w:r w:rsidRPr="00C4716E">
        <w:rPr>
          <w:rFonts w:ascii="Times New Roman" w:hAnsi="Times New Roman" w:cs="Times New Roman"/>
          <w:b/>
          <w:bCs/>
          <w:sz w:val="28"/>
          <w:szCs w:val="28"/>
        </w:rPr>
        <w:t xml:space="preserve">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hAnsi="Times New Roman" w:cs="Times New Roman"/>
          <w:b/>
          <w:bCs/>
          <w:sz w:val="28"/>
          <w:szCs w:val="28"/>
        </w:rPr>
        <w:t xml:space="preserve">на территории </w:t>
      </w:r>
      <w:r w:rsidRPr="00C4716E">
        <w:rPr>
          <w:rFonts w:ascii="Times New Roman" w:hAnsi="Times New Roman" w:cs="Times New Roman"/>
          <w:b/>
          <w:sz w:val="28"/>
          <w:szCs w:val="28"/>
        </w:rPr>
        <w:t>Любытинского муниципального округа Новгородской области</w:t>
      </w:r>
    </w:p>
    <w:p w14:paraId="31DDDF0C" w14:textId="77777777" w:rsidR="00C4716E" w:rsidRPr="00C4716E" w:rsidRDefault="00C4716E" w:rsidP="00C4716E">
      <w:pPr>
        <w:spacing w:after="0" w:line="240" w:lineRule="auto"/>
        <w:ind w:firstLine="360"/>
        <w:jc w:val="both"/>
        <w:rPr>
          <w:rFonts w:ascii="Times New Roman" w:eastAsia="Times New Roman" w:hAnsi="Times New Roman" w:cs="Times New Roman"/>
          <w:sz w:val="28"/>
          <w:szCs w:val="28"/>
          <w:lang w:eastAsia="ru-RU"/>
        </w:rPr>
      </w:pPr>
    </w:p>
    <w:p w14:paraId="27C2A7C7" w14:textId="77777777" w:rsidR="00C4716E" w:rsidRPr="00C4716E" w:rsidRDefault="00C4716E" w:rsidP="00C4716E">
      <w:pPr>
        <w:spacing w:after="0" w:line="240" w:lineRule="auto"/>
        <w:ind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Сегодня большое количество жителей муниципального района занимается тем или иным видом физического развития, посещает спортивные клубы или секции, стадионы или спортивные площадки. Отмечается рост интереса жителей к активному отдыху. </w:t>
      </w:r>
    </w:p>
    <w:p w14:paraId="71AB3DA7" w14:textId="77777777" w:rsidR="00C4716E" w:rsidRPr="00C4716E" w:rsidRDefault="00C4716E" w:rsidP="00C4716E">
      <w:pPr>
        <w:spacing w:after="0" w:line="240" w:lineRule="auto"/>
        <w:ind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 xml:space="preserve">Значимую роль в этом сыграло развитие материально-спортивной базы округа, строительство в 2023 году Физкультурно-спортивного центра (ФСЦ) в рамках государственной программы "Комплексное развитие сельских территорий". Сумма, потраченная на строительство, составила более 193 миллионов рублей. </w:t>
      </w:r>
    </w:p>
    <w:p w14:paraId="516930FE" w14:textId="77777777" w:rsidR="00C4716E" w:rsidRPr="00C4716E" w:rsidRDefault="00C4716E" w:rsidP="00C4716E">
      <w:pPr>
        <w:spacing w:after="0" w:line="240" w:lineRule="auto"/>
        <w:ind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В 2025 году доля граждан муниципального округа, систематически занимающихся </w:t>
      </w:r>
      <w:proofErr w:type="gramStart"/>
      <w:r w:rsidRPr="00C4716E">
        <w:rPr>
          <w:rFonts w:ascii="Times New Roman" w:eastAsia="Times New Roman" w:hAnsi="Times New Roman" w:cs="Times New Roman"/>
          <w:sz w:val="28"/>
          <w:szCs w:val="28"/>
          <w:lang w:eastAsia="ru-RU"/>
        </w:rPr>
        <w:t>физкультурой и спортом</w:t>
      </w:r>
      <w:proofErr w:type="gramEnd"/>
      <w:r w:rsidRPr="00C4716E">
        <w:rPr>
          <w:rFonts w:ascii="Times New Roman" w:eastAsia="Times New Roman" w:hAnsi="Times New Roman" w:cs="Times New Roman"/>
          <w:sz w:val="28"/>
          <w:szCs w:val="28"/>
          <w:lang w:eastAsia="ru-RU"/>
        </w:rPr>
        <w:t xml:space="preserve"> составила 57%. В ФСЦ в 2025 году проведено 328 титульных мероприятий (тренировки, секции, акции, флешмобы), в которых приняли участие в обще сложности 37 071 человек. </w:t>
      </w:r>
    </w:p>
    <w:p w14:paraId="4B896DE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На постоянной основе в секциях спортивной подготовки по видам спорта (баскетбол, бокс, волейбол, легкая атлетика, футбол, лыжные гонки) занимаются 206 человек. По спортивно-оздоровительным видам (бадминтон, шахматы, настольный теннис) - 202 человека. </w:t>
      </w:r>
    </w:p>
    <w:p w14:paraId="7249BA10"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Любытинском муниципальном округе проводится множество районных и областных соревнований по разным видам спорта. В 2026 году запланировано проведение Первенство Северо-Западного федерального округа по боксу среди юношей и девушек (2010-2011 </w:t>
      </w:r>
      <w:proofErr w:type="spellStart"/>
      <w:r w:rsidRPr="00C4716E">
        <w:rPr>
          <w:rFonts w:ascii="Times New Roman" w:eastAsia="Times New Roman" w:hAnsi="Times New Roman" w:cs="Times New Roman"/>
          <w:sz w:val="28"/>
          <w:szCs w:val="28"/>
          <w:lang w:eastAsia="ru-RU"/>
        </w:rPr>
        <w:t>г.г.р</w:t>
      </w:r>
      <w:proofErr w:type="spellEnd"/>
      <w:r w:rsidRPr="00C4716E">
        <w:rPr>
          <w:rFonts w:ascii="Times New Roman" w:eastAsia="Times New Roman" w:hAnsi="Times New Roman" w:cs="Times New Roman"/>
          <w:sz w:val="28"/>
          <w:szCs w:val="28"/>
          <w:lang w:eastAsia="ru-RU"/>
        </w:rPr>
        <w:t xml:space="preserve">.). </w:t>
      </w:r>
    </w:p>
    <w:p w14:paraId="1173E9C8"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 протяжении нескольких лет на территории Любытинского муниципального округа Российской автомобильной федерацией в рамках Чемпионата России проводится один из соревновательных этапов по ралли - ралли «СУВОРОВ».</w:t>
      </w:r>
    </w:p>
    <w:p w14:paraId="26DC5BC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Дальнейшая реализация программы по развитию физической культуры и спорта на территории Любытинского муниципального округа позволит продолжить решение задач по данным направлениям.</w:t>
      </w:r>
    </w:p>
    <w:p w14:paraId="6EB984A8"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Среди основных проблем, которые ограничивают предоставления услуг в области физической культуры и спорта, можно выделить следующие:</w:t>
      </w:r>
    </w:p>
    <w:p w14:paraId="5E23170B"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изношенность зданий учреждений физической культуры и спорта Любытинского муниципального округа, за исключением недавно построенного Физкультурно-спортивного центра и открытой тренажерной площадки;</w:t>
      </w:r>
    </w:p>
    <w:p w14:paraId="0337DE23"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сложная демографическая ситуация. Проживание и трудовая деятельность на сельских территориях не является привлекательной для молодежи,</w:t>
      </w:r>
    </w:p>
    <w:p w14:paraId="11518FBA"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p>
    <w:p w14:paraId="01039018" w14:textId="77777777" w:rsidR="00C4716E" w:rsidRPr="00C4716E" w:rsidRDefault="00C4716E" w:rsidP="00C4716E">
      <w:pPr>
        <w:spacing w:after="0" w:line="240" w:lineRule="auto"/>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00BB91B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отток молодежи является ощутимым препятствием для формирования кадровой базы в сфере физической культуры и спорта;</w:t>
      </w:r>
    </w:p>
    <w:p w14:paraId="36D18DF2"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Для решения существующих проблем требуется привлечение бюджетных финансовых ресурсов всех уровней, средств инвесторов и концентрация средств на наиболее приоритетных направлениях за счет объединенных усилий исполнительных органов Новгородской области, Администрации Любытинского муниципального округа и инвесторов.</w:t>
      </w:r>
    </w:p>
    <w:p w14:paraId="203F3CF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Комплексный подход к решению проблем в сфере физической культуры и спорта округа предполагает использование программно-целевого метода, обеспечивающего четкое распределение реализуемых мероприятий по </w:t>
      </w:r>
      <w:r w:rsidRPr="00C4716E">
        <w:rPr>
          <w:rFonts w:ascii="Times New Roman" w:eastAsia="Times New Roman" w:hAnsi="Times New Roman" w:cs="Times New Roman"/>
          <w:sz w:val="28"/>
          <w:szCs w:val="28"/>
          <w:lang w:eastAsia="ru-RU"/>
        </w:rPr>
        <w:lastRenderedPageBreak/>
        <w:t>исполнителям, срокам, ресурсам, а также эффективную организацию процесса управления и контроля.</w:t>
      </w:r>
    </w:p>
    <w:p w14:paraId="3511A160" w14:textId="77777777" w:rsidR="00C4716E" w:rsidRPr="00C4716E" w:rsidRDefault="00C4716E" w:rsidP="00C4716E">
      <w:pPr>
        <w:spacing w:after="0" w:line="240" w:lineRule="exact"/>
        <w:ind w:right="2"/>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00689FB8" w14:textId="77777777" w:rsidR="00C4716E" w:rsidRPr="00C4716E" w:rsidRDefault="00C4716E" w:rsidP="006D4140">
      <w:pPr>
        <w:numPr>
          <w:ilvl w:val="0"/>
          <w:numId w:val="26"/>
        </w:numPr>
        <w:spacing w:after="0" w:line="240" w:lineRule="exact"/>
        <w:ind w:left="0" w:right="2" w:firstLine="0"/>
        <w:contextualSpacing/>
        <w:jc w:val="center"/>
        <w:rPr>
          <w:rFonts w:ascii="Times New Roman" w:hAnsi="Times New Roman" w:cs="Times New Roman"/>
          <w:b/>
          <w:sz w:val="28"/>
          <w:szCs w:val="28"/>
        </w:rPr>
      </w:pPr>
      <w:r w:rsidRPr="00C4716E">
        <w:rPr>
          <w:rFonts w:ascii="Times New Roman" w:hAnsi="Times New Roman" w:cs="Times New Roman"/>
          <w:b/>
          <w:sz w:val="28"/>
          <w:szCs w:val="28"/>
        </w:rPr>
        <w:t>Описание приоритетов и целей муниципальной политики в сфере реализации муниципальной программы «Развитие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hAnsi="Times New Roman" w:cs="Times New Roman"/>
          <w:b/>
          <w:sz w:val="28"/>
          <w:szCs w:val="28"/>
        </w:rPr>
        <w:t xml:space="preserve">на территории Любытинского муниципального округа»   </w:t>
      </w:r>
    </w:p>
    <w:p w14:paraId="48C40007" w14:textId="77777777" w:rsidR="00C4716E" w:rsidRPr="00C4716E" w:rsidRDefault="00C4716E" w:rsidP="00C4716E">
      <w:pPr>
        <w:spacing w:after="0" w:line="240" w:lineRule="exact"/>
        <w:ind w:right="2"/>
        <w:contextualSpacing/>
        <w:jc w:val="center"/>
        <w:rPr>
          <w:rFonts w:ascii="Times New Roman" w:hAnsi="Times New Roman" w:cs="Times New Roman"/>
          <w:b/>
          <w:sz w:val="28"/>
          <w:szCs w:val="28"/>
        </w:rPr>
      </w:pPr>
    </w:p>
    <w:p w14:paraId="2241F080"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Приоритеты и цели муниципальной программы «Развитие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sz w:val="28"/>
          <w:szCs w:val="28"/>
          <w:lang w:eastAsia="ru-RU"/>
        </w:rPr>
        <w:t>на</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 xml:space="preserve">территории Любытинского муниципального округа» (далее - Муниципальная программа) определены с учетом следующих документов, имеющих стратегический (долгосрочный) характер: </w:t>
      </w:r>
    </w:p>
    <w:p w14:paraId="56B42C33" w14:textId="77777777" w:rsidR="00C4716E" w:rsidRPr="00C4716E" w:rsidRDefault="00C4716E" w:rsidP="00C4716E">
      <w:pPr>
        <w:spacing w:after="0" w:line="240" w:lineRule="auto"/>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        Указ Президента Российской Федерации от 07 мая 2024 года № 309 «О национальных целях развития Российской Федерации на период до 2030 года и на перспективу до 2036года»,</w:t>
      </w:r>
      <w:r w:rsidRPr="00C4716E">
        <w:rPr>
          <w:rFonts w:ascii="Times New Roman" w:eastAsia="Times New Roman" w:hAnsi="Times New Roman" w:cs="Times New Roman"/>
          <w:b/>
          <w:sz w:val="28"/>
          <w:szCs w:val="28"/>
          <w:lang w:eastAsia="ru-RU"/>
        </w:rPr>
        <w:t xml:space="preserve">  </w:t>
      </w:r>
    </w:p>
    <w:p w14:paraId="5910883A"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стратегические приоритеты государственной программы Новгородской области "Комплексное развитие сельских территорий Новгородской области", утвержденные постановлением Правительства Новгородской области от 09.01.2024 №1;  </w:t>
      </w:r>
    </w:p>
    <w:p w14:paraId="6A4701E5"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hyperlink r:id="rId50" w:history="1">
        <w:r w:rsidRPr="00C4716E">
          <w:rPr>
            <w:rFonts w:ascii="Times New Roman" w:eastAsia="Times New Roman" w:hAnsi="Times New Roman" w:cs="Times New Roman"/>
            <w:sz w:val="28"/>
            <w:szCs w:val="28"/>
            <w:lang w:eastAsia="ru-RU"/>
          </w:rPr>
          <w:t>Стратегия</w:t>
        </w:r>
      </w:hyperlink>
      <w:r w:rsidRPr="00C4716E">
        <w:rPr>
          <w:rFonts w:ascii="Times New Roman" w:eastAsia="Times New Roman" w:hAnsi="Times New Roman" w:cs="Times New Roman"/>
          <w:sz w:val="28"/>
          <w:szCs w:val="28"/>
          <w:lang w:eastAsia="ru-RU"/>
        </w:rPr>
        <w:t xml:space="preserve"> социально-экономического развития Новгородской области до 2026 года, утвержденная областным законом от 04.04.2019 № 394-ОЗ;</w:t>
      </w:r>
    </w:p>
    <w:p w14:paraId="41208C74" w14:textId="77777777" w:rsidR="00C4716E" w:rsidRPr="00C4716E" w:rsidRDefault="00C4716E" w:rsidP="00C4716E">
      <w:pPr>
        <w:spacing w:after="0" w:line="240" w:lineRule="auto"/>
        <w:ind w:firstLine="567"/>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План мероприятий по реализации Стратегии социально-экономического развития Любытинского муниципального района до 2030 года», утвержденный постановлением Администрации Любытинского муниципального района от 30.08.2017 № 954.</w:t>
      </w:r>
    </w:p>
    <w:p w14:paraId="18B904F3"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 приоритетам муниципальной программы относятся:</w:t>
      </w:r>
    </w:p>
    <w:p w14:paraId="0CFFAAB5"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и развитие инфраструктуры для оказания населению качественных и современных услуг в</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области физической культуры и спорта;</w:t>
      </w:r>
    </w:p>
    <w:p w14:paraId="47449FB8"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условий для обеспечения учреждений физической культуры и спорта квалифицированными кадрами.</w:t>
      </w:r>
    </w:p>
    <w:p w14:paraId="2EB03800" w14:textId="77777777" w:rsidR="00C4716E" w:rsidRPr="00C4716E" w:rsidRDefault="00C4716E" w:rsidP="00C4716E">
      <w:pPr>
        <w:widowControl w:val="0"/>
        <w:autoSpaceDE w:val="0"/>
        <w:autoSpaceDN w:val="0"/>
        <w:adjustRightInd w:val="0"/>
        <w:spacing w:after="0"/>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 результате реализации указанных приоритетных направлений Муниципальной программы в сфере Развитие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sz w:val="28"/>
          <w:szCs w:val="28"/>
          <w:lang w:eastAsia="ru-RU"/>
        </w:rPr>
        <w:t>на</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территории Любытинского муниципального округа к 2030 году будут достигаться следующие цели:</w:t>
      </w:r>
    </w:p>
    <w:p w14:paraId="39612FE4"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обеспечение гражданам Любытинского муниципального </w:t>
      </w:r>
      <w:proofErr w:type="gramStart"/>
      <w:r w:rsidRPr="00C4716E">
        <w:rPr>
          <w:rFonts w:ascii="Times New Roman" w:eastAsia="Times New Roman" w:hAnsi="Times New Roman" w:cs="Times New Roman"/>
          <w:sz w:val="28"/>
          <w:szCs w:val="28"/>
          <w:lang w:eastAsia="ru-RU"/>
        </w:rPr>
        <w:t>округа  возможности</w:t>
      </w:r>
      <w:proofErr w:type="gramEnd"/>
      <w:r w:rsidRPr="00C4716E">
        <w:rPr>
          <w:rFonts w:ascii="Times New Roman" w:eastAsia="Times New Roman" w:hAnsi="Times New Roman" w:cs="Times New Roman"/>
          <w:sz w:val="28"/>
          <w:szCs w:val="28"/>
          <w:lang w:eastAsia="ru-RU"/>
        </w:rPr>
        <w:t xml:space="preserve"> систематически заниматься физической культурой и спортом, вести здоровый образ жизни;</w:t>
      </w:r>
    </w:p>
    <w:p w14:paraId="60771A23"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p>
    <w:p w14:paraId="5432A886" w14:textId="77777777" w:rsidR="00C4716E" w:rsidRPr="00C4716E" w:rsidRDefault="00C4716E" w:rsidP="00C4716E">
      <w:pPr>
        <w:spacing w:after="0" w:line="240" w:lineRule="auto"/>
        <w:ind w:firstLine="708"/>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36780787"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условий для занятий физической культурой и спортом лиц с ограниченными возможностями здоровья и инвалидов;</w:t>
      </w:r>
    </w:p>
    <w:p w14:paraId="35C5A0A2" w14:textId="77777777" w:rsidR="00C4716E" w:rsidRPr="00C4716E" w:rsidRDefault="00C4716E" w:rsidP="00C4716E">
      <w:pPr>
        <w:spacing w:after="0" w:line="240" w:lineRule="auto"/>
        <w:ind w:firstLine="708"/>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повышение эффективности управления развитием отрасли физической культуры и спорта.</w:t>
      </w:r>
    </w:p>
    <w:p w14:paraId="79B0317A" w14:textId="77777777" w:rsidR="00C4716E" w:rsidRPr="00C4716E" w:rsidRDefault="00C4716E" w:rsidP="00C4716E">
      <w:pPr>
        <w:spacing w:after="0" w:line="240" w:lineRule="exact"/>
        <w:ind w:right="2"/>
        <w:jc w:val="both"/>
        <w:rPr>
          <w:rFonts w:ascii="Times New Roman" w:eastAsia="Times New Roman" w:hAnsi="Times New Roman" w:cs="Times New Roman"/>
          <w:sz w:val="28"/>
          <w:szCs w:val="28"/>
          <w:lang w:eastAsia="ru-RU"/>
        </w:rPr>
      </w:pPr>
    </w:p>
    <w:p w14:paraId="77671239" w14:textId="77777777" w:rsidR="00C4716E" w:rsidRPr="00C4716E" w:rsidRDefault="00C4716E" w:rsidP="006D4140">
      <w:pPr>
        <w:numPr>
          <w:ilvl w:val="0"/>
          <w:numId w:val="26"/>
        </w:numPr>
        <w:spacing w:after="0" w:line="240" w:lineRule="exact"/>
        <w:ind w:left="0" w:right="2" w:firstLine="0"/>
        <w:contextualSpacing/>
        <w:jc w:val="center"/>
        <w:rPr>
          <w:rFonts w:ascii="Times New Roman" w:hAnsi="Times New Roman" w:cs="Times New Roman"/>
          <w:b/>
          <w:sz w:val="28"/>
          <w:szCs w:val="28"/>
        </w:rPr>
      </w:pPr>
      <w:r w:rsidRPr="00C4716E">
        <w:rPr>
          <w:rFonts w:ascii="Times New Roman" w:hAnsi="Times New Roman" w:cs="Times New Roman"/>
          <w:b/>
          <w:sz w:val="28"/>
          <w:szCs w:val="28"/>
        </w:rPr>
        <w:lastRenderedPageBreak/>
        <w:t>Сведения о взаимосвязи со стратегическими приоритетами, целями и показателями государственных программ Новгородской области</w:t>
      </w:r>
    </w:p>
    <w:p w14:paraId="48330D1E"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698B0DD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Мероприятия Муниципальной программы соответствуют стратегическим приоритетам, целям и показателям государственной программы Новгородской области "Развитие физической культуры и спорта на территории Новгородской области", утвержденной постановлением Правительства Новгородской области от 28.12.2023 № 617.</w:t>
      </w:r>
    </w:p>
    <w:p w14:paraId="169ED80F" w14:textId="77777777" w:rsidR="00C4716E" w:rsidRPr="00C4716E" w:rsidRDefault="00C4716E" w:rsidP="00C4716E">
      <w:pPr>
        <w:spacing w:after="0" w:line="240" w:lineRule="exact"/>
        <w:ind w:right="2"/>
        <w:jc w:val="both"/>
        <w:rPr>
          <w:rFonts w:ascii="Times New Roman" w:eastAsia="Times New Roman" w:hAnsi="Times New Roman" w:cs="Times New Roman"/>
          <w:sz w:val="28"/>
          <w:szCs w:val="28"/>
          <w:lang w:eastAsia="ru-RU"/>
        </w:rPr>
      </w:pPr>
    </w:p>
    <w:p w14:paraId="66D380F4" w14:textId="77777777" w:rsidR="00C4716E" w:rsidRPr="00C4716E" w:rsidRDefault="00C4716E" w:rsidP="006D4140">
      <w:pPr>
        <w:numPr>
          <w:ilvl w:val="0"/>
          <w:numId w:val="26"/>
        </w:numPr>
        <w:spacing w:after="0" w:line="240" w:lineRule="exact"/>
        <w:ind w:left="0" w:right="2" w:firstLine="0"/>
        <w:contextualSpacing/>
        <w:jc w:val="center"/>
        <w:rPr>
          <w:rFonts w:ascii="Times New Roman" w:hAnsi="Times New Roman" w:cs="Times New Roman"/>
          <w:b/>
          <w:sz w:val="28"/>
          <w:szCs w:val="28"/>
        </w:rPr>
      </w:pPr>
      <w:r w:rsidRPr="00C4716E">
        <w:rPr>
          <w:rFonts w:ascii="Times New Roman" w:hAnsi="Times New Roman" w:cs="Times New Roman"/>
          <w:b/>
          <w:sz w:val="28"/>
          <w:szCs w:val="28"/>
        </w:rPr>
        <w:t>Задачи муниципального управления, способы их эффективного решения в сфере развития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hAnsi="Times New Roman" w:cs="Times New Roman"/>
          <w:b/>
          <w:sz w:val="28"/>
          <w:szCs w:val="28"/>
        </w:rPr>
        <w:t>на территории Любытинского муниципального округа</w:t>
      </w:r>
    </w:p>
    <w:p w14:paraId="5B06F1BF" w14:textId="77777777" w:rsidR="00C4716E" w:rsidRPr="00C4716E" w:rsidRDefault="00C4716E" w:rsidP="00C4716E">
      <w:pPr>
        <w:spacing w:after="0" w:line="240" w:lineRule="exact"/>
        <w:ind w:right="2"/>
        <w:jc w:val="both"/>
        <w:rPr>
          <w:rFonts w:ascii="Times New Roman" w:eastAsia="Times New Roman" w:hAnsi="Times New Roman" w:cs="Times New Roman"/>
          <w:b/>
          <w:sz w:val="28"/>
          <w:szCs w:val="28"/>
          <w:lang w:eastAsia="ru-RU"/>
        </w:rPr>
      </w:pPr>
    </w:p>
    <w:p w14:paraId="347515D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Муниципальной программой «Развитие физической культуры и спорта</w:t>
      </w: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sz w:val="28"/>
          <w:szCs w:val="28"/>
          <w:lang w:eastAsia="ru-RU"/>
        </w:rPr>
        <w:t>на</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 xml:space="preserve">территории Любытинского муниципального округа» обусловлен комплексный подход к решению проблем развития округа в области физической культуры и спорта. </w:t>
      </w:r>
    </w:p>
    <w:p w14:paraId="0AD295D9"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Достижение целей Муниципальной программы будет осуществляться с учетом следующих подходов:</w:t>
      </w:r>
    </w:p>
    <w:p w14:paraId="4BCB4BAC"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комплексное планирование участия учреждений физической культуры округа в областных и федерльных программах капитального ремонта и строительства зданий учреждений физической культуры и спорта в соответствии с документами территориального планирования;</w:t>
      </w:r>
    </w:p>
    <w:p w14:paraId="5122D4E8"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удовлетворение потребностей населения в качественных и современных услугах в</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области культуры, физической культуры и спорта.</w:t>
      </w:r>
    </w:p>
    <w:p w14:paraId="404EB6CD" w14:textId="77777777" w:rsidR="00C4716E" w:rsidRPr="00C4716E" w:rsidRDefault="00C4716E" w:rsidP="00C4716E">
      <w:pPr>
        <w:spacing w:after="0" w:line="240" w:lineRule="auto"/>
        <w:ind w:firstLine="709"/>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Решение задач, определенных муниципальной программой, является стратегическим направлением, что соответствует приоритетам, определенным Стратегией социально-экономического развития Любытинского муниципального округа до 2030 года.</w:t>
      </w:r>
    </w:p>
    <w:p w14:paraId="26C7AD3E" w14:textId="77777777" w:rsidR="00C4716E" w:rsidRPr="00C4716E" w:rsidRDefault="00C4716E" w:rsidP="00C4716E">
      <w:pPr>
        <w:autoSpaceDE w:val="0"/>
        <w:autoSpaceDN w:val="0"/>
        <w:adjustRightInd w:val="0"/>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______________________________</w:t>
      </w:r>
    </w:p>
    <w:p w14:paraId="6D3F930B" w14:textId="0DA32B7F" w:rsidR="00C4716E" w:rsidRDefault="00C4716E" w:rsidP="00C4716E">
      <w:pPr>
        <w:pStyle w:val="aff5"/>
        <w:rPr>
          <w:color w:val="000000" w:themeColor="text1"/>
          <w:sz w:val="28"/>
          <w:szCs w:val="28"/>
        </w:rPr>
      </w:pPr>
    </w:p>
    <w:p w14:paraId="47C870CB" w14:textId="6F9BE46D" w:rsidR="00C4716E" w:rsidRDefault="00C4716E" w:rsidP="00C4716E">
      <w:pPr>
        <w:pStyle w:val="aff5"/>
        <w:rPr>
          <w:color w:val="000000" w:themeColor="text1"/>
          <w:sz w:val="28"/>
          <w:szCs w:val="28"/>
        </w:rPr>
      </w:pPr>
    </w:p>
    <w:p w14:paraId="4A970AC8" w14:textId="1F8564C3" w:rsidR="00C4716E" w:rsidRDefault="00C4716E" w:rsidP="00C4716E">
      <w:pPr>
        <w:pStyle w:val="aff5"/>
        <w:rPr>
          <w:color w:val="000000" w:themeColor="text1"/>
          <w:sz w:val="28"/>
          <w:szCs w:val="28"/>
        </w:rPr>
      </w:pPr>
    </w:p>
    <w:p w14:paraId="5B7758F7" w14:textId="0C9CEA8E" w:rsidR="00C4716E" w:rsidRDefault="00C4716E" w:rsidP="00C4716E">
      <w:pPr>
        <w:pStyle w:val="aff5"/>
        <w:rPr>
          <w:color w:val="000000" w:themeColor="text1"/>
          <w:sz w:val="28"/>
          <w:szCs w:val="28"/>
        </w:rPr>
      </w:pPr>
    </w:p>
    <w:p w14:paraId="7ADEEF7F" w14:textId="5596D7E4" w:rsidR="00C4716E" w:rsidRDefault="00C4716E" w:rsidP="00C4716E">
      <w:pPr>
        <w:pStyle w:val="aff5"/>
        <w:rPr>
          <w:color w:val="000000" w:themeColor="text1"/>
          <w:sz w:val="28"/>
          <w:szCs w:val="28"/>
        </w:rPr>
      </w:pPr>
    </w:p>
    <w:p w14:paraId="16E5304E" w14:textId="717AD814" w:rsidR="00C4716E" w:rsidRDefault="00C4716E" w:rsidP="00C4716E">
      <w:pPr>
        <w:pStyle w:val="aff5"/>
        <w:rPr>
          <w:color w:val="000000" w:themeColor="text1"/>
          <w:sz w:val="28"/>
          <w:szCs w:val="28"/>
        </w:rPr>
      </w:pPr>
    </w:p>
    <w:p w14:paraId="10C07CDE" w14:textId="4382FF07" w:rsidR="00C4716E" w:rsidRDefault="00C4716E" w:rsidP="00C4716E">
      <w:pPr>
        <w:pStyle w:val="aff5"/>
        <w:rPr>
          <w:color w:val="000000" w:themeColor="text1"/>
          <w:sz w:val="28"/>
          <w:szCs w:val="28"/>
        </w:rPr>
      </w:pPr>
    </w:p>
    <w:p w14:paraId="137E9A18" w14:textId="7AEA496E" w:rsidR="00C4716E" w:rsidRDefault="00C4716E" w:rsidP="00C4716E">
      <w:pPr>
        <w:pStyle w:val="aff5"/>
        <w:rPr>
          <w:color w:val="000000" w:themeColor="text1"/>
          <w:sz w:val="28"/>
          <w:szCs w:val="28"/>
        </w:rPr>
      </w:pPr>
    </w:p>
    <w:p w14:paraId="09100271" w14:textId="463A57BB" w:rsidR="00C4716E" w:rsidRDefault="00C4716E" w:rsidP="00C4716E">
      <w:pPr>
        <w:pStyle w:val="aff5"/>
        <w:rPr>
          <w:color w:val="000000" w:themeColor="text1"/>
          <w:sz w:val="28"/>
          <w:szCs w:val="28"/>
        </w:rPr>
      </w:pPr>
    </w:p>
    <w:p w14:paraId="474480FE" w14:textId="2A1564DF" w:rsidR="00C4716E" w:rsidRDefault="00C4716E" w:rsidP="00C4716E">
      <w:pPr>
        <w:pStyle w:val="aff5"/>
        <w:rPr>
          <w:color w:val="000000" w:themeColor="text1"/>
          <w:sz w:val="28"/>
          <w:szCs w:val="28"/>
        </w:rPr>
      </w:pPr>
    </w:p>
    <w:p w14:paraId="11CB7543" w14:textId="455E524C" w:rsidR="00C4716E" w:rsidRDefault="00C4716E" w:rsidP="00C4716E">
      <w:pPr>
        <w:pStyle w:val="aff5"/>
        <w:rPr>
          <w:color w:val="000000" w:themeColor="text1"/>
          <w:sz w:val="28"/>
          <w:szCs w:val="28"/>
        </w:rPr>
      </w:pPr>
    </w:p>
    <w:p w14:paraId="4E8807F9" w14:textId="53A6B78B" w:rsidR="00C4716E" w:rsidRDefault="00C4716E" w:rsidP="00C4716E">
      <w:pPr>
        <w:pStyle w:val="aff5"/>
        <w:rPr>
          <w:color w:val="000000" w:themeColor="text1"/>
          <w:sz w:val="28"/>
          <w:szCs w:val="28"/>
        </w:rPr>
      </w:pPr>
    </w:p>
    <w:p w14:paraId="3DDC3267" w14:textId="43866A44" w:rsidR="00C4716E" w:rsidRDefault="00C4716E" w:rsidP="00C4716E">
      <w:pPr>
        <w:pStyle w:val="aff5"/>
        <w:rPr>
          <w:color w:val="000000" w:themeColor="text1"/>
          <w:sz w:val="28"/>
          <w:szCs w:val="28"/>
        </w:rPr>
      </w:pPr>
    </w:p>
    <w:p w14:paraId="4E6F18C2" w14:textId="1764B99B"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99200" behindDoc="0" locked="0" layoutInCell="1" allowOverlap="1" wp14:anchorId="3B031BAF" wp14:editId="38831260">
                <wp:simplePos x="0" y="0"/>
                <wp:positionH relativeFrom="column">
                  <wp:posOffset>2678430</wp:posOffset>
                </wp:positionH>
                <wp:positionV relativeFrom="paragraph">
                  <wp:posOffset>-433705</wp:posOffset>
                </wp:positionV>
                <wp:extent cx="551180" cy="395605"/>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B8D9D" id="Прямоугольник 74" o:spid="_x0000_s1026" style="position:absolute;margin-left:210.9pt;margin-top:-34.15pt;width:43.4pt;height:3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DBhbH5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149E1F8" wp14:editId="54F60F8C">
                <wp:simplePos x="0" y="0"/>
                <wp:positionH relativeFrom="column">
                  <wp:posOffset>2678430</wp:posOffset>
                </wp:positionH>
                <wp:positionV relativeFrom="paragraph">
                  <wp:posOffset>-595630</wp:posOffset>
                </wp:positionV>
                <wp:extent cx="551180" cy="25781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E68E3" id="Прямоугольник 73" o:spid="_x0000_s1026" style="position:absolute;margin-left:210.9pt;margin-top:-46.9pt;width:43.4pt;height:2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7tIw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Bm8H7t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0A6E8EF6" wp14:editId="3F9339E3">
            <wp:extent cx="781050" cy="971550"/>
            <wp:effectExtent l="0" t="0" r="0" b="0"/>
            <wp:docPr id="72" name="Рисунок 7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715A1F5"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33F2FD23"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0BE5E5FC"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0DB4A5DA"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664B639A"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7538E8C1"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15.01.2026 № 22</w:t>
      </w:r>
    </w:p>
    <w:p w14:paraId="23461DD7"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3F37FF8"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3F813625"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5B06F63E"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Об изменении наименования муниципального бюджетного учреждения культуры «</w:t>
      </w:r>
      <w:proofErr w:type="spellStart"/>
      <w:r w:rsidRPr="00C4716E">
        <w:rPr>
          <w:rFonts w:ascii="Times New Roman" w:eastAsia="Times New Roman" w:hAnsi="Times New Roman" w:cs="Times New Roman"/>
          <w:b/>
          <w:sz w:val="26"/>
          <w:szCs w:val="26"/>
          <w:lang w:eastAsia="ru-RU"/>
        </w:rPr>
        <w:t>Межпоселенческая</w:t>
      </w:r>
      <w:proofErr w:type="spellEnd"/>
      <w:r w:rsidRPr="00C4716E">
        <w:rPr>
          <w:rFonts w:ascii="Times New Roman" w:eastAsia="Times New Roman" w:hAnsi="Times New Roman" w:cs="Times New Roman"/>
          <w:b/>
          <w:sz w:val="26"/>
          <w:szCs w:val="26"/>
          <w:lang w:eastAsia="ru-RU"/>
        </w:rPr>
        <w:t xml:space="preserve"> </w:t>
      </w:r>
      <w:proofErr w:type="gramStart"/>
      <w:r w:rsidRPr="00C4716E">
        <w:rPr>
          <w:rFonts w:ascii="Times New Roman" w:eastAsia="Times New Roman" w:hAnsi="Times New Roman" w:cs="Times New Roman"/>
          <w:b/>
          <w:sz w:val="26"/>
          <w:szCs w:val="26"/>
          <w:lang w:eastAsia="ru-RU"/>
        </w:rPr>
        <w:t>централизованная  библиотечная</w:t>
      </w:r>
      <w:proofErr w:type="gramEnd"/>
      <w:r w:rsidRPr="00C4716E">
        <w:rPr>
          <w:rFonts w:ascii="Times New Roman" w:eastAsia="Times New Roman" w:hAnsi="Times New Roman" w:cs="Times New Roman"/>
          <w:b/>
          <w:sz w:val="26"/>
          <w:szCs w:val="26"/>
          <w:lang w:eastAsia="ru-RU"/>
        </w:rPr>
        <w:t xml:space="preserve"> система Любытинского муниципального района»  и утверждении  Устава в новой редакции </w:t>
      </w:r>
    </w:p>
    <w:p w14:paraId="35218955"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sz w:val="26"/>
          <w:szCs w:val="26"/>
          <w:lang w:eastAsia="ru-RU"/>
        </w:rPr>
      </w:pPr>
    </w:p>
    <w:p w14:paraId="629E4F6E"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 Федеральным законом Российской Федерации от 20марта 2025 года  « 33-ФЗ "Об общих принципах организации местного самоуправления в единой системе публичной власти», областным законом Новгородской области от 27.01.2025 № 630-ОЗ «О преобразовании всех поселений, входящих в состав Любытинского муниципального района, путем их объединения и наделении вновь образованного муниципального образования статусом муниципального округа»,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сельского поселения»,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округа </w:t>
      </w:r>
      <w:r w:rsidRPr="00C4716E">
        <w:rPr>
          <w:rFonts w:ascii="Times New Roman" w:eastAsia="Times New Roman" w:hAnsi="Times New Roman" w:cs="Times New Roman"/>
          <w:b/>
          <w:sz w:val="26"/>
          <w:szCs w:val="26"/>
          <w:lang w:eastAsia="ru-RU"/>
        </w:rPr>
        <w:t>ПОСТАНОВЛЯЕТ:</w:t>
      </w:r>
    </w:p>
    <w:p w14:paraId="6E5A08B9"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p>
    <w:p w14:paraId="0F0D9247"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1.Изменить наименование муниципального бюджетного учреждения культуры с «</w:t>
      </w:r>
      <w:proofErr w:type="spellStart"/>
      <w:r w:rsidRPr="00C4716E">
        <w:rPr>
          <w:rFonts w:ascii="Times New Roman" w:eastAsia="Times New Roman" w:hAnsi="Times New Roman" w:cs="Times New Roman"/>
          <w:sz w:val="28"/>
          <w:szCs w:val="28"/>
          <w:lang w:eastAsia="ru-RU"/>
        </w:rPr>
        <w:t>Межпоселенческая</w:t>
      </w:r>
      <w:proofErr w:type="spellEnd"/>
      <w:r w:rsidRPr="00C4716E">
        <w:rPr>
          <w:rFonts w:ascii="Times New Roman" w:eastAsia="Times New Roman" w:hAnsi="Times New Roman" w:cs="Times New Roman"/>
          <w:sz w:val="28"/>
          <w:szCs w:val="28"/>
          <w:lang w:eastAsia="ru-RU"/>
        </w:rPr>
        <w:t xml:space="preserve"> централизованная библиотечная система Любытинского муниципального района» на «Любытинская централизованная библиотечная система».</w:t>
      </w:r>
    </w:p>
    <w:p w14:paraId="16B16505"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 Утвердить прилагаемый Устав </w:t>
      </w:r>
      <w:proofErr w:type="gramStart"/>
      <w:r w:rsidRPr="00C4716E">
        <w:rPr>
          <w:rFonts w:ascii="Times New Roman" w:eastAsia="Times New Roman" w:hAnsi="Times New Roman" w:cs="Times New Roman"/>
          <w:sz w:val="28"/>
          <w:szCs w:val="28"/>
          <w:lang w:eastAsia="ru-RU"/>
        </w:rPr>
        <w:t>муниципального  бюджетного</w:t>
      </w:r>
      <w:proofErr w:type="gramEnd"/>
      <w:r w:rsidRPr="00C4716E">
        <w:rPr>
          <w:rFonts w:ascii="Times New Roman" w:eastAsia="Times New Roman" w:hAnsi="Times New Roman" w:cs="Times New Roman"/>
          <w:sz w:val="28"/>
          <w:szCs w:val="28"/>
          <w:lang w:eastAsia="ru-RU"/>
        </w:rPr>
        <w:t xml:space="preserve">  учреждения культуры «Любытинская централизованная библиотечная система» в новой редакции (далее - МБУК «ЛЦБС»).</w:t>
      </w:r>
    </w:p>
    <w:p w14:paraId="2E7D1F46"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3. Директору МБУК «ЛЦБС» Николаевой С.Г. совершить необходимые действия, связанные с государственной регистрацией изменения наименования и Устава учреждения в новой редакции в межрайонной инспекции ФНС России по Новгородской области. </w:t>
      </w:r>
    </w:p>
    <w:p w14:paraId="11258B96"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4.Опубликовать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6868B415"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13D18B7C"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8E0BF3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1141FB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4C113939"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4BCD0AB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420BB2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6B81172"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E104AB2"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w:t>
      </w:r>
    </w:p>
    <w:p w14:paraId="17FAF187"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402C516"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3340EE5"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F26A8D3"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5BF3566"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3E2766A7"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13AE71D"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5532BB5D"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D880D8D"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905B99B"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2193550A"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B92E14F"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CC6DC93"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C94C4CA"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5F18633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7B5F51D4"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C7691DD"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0C1D6E4"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06709CB"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4E5B1A3"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5F4A7F2A"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5D645A7D"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3ACF7B89"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B46F800"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B637EDF"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C21CDF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EF6B80C"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2F9DF6F5"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0D9E12B"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5F82B72"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C3E1386"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5CD22024"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A06FEE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D105789"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6A293DF"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3E276B12"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7B9D8CD8"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A70C12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7D74D322"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E8BD355"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697875E"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4119C03"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3BBA51C0"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069729B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2539A7F8"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BDE5E30"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485B9559"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6CBCEC61"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793F4F35" w14:textId="77777777" w:rsid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p>
    <w:p w14:paraId="1E821330" w14:textId="20762FF0"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C4716E">
        <w:rPr>
          <w:rFonts w:ascii="Times New Roman" w:eastAsia="Times New Roman" w:hAnsi="Times New Roman" w:cs="Times New Roman"/>
          <w:sz w:val="26"/>
          <w:szCs w:val="26"/>
          <w:lang w:eastAsia="ru-RU"/>
        </w:rPr>
        <w:t>Утвержден</w:t>
      </w:r>
    </w:p>
    <w:p w14:paraId="7F26EAEE"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постановлением Администрации</w:t>
      </w:r>
    </w:p>
    <w:p w14:paraId="130FAC24"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Любытинского муниципального округа</w:t>
      </w:r>
    </w:p>
    <w:p w14:paraId="5B4BA855"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lastRenderedPageBreak/>
        <w:t xml:space="preserve">                                                    Новгородской области</w:t>
      </w:r>
    </w:p>
    <w:p w14:paraId="0085BB1F" w14:textId="77777777" w:rsidR="00C4716E" w:rsidRPr="00C4716E" w:rsidRDefault="00C4716E" w:rsidP="00C4716E">
      <w:pPr>
        <w:widowControl w:val="0"/>
        <w:autoSpaceDE w:val="0"/>
        <w:autoSpaceDN w:val="0"/>
        <w:adjustRightInd w:val="0"/>
        <w:spacing w:after="0" w:line="240" w:lineRule="exact"/>
        <w:ind w:right="-510"/>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от 15.01.2026 № 22</w:t>
      </w:r>
    </w:p>
    <w:p w14:paraId="25683981" w14:textId="77777777" w:rsidR="00C4716E" w:rsidRPr="00C4716E" w:rsidRDefault="00C4716E" w:rsidP="00C4716E">
      <w:pPr>
        <w:spacing w:after="0" w:line="240" w:lineRule="auto"/>
        <w:jc w:val="center"/>
        <w:outlineLvl w:val="0"/>
        <w:rPr>
          <w:rFonts w:ascii="Times New Roman" w:eastAsia="Times New Roman" w:hAnsi="Times New Roman" w:cs="Times New Roman"/>
          <w:b/>
          <w:i/>
          <w:sz w:val="20"/>
          <w:szCs w:val="20"/>
          <w:lang w:eastAsia="ru-RU"/>
        </w:rPr>
      </w:pPr>
    </w:p>
    <w:p w14:paraId="2A72C7E8" w14:textId="77777777" w:rsidR="00C4716E" w:rsidRPr="00C4716E" w:rsidRDefault="00C4716E" w:rsidP="00C4716E">
      <w:pPr>
        <w:spacing w:after="0" w:line="240" w:lineRule="auto"/>
        <w:outlineLvl w:val="0"/>
        <w:rPr>
          <w:rFonts w:ascii="Times New Roman" w:eastAsia="Times New Roman" w:hAnsi="Times New Roman" w:cs="Times New Roman"/>
          <w:b/>
          <w:i/>
          <w:sz w:val="20"/>
          <w:szCs w:val="20"/>
          <w:lang w:eastAsia="ru-RU"/>
        </w:rPr>
      </w:pPr>
    </w:p>
    <w:p w14:paraId="106BDD8C" w14:textId="77777777" w:rsidR="00C4716E" w:rsidRPr="00C4716E" w:rsidRDefault="00C4716E" w:rsidP="00C4716E">
      <w:pPr>
        <w:spacing w:after="0" w:line="240" w:lineRule="auto"/>
        <w:outlineLvl w:val="0"/>
        <w:rPr>
          <w:rFonts w:ascii="Times New Roman" w:eastAsia="Times New Roman" w:hAnsi="Times New Roman" w:cs="Times New Roman"/>
          <w:b/>
          <w:i/>
          <w:sz w:val="20"/>
          <w:szCs w:val="20"/>
          <w:lang w:eastAsia="ru-RU"/>
        </w:rPr>
      </w:pPr>
    </w:p>
    <w:p w14:paraId="151EFFE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14C911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16799E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E871F76" w14:textId="77777777" w:rsidR="00C4716E" w:rsidRPr="00C4716E" w:rsidRDefault="00C4716E" w:rsidP="00C4716E">
      <w:pPr>
        <w:spacing w:after="0" w:line="360" w:lineRule="auto"/>
        <w:rPr>
          <w:rFonts w:ascii="Times New Roman" w:eastAsia="Times New Roman" w:hAnsi="Times New Roman" w:cs="Times New Roman"/>
          <w:sz w:val="28"/>
          <w:szCs w:val="28"/>
          <w:lang w:eastAsia="ru-RU"/>
        </w:rPr>
      </w:pPr>
    </w:p>
    <w:p w14:paraId="70CEB9B9" w14:textId="77777777" w:rsidR="00C4716E" w:rsidRPr="00C4716E" w:rsidRDefault="00C4716E" w:rsidP="00C4716E">
      <w:pPr>
        <w:spacing w:after="0" w:line="240" w:lineRule="exact"/>
        <w:ind w:right="2"/>
        <w:jc w:val="center"/>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УСТАВ</w:t>
      </w:r>
    </w:p>
    <w:p w14:paraId="45B7CF77" w14:textId="77777777" w:rsidR="00C4716E" w:rsidRPr="00C4716E" w:rsidRDefault="00C4716E" w:rsidP="00C4716E">
      <w:pPr>
        <w:tabs>
          <w:tab w:val="left" w:pos="2175"/>
        </w:tabs>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Муниципального бюджетного учреждения культуры</w:t>
      </w:r>
    </w:p>
    <w:p w14:paraId="379ED961" w14:textId="77777777" w:rsidR="00C4716E" w:rsidRPr="00C4716E" w:rsidRDefault="00C4716E" w:rsidP="00C4716E">
      <w:pPr>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«Любытинская централизованная библиотечная система»</w:t>
      </w:r>
    </w:p>
    <w:p w14:paraId="4A4205C3" w14:textId="77777777" w:rsid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(новая редакция</w:t>
      </w:r>
      <w:r>
        <w:rPr>
          <w:rFonts w:ascii="Times New Roman" w:eastAsia="Times New Roman" w:hAnsi="Times New Roman" w:cs="Times New Roman"/>
          <w:sz w:val="28"/>
          <w:szCs w:val="28"/>
          <w:lang w:eastAsia="ru-RU"/>
        </w:rPr>
        <w:t>)</w:t>
      </w:r>
    </w:p>
    <w:p w14:paraId="01A79919" w14:textId="77777777" w:rsid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4A4922B8" w14:textId="61E3F7D5"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1. Общие положения.</w:t>
      </w:r>
    </w:p>
    <w:p w14:paraId="72C5C2A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Муниципальное бюджетное учреждение культуры "</w:t>
      </w:r>
      <w:proofErr w:type="spellStart"/>
      <w:r w:rsidRPr="00C4716E">
        <w:rPr>
          <w:rFonts w:ascii="Times New Roman" w:eastAsia="Times New Roman" w:hAnsi="Times New Roman" w:cs="Times New Roman"/>
          <w:sz w:val="28"/>
          <w:szCs w:val="28"/>
          <w:lang w:eastAsia="ru-RU"/>
        </w:rPr>
        <w:t>Межпоселенческая</w:t>
      </w:r>
      <w:proofErr w:type="spellEnd"/>
      <w:r w:rsidRPr="00C4716E">
        <w:rPr>
          <w:rFonts w:ascii="Times New Roman" w:eastAsia="Times New Roman" w:hAnsi="Times New Roman" w:cs="Times New Roman"/>
          <w:sz w:val="28"/>
          <w:szCs w:val="28"/>
          <w:lang w:eastAsia="ru-RU"/>
        </w:rPr>
        <w:t xml:space="preserve"> централизованная библиотечная система Любытинского муниципального района" образовано путем изменения типа муниципального учреждения культуры "</w:t>
      </w:r>
      <w:proofErr w:type="spellStart"/>
      <w:r w:rsidRPr="00C4716E">
        <w:rPr>
          <w:rFonts w:ascii="Times New Roman" w:eastAsia="Times New Roman" w:hAnsi="Times New Roman" w:cs="Times New Roman"/>
          <w:sz w:val="28"/>
          <w:szCs w:val="28"/>
          <w:lang w:eastAsia="ru-RU"/>
        </w:rPr>
        <w:t>Межпоселенческая</w:t>
      </w:r>
      <w:proofErr w:type="spellEnd"/>
      <w:r w:rsidRPr="00C4716E">
        <w:rPr>
          <w:rFonts w:ascii="Times New Roman" w:eastAsia="Times New Roman" w:hAnsi="Times New Roman" w:cs="Times New Roman"/>
          <w:sz w:val="28"/>
          <w:szCs w:val="28"/>
          <w:lang w:eastAsia="ru-RU"/>
        </w:rPr>
        <w:t xml:space="preserve"> централизованная библиотечная система Любытинского муниципального района"  в соответствии с постановлением Администрации Любытинского муниципального района   от 05.10.2011    № 412  «Об изменении типа муниципального учреждения культуры "</w:t>
      </w:r>
      <w:proofErr w:type="spellStart"/>
      <w:r w:rsidRPr="00C4716E">
        <w:rPr>
          <w:rFonts w:ascii="Times New Roman" w:eastAsia="Times New Roman" w:hAnsi="Times New Roman" w:cs="Times New Roman"/>
          <w:sz w:val="28"/>
          <w:szCs w:val="28"/>
          <w:lang w:eastAsia="ru-RU"/>
        </w:rPr>
        <w:t>Межпоселенческая</w:t>
      </w:r>
      <w:proofErr w:type="spellEnd"/>
      <w:r w:rsidRPr="00C4716E">
        <w:rPr>
          <w:rFonts w:ascii="Times New Roman" w:eastAsia="Times New Roman" w:hAnsi="Times New Roman" w:cs="Times New Roman"/>
          <w:sz w:val="28"/>
          <w:szCs w:val="28"/>
          <w:lang w:eastAsia="ru-RU"/>
        </w:rPr>
        <w:t xml:space="preserve"> централизованная библиотечная система Любытинского муниципального района".</w:t>
      </w:r>
    </w:p>
    <w:p w14:paraId="27C8C03B" w14:textId="77777777" w:rsidR="00C4716E" w:rsidRPr="00C4716E" w:rsidRDefault="00C4716E" w:rsidP="00C4716E">
      <w:pPr>
        <w:spacing w:after="0" w:line="240" w:lineRule="auto"/>
        <w:ind w:firstLine="851"/>
        <w:jc w:val="both"/>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8"/>
          <w:szCs w:val="28"/>
          <w:lang w:eastAsia="ru-RU"/>
        </w:rPr>
        <w:t xml:space="preserve">На основании постановления Администрации Любытинского муниципального округа от 15.01.2026 № 22 учреждение переименовано </w:t>
      </w:r>
      <w:proofErr w:type="gramStart"/>
      <w:r w:rsidRPr="00C4716E">
        <w:rPr>
          <w:rFonts w:ascii="Times New Roman" w:eastAsia="Times New Roman" w:hAnsi="Times New Roman" w:cs="Times New Roman"/>
          <w:sz w:val="28"/>
          <w:szCs w:val="28"/>
          <w:lang w:eastAsia="ru-RU"/>
        </w:rPr>
        <w:t>в  муниципальное</w:t>
      </w:r>
      <w:proofErr w:type="gramEnd"/>
      <w:r w:rsidRPr="00C4716E">
        <w:rPr>
          <w:rFonts w:ascii="Times New Roman" w:eastAsia="Times New Roman" w:hAnsi="Times New Roman" w:cs="Times New Roman"/>
          <w:sz w:val="28"/>
          <w:szCs w:val="28"/>
          <w:lang w:eastAsia="ru-RU"/>
        </w:rPr>
        <w:t xml:space="preserve"> бюджетное учреждение культуры «Любытинская централизованная библиотечная система».</w:t>
      </w:r>
    </w:p>
    <w:p w14:paraId="5B83692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Муниципальное бюджетное учреждение культуры «Любытинская централизованная библиотечная система» (в дальнейшем - ЛЦБС) </w:t>
      </w:r>
      <w:proofErr w:type="gramStart"/>
      <w:r w:rsidRPr="00C4716E">
        <w:rPr>
          <w:rFonts w:ascii="Times New Roman" w:eastAsia="Times New Roman" w:hAnsi="Times New Roman" w:cs="Times New Roman"/>
          <w:sz w:val="28"/>
          <w:szCs w:val="28"/>
          <w:lang w:eastAsia="ru-RU"/>
        </w:rPr>
        <w:t>создано  в</w:t>
      </w:r>
      <w:proofErr w:type="gramEnd"/>
      <w:r w:rsidRPr="00C4716E">
        <w:rPr>
          <w:rFonts w:ascii="Times New Roman" w:eastAsia="Times New Roman" w:hAnsi="Times New Roman" w:cs="Times New Roman"/>
          <w:sz w:val="28"/>
          <w:szCs w:val="28"/>
          <w:lang w:eastAsia="ru-RU"/>
        </w:rPr>
        <w:t xml:space="preserve"> целях обеспечения условий для реализации права пользователей на свободный доступ к информации, библиотечно-информационным ресурсам, приобщения к достижениям и ценностям науки и культуры.</w:t>
      </w:r>
    </w:p>
    <w:p w14:paraId="5B66EA11"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ЛЦБС является муниципальным, бюджетным, некоммерческим, общедоступным, централизованным, информационным и культурно-просветительским учреждением, располагающим организованным фондом тиражированных документов и предоставляющим его во временное </w:t>
      </w:r>
      <w:proofErr w:type="gramStart"/>
      <w:r w:rsidRPr="00C4716E">
        <w:rPr>
          <w:rFonts w:ascii="Times New Roman" w:eastAsia="Times New Roman" w:hAnsi="Times New Roman" w:cs="Times New Roman"/>
          <w:sz w:val="28"/>
          <w:szCs w:val="28"/>
          <w:lang w:eastAsia="ru-RU"/>
        </w:rPr>
        <w:t>пользование  физическим</w:t>
      </w:r>
      <w:proofErr w:type="gramEnd"/>
      <w:r w:rsidRPr="00C4716E">
        <w:rPr>
          <w:rFonts w:ascii="Times New Roman" w:eastAsia="Times New Roman" w:hAnsi="Times New Roman" w:cs="Times New Roman"/>
          <w:sz w:val="28"/>
          <w:szCs w:val="28"/>
          <w:lang w:eastAsia="ru-RU"/>
        </w:rPr>
        <w:t xml:space="preserve"> и юридическим лицам.  </w:t>
      </w:r>
    </w:p>
    <w:p w14:paraId="162E7EA5" w14:textId="77777777" w:rsidR="00C4716E" w:rsidRPr="00C4716E" w:rsidRDefault="00C4716E" w:rsidP="00C4716E">
      <w:pPr>
        <w:spacing w:after="0" w:line="240" w:lineRule="auto"/>
        <w:jc w:val="both"/>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Официальное </w:t>
      </w:r>
      <w:proofErr w:type="gramStart"/>
      <w:r w:rsidRPr="00C4716E">
        <w:rPr>
          <w:rFonts w:ascii="Times New Roman" w:eastAsia="Times New Roman" w:hAnsi="Times New Roman" w:cs="Times New Roman"/>
          <w:b/>
          <w:sz w:val="28"/>
          <w:szCs w:val="28"/>
          <w:lang w:eastAsia="ru-RU"/>
        </w:rPr>
        <w:t>наименование  Учреждения</w:t>
      </w:r>
      <w:proofErr w:type="gramEnd"/>
      <w:r w:rsidRPr="00C4716E">
        <w:rPr>
          <w:rFonts w:ascii="Times New Roman" w:eastAsia="Times New Roman" w:hAnsi="Times New Roman" w:cs="Times New Roman"/>
          <w:b/>
          <w:sz w:val="28"/>
          <w:szCs w:val="28"/>
          <w:lang w:eastAsia="ru-RU"/>
        </w:rPr>
        <w:t>:</w:t>
      </w:r>
    </w:p>
    <w:p w14:paraId="10BD4C1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полное – Муниципальное бюджетное учреждение культуры «Любытинская централизованная библиотечная система»; </w:t>
      </w:r>
    </w:p>
    <w:p w14:paraId="491C16F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сокращенное - </w:t>
      </w:r>
      <w:proofErr w:type="gramStart"/>
      <w:r w:rsidRPr="00C4716E">
        <w:rPr>
          <w:rFonts w:ascii="Times New Roman" w:eastAsia="Times New Roman" w:hAnsi="Times New Roman" w:cs="Times New Roman"/>
          <w:sz w:val="28"/>
          <w:szCs w:val="28"/>
          <w:lang w:eastAsia="ru-RU"/>
        </w:rPr>
        <w:t>МБУК  ЛЦБС</w:t>
      </w:r>
      <w:proofErr w:type="gramEnd"/>
      <w:r w:rsidRPr="00C4716E">
        <w:rPr>
          <w:rFonts w:ascii="Times New Roman" w:eastAsia="Times New Roman" w:hAnsi="Times New Roman" w:cs="Times New Roman"/>
          <w:sz w:val="28"/>
          <w:szCs w:val="28"/>
          <w:lang w:eastAsia="ru-RU"/>
        </w:rPr>
        <w:t>.</w:t>
      </w:r>
    </w:p>
    <w:p w14:paraId="55AB00E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Сокращенное наименование может использоваться наряду с полным на печати, в официальных документах и символике.</w:t>
      </w:r>
    </w:p>
    <w:p w14:paraId="1C4EE767" w14:textId="77777777" w:rsidR="00C4716E" w:rsidRPr="00C4716E" w:rsidRDefault="00C4716E" w:rsidP="00C4716E">
      <w:pPr>
        <w:spacing w:after="0" w:line="240" w:lineRule="auto"/>
        <w:ind w:firstLine="540"/>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Юридический адрес и место </w:t>
      </w:r>
      <w:proofErr w:type="gramStart"/>
      <w:r w:rsidRPr="00C4716E">
        <w:rPr>
          <w:rFonts w:ascii="Times New Roman" w:eastAsia="Times New Roman" w:hAnsi="Times New Roman" w:cs="Times New Roman"/>
          <w:b/>
          <w:sz w:val="28"/>
          <w:szCs w:val="28"/>
          <w:lang w:eastAsia="ru-RU"/>
        </w:rPr>
        <w:t>нахождения  Учреждения</w:t>
      </w:r>
      <w:proofErr w:type="gramEnd"/>
      <w:r w:rsidRPr="00C4716E">
        <w:rPr>
          <w:rFonts w:ascii="Times New Roman" w:eastAsia="Times New Roman" w:hAnsi="Times New Roman" w:cs="Times New Roman"/>
          <w:b/>
          <w:sz w:val="28"/>
          <w:szCs w:val="28"/>
          <w:lang w:eastAsia="ru-RU"/>
        </w:rPr>
        <w:t>:</w:t>
      </w:r>
    </w:p>
    <w:p w14:paraId="1A101E75" w14:textId="77777777" w:rsidR="00C4716E" w:rsidRPr="00C4716E" w:rsidRDefault="00C4716E" w:rsidP="00C4716E">
      <w:pPr>
        <w:spacing w:after="0" w:line="240" w:lineRule="auto"/>
        <w:ind w:firstLine="540"/>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 xml:space="preserve">174760, Новгородская область, Любытинский муниципальный округ,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xml:space="preserve"> ул. Советов д. 10.</w:t>
      </w:r>
    </w:p>
    <w:p w14:paraId="776D1F47" w14:textId="77777777" w:rsidR="00C4716E" w:rsidRPr="00C4716E" w:rsidRDefault="00C4716E" w:rsidP="00C4716E">
      <w:pPr>
        <w:widowControl w:val="0"/>
        <w:autoSpaceDE w:val="0"/>
        <w:autoSpaceDN w:val="0"/>
        <w:adjustRightInd w:val="0"/>
        <w:spacing w:after="0" w:line="240" w:lineRule="auto"/>
        <w:ind w:right="2"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ab/>
      </w:r>
      <w:proofErr w:type="gramStart"/>
      <w:r w:rsidRPr="00C4716E">
        <w:rPr>
          <w:rFonts w:ascii="Times New Roman" w:eastAsia="Times New Roman" w:hAnsi="Times New Roman" w:cs="Times New Roman"/>
          <w:b/>
          <w:sz w:val="28"/>
          <w:szCs w:val="28"/>
          <w:lang w:eastAsia="ru-RU"/>
        </w:rPr>
        <w:t xml:space="preserve">Учредителем  </w:t>
      </w:r>
      <w:r w:rsidRPr="00C4716E">
        <w:rPr>
          <w:rFonts w:ascii="Times New Roman" w:eastAsia="Times New Roman" w:hAnsi="Times New Roman" w:cs="Times New Roman"/>
          <w:sz w:val="28"/>
          <w:szCs w:val="28"/>
          <w:lang w:eastAsia="ru-RU"/>
        </w:rPr>
        <w:t>ЛЦБС</w:t>
      </w:r>
      <w:proofErr w:type="gramEnd"/>
      <w:r w:rsidRPr="00C4716E">
        <w:rPr>
          <w:rFonts w:ascii="Times New Roman" w:eastAsia="Times New Roman" w:hAnsi="Times New Roman" w:cs="Times New Roman"/>
          <w:sz w:val="28"/>
          <w:szCs w:val="28"/>
          <w:lang w:eastAsia="ru-RU"/>
        </w:rPr>
        <w:t xml:space="preserve">  и собственником его имущества является </w:t>
      </w:r>
      <w:r w:rsidRPr="00C4716E">
        <w:rPr>
          <w:rFonts w:ascii="Times New Roman" w:eastAsia="Times New Roman" w:hAnsi="Times New Roman" w:cs="Times New Roman"/>
          <w:sz w:val="28"/>
          <w:szCs w:val="28"/>
          <w:lang w:eastAsia="ru-RU"/>
        </w:rPr>
        <w:lastRenderedPageBreak/>
        <w:t xml:space="preserve">муниципальное образование - Любытинский муниципальный округ Новгородской области в лице Администрации Любытинского муниципального округа Новгородской области, расположенной по адресу: 174760, Новгородская область, Любытинский муниципальный округ,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ул. Советов, д.29.</w:t>
      </w:r>
    </w:p>
    <w:p w14:paraId="3055F083" w14:textId="77777777" w:rsidR="00C4716E" w:rsidRPr="00C4716E" w:rsidRDefault="00C4716E" w:rsidP="00C4716E">
      <w:pPr>
        <w:widowControl w:val="0"/>
        <w:autoSpaceDE w:val="0"/>
        <w:autoSpaceDN w:val="0"/>
        <w:adjustRightInd w:val="0"/>
        <w:spacing w:after="0" w:line="240" w:lineRule="auto"/>
        <w:ind w:right="2"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Функции и полномочия Учредителя от имени Администрации Любытинского муниципального округа выполняет комитет культуры и спорта Администрации Любытинского муниципального округа (далее - Комитет культуры).</w:t>
      </w:r>
    </w:p>
    <w:p w14:paraId="6BF8A608" w14:textId="77777777" w:rsidR="00C4716E" w:rsidRPr="00C4716E" w:rsidRDefault="00C4716E" w:rsidP="00C4716E">
      <w:pPr>
        <w:tabs>
          <w:tab w:val="left" w:pos="0"/>
        </w:tabs>
        <w:spacing w:after="0" w:line="240" w:lineRule="auto"/>
        <w:ind w:right="2" w:firstLine="540"/>
        <w:contextualSpacing/>
        <w:jc w:val="both"/>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28"/>
          <w:szCs w:val="28"/>
          <w:lang w:eastAsia="ru-RU"/>
        </w:rPr>
        <w:tab/>
        <w:t>Учредитель осуществляет координацию деятельности ЛЦБС.</w:t>
      </w:r>
    </w:p>
    <w:p w14:paraId="3D0675F2" w14:textId="77777777" w:rsidR="00C4716E" w:rsidRPr="00C4716E" w:rsidRDefault="00C4716E" w:rsidP="00C4716E">
      <w:pPr>
        <w:spacing w:after="0" w:line="240" w:lineRule="auto"/>
        <w:ind w:firstLine="54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ab/>
        <w:t xml:space="preserve">Учреждение финансируется из средств бюджета Любытинского муниципального округа Новгородской области </w:t>
      </w:r>
      <w:proofErr w:type="gramStart"/>
      <w:r w:rsidRPr="00C4716E">
        <w:rPr>
          <w:rFonts w:ascii="Times New Roman" w:eastAsia="Times New Roman" w:hAnsi="Times New Roman" w:cs="Times New Roman"/>
          <w:sz w:val="28"/>
          <w:szCs w:val="28"/>
          <w:lang w:eastAsia="ru-RU"/>
        </w:rPr>
        <w:t xml:space="preserve">и </w:t>
      </w:r>
      <w:r w:rsidRPr="00C4716E">
        <w:rPr>
          <w:rFonts w:ascii="Times New Roman" w:eastAsia="Times New Roman" w:hAnsi="Times New Roman" w:cs="Times New Roman"/>
          <w:color w:val="000000"/>
          <w:sz w:val="28"/>
          <w:szCs w:val="28"/>
          <w:lang w:eastAsia="ru-RU"/>
        </w:rPr>
        <w:t xml:space="preserve"> является</w:t>
      </w:r>
      <w:proofErr w:type="gramEnd"/>
      <w:r w:rsidRPr="00C4716E">
        <w:rPr>
          <w:rFonts w:ascii="Times New Roman" w:eastAsia="Times New Roman" w:hAnsi="Times New Roman" w:cs="Times New Roman"/>
          <w:color w:val="000000"/>
          <w:sz w:val="28"/>
          <w:szCs w:val="28"/>
          <w:lang w:eastAsia="ru-RU"/>
        </w:rPr>
        <w:t xml:space="preserve"> получателем субсидии на выполнение  муниципального задания, иных субсидий и бюджетных инвестиций в основные фонды.</w:t>
      </w:r>
    </w:p>
    <w:p w14:paraId="3BE79444" w14:textId="77777777" w:rsidR="00C4716E" w:rsidRPr="00C4716E" w:rsidRDefault="00C4716E" w:rsidP="00C4716E">
      <w:pPr>
        <w:spacing w:after="0" w:line="240" w:lineRule="auto"/>
        <w:ind w:firstLine="540"/>
        <w:jc w:val="both"/>
        <w:rPr>
          <w:rFonts w:ascii="Times New Roman" w:eastAsia="Times New Roman" w:hAnsi="Times New Roman" w:cs="Times New Roman"/>
          <w:color w:val="000000"/>
          <w:sz w:val="28"/>
          <w:szCs w:val="28"/>
          <w:lang w:eastAsia="ru-RU"/>
        </w:rPr>
      </w:pPr>
    </w:p>
    <w:p w14:paraId="3E2FB5E4" w14:textId="77777777" w:rsidR="00C4716E" w:rsidRPr="00C4716E" w:rsidRDefault="00C4716E" w:rsidP="00C4716E">
      <w:pPr>
        <w:spacing w:after="0" w:line="240" w:lineRule="auto"/>
        <w:ind w:firstLine="540"/>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2</w:t>
      </w:r>
    </w:p>
    <w:p w14:paraId="4761C6B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t>Учреждение является юридическим лицом,</w:t>
      </w:r>
      <w:r w:rsidRPr="00C4716E">
        <w:rPr>
          <w:rFonts w:ascii="Times New Roman" w:eastAsia="Times New Roman" w:hAnsi="Times New Roman" w:cs="Times New Roman"/>
          <w:sz w:val="28"/>
          <w:szCs w:val="28"/>
          <w:lang w:eastAsia="ru-RU"/>
        </w:rPr>
        <w:t xml:space="preserve"> имеет самостоятельный баланс, План финансово-хозяйственной </w:t>
      </w:r>
      <w:proofErr w:type="gramStart"/>
      <w:r w:rsidRPr="00C4716E">
        <w:rPr>
          <w:rFonts w:ascii="Times New Roman" w:eastAsia="Times New Roman" w:hAnsi="Times New Roman" w:cs="Times New Roman"/>
          <w:sz w:val="28"/>
          <w:szCs w:val="28"/>
          <w:lang w:eastAsia="ru-RU"/>
        </w:rPr>
        <w:t>деятельности,  лицевой</w:t>
      </w:r>
      <w:proofErr w:type="gramEnd"/>
      <w:r w:rsidRPr="00C4716E">
        <w:rPr>
          <w:rFonts w:ascii="Times New Roman" w:eastAsia="Times New Roman" w:hAnsi="Times New Roman" w:cs="Times New Roman"/>
          <w:sz w:val="28"/>
          <w:szCs w:val="28"/>
          <w:lang w:eastAsia="ru-RU"/>
        </w:rPr>
        <w:t xml:space="preserve"> счет получателя бюджетных средств в органе Федерального казначейства, печать, штамп и бланки установленного образца. </w:t>
      </w:r>
    </w:p>
    <w:p w14:paraId="0D1140FC" w14:textId="77777777" w:rsidR="00C4716E" w:rsidRPr="00C4716E" w:rsidRDefault="00C4716E" w:rsidP="00C4716E">
      <w:pPr>
        <w:spacing w:after="0" w:line="240" w:lineRule="auto"/>
        <w:ind w:firstLine="540"/>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Учреждение имеет в оперативном управлении обособленное имущество, отвечает по своим обязательствам всем находящимся у него на праве оперативного управления имуществом, как закрепленным за ЛЦБС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ЛЦБС собственником этого имущества или приобретенного ЛЦБС за счет выделенных собственником имущества ЛЦБС средств, а также недвижимого имущества.</w:t>
      </w:r>
      <w:r w:rsidRPr="00C4716E">
        <w:rPr>
          <w:rFonts w:ascii="Times New Roman" w:eastAsia="Times New Roman" w:hAnsi="Times New Roman" w:cs="Times New Roman"/>
          <w:color w:val="000000"/>
          <w:sz w:val="28"/>
          <w:szCs w:val="28"/>
          <w:lang w:eastAsia="ru-RU"/>
        </w:rPr>
        <w:t> </w:t>
      </w:r>
    </w:p>
    <w:p w14:paraId="69F6C99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ЛЦБС состоит </w:t>
      </w:r>
      <w:proofErr w:type="gramStart"/>
      <w:r w:rsidRPr="00C4716E">
        <w:rPr>
          <w:rFonts w:ascii="Times New Roman" w:eastAsia="Times New Roman" w:hAnsi="Times New Roman" w:cs="Times New Roman"/>
          <w:sz w:val="28"/>
          <w:szCs w:val="28"/>
          <w:lang w:eastAsia="ru-RU"/>
        </w:rPr>
        <w:t>из  структурных</w:t>
      </w:r>
      <w:proofErr w:type="gramEnd"/>
      <w:r w:rsidRPr="00C4716E">
        <w:rPr>
          <w:rFonts w:ascii="Times New Roman" w:eastAsia="Times New Roman" w:hAnsi="Times New Roman" w:cs="Times New Roman"/>
          <w:sz w:val="28"/>
          <w:szCs w:val="28"/>
          <w:lang w:eastAsia="ru-RU"/>
        </w:rPr>
        <w:t xml:space="preserve"> подразделений, не являющихся юридическим лицом, действующих на основании Положений,  утвержденных директором ЛЦБС. Структурные </w:t>
      </w:r>
      <w:proofErr w:type="gramStart"/>
      <w:r w:rsidRPr="00C4716E">
        <w:rPr>
          <w:rFonts w:ascii="Times New Roman" w:eastAsia="Times New Roman" w:hAnsi="Times New Roman" w:cs="Times New Roman"/>
          <w:sz w:val="28"/>
          <w:szCs w:val="28"/>
          <w:lang w:eastAsia="ru-RU"/>
        </w:rPr>
        <w:t>подразделения  расположены</w:t>
      </w:r>
      <w:proofErr w:type="gramEnd"/>
      <w:r w:rsidRPr="00C4716E">
        <w:rPr>
          <w:rFonts w:ascii="Times New Roman" w:eastAsia="Times New Roman" w:hAnsi="Times New Roman" w:cs="Times New Roman"/>
          <w:sz w:val="28"/>
          <w:szCs w:val="28"/>
          <w:lang w:eastAsia="ru-RU"/>
        </w:rPr>
        <w:t xml:space="preserve"> по адресам:</w:t>
      </w:r>
    </w:p>
    <w:p w14:paraId="3BA112C8" w14:textId="77777777" w:rsidR="00C4716E" w:rsidRPr="00C4716E" w:rsidRDefault="00C4716E" w:rsidP="00C4716E">
      <w:pPr>
        <w:spacing w:after="0" w:line="240" w:lineRule="auto"/>
        <w:ind w:firstLine="540"/>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b/>
          <w:i/>
          <w:sz w:val="28"/>
          <w:szCs w:val="28"/>
          <w:lang w:eastAsia="ru-RU"/>
        </w:rPr>
        <w:t>1.</w:t>
      </w: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b/>
          <w:i/>
          <w:sz w:val="28"/>
          <w:szCs w:val="28"/>
          <w:lang w:eastAsia="ru-RU"/>
        </w:rPr>
        <w:t xml:space="preserve">Центральная районная </w:t>
      </w:r>
      <w:proofErr w:type="gramStart"/>
      <w:r w:rsidRPr="00C4716E">
        <w:rPr>
          <w:rFonts w:ascii="Times New Roman" w:eastAsia="Times New Roman" w:hAnsi="Times New Roman" w:cs="Times New Roman"/>
          <w:b/>
          <w:i/>
          <w:sz w:val="28"/>
          <w:szCs w:val="28"/>
          <w:lang w:eastAsia="ru-RU"/>
        </w:rPr>
        <w:t>библиотека</w:t>
      </w:r>
      <w:r w:rsidRPr="00C4716E">
        <w:rPr>
          <w:rFonts w:ascii="Times New Roman" w:eastAsia="Times New Roman" w:hAnsi="Times New Roman" w:cs="Times New Roman"/>
          <w:sz w:val="28"/>
          <w:szCs w:val="28"/>
          <w:lang w:eastAsia="ru-RU"/>
        </w:rPr>
        <w:t xml:space="preserve">  (</w:t>
      </w:r>
      <w:proofErr w:type="gramEnd"/>
      <w:r w:rsidRPr="00C4716E">
        <w:rPr>
          <w:rFonts w:ascii="Times New Roman" w:eastAsia="Times New Roman" w:hAnsi="Times New Roman" w:cs="Times New Roman"/>
          <w:sz w:val="28"/>
          <w:szCs w:val="28"/>
          <w:lang w:eastAsia="ru-RU"/>
        </w:rPr>
        <w:t xml:space="preserve">с функциональными отделами) – Новгородская область, Любытинский муниципальный округ,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ул. Советов, д. 10;</w:t>
      </w:r>
      <w:r w:rsidRPr="00C4716E">
        <w:rPr>
          <w:rFonts w:ascii="Times New Roman" w:eastAsia="Times New Roman" w:hAnsi="Times New Roman" w:cs="Times New Roman"/>
          <w:color w:val="FF0000"/>
          <w:sz w:val="28"/>
          <w:szCs w:val="28"/>
          <w:lang w:eastAsia="ru-RU"/>
        </w:rPr>
        <w:t xml:space="preserve">  </w:t>
      </w:r>
    </w:p>
    <w:p w14:paraId="2D5A4378"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sz w:val="28"/>
          <w:szCs w:val="28"/>
          <w:lang w:eastAsia="ru-RU"/>
        </w:rPr>
        <w:t>2. Районная детская библиотека -</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 xml:space="preserve">Новгородская область, Любытинский муниципальный округ, р. п. </w:t>
      </w:r>
      <w:proofErr w:type="spellStart"/>
      <w:r w:rsidRPr="00C4716E">
        <w:rPr>
          <w:rFonts w:ascii="Times New Roman" w:eastAsia="Times New Roman" w:hAnsi="Times New Roman" w:cs="Times New Roman"/>
          <w:sz w:val="28"/>
          <w:szCs w:val="28"/>
          <w:lang w:eastAsia="ru-RU"/>
        </w:rPr>
        <w:t>Любытино</w:t>
      </w:r>
      <w:proofErr w:type="spellEnd"/>
      <w:r w:rsidRPr="00C4716E">
        <w:rPr>
          <w:rFonts w:ascii="Times New Roman" w:eastAsia="Times New Roman" w:hAnsi="Times New Roman" w:cs="Times New Roman"/>
          <w:sz w:val="28"/>
          <w:szCs w:val="28"/>
          <w:lang w:eastAsia="ru-RU"/>
        </w:rPr>
        <w:t>, ул. Советов, д. 10;</w:t>
      </w:r>
    </w:p>
    <w:p w14:paraId="7ADB3100"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sz w:val="28"/>
          <w:szCs w:val="28"/>
          <w:lang w:eastAsia="ru-RU"/>
        </w:rPr>
        <w:t xml:space="preserve">3. </w:t>
      </w:r>
      <w:proofErr w:type="spellStart"/>
      <w:r w:rsidRPr="00C4716E">
        <w:rPr>
          <w:rFonts w:ascii="Times New Roman" w:eastAsia="Times New Roman" w:hAnsi="Times New Roman" w:cs="Times New Roman"/>
          <w:b/>
          <w:i/>
          <w:sz w:val="28"/>
          <w:szCs w:val="28"/>
          <w:lang w:eastAsia="ru-RU"/>
        </w:rPr>
        <w:t>Неболчский</w:t>
      </w:r>
      <w:proofErr w:type="spellEnd"/>
      <w:r w:rsidRPr="00C4716E">
        <w:rPr>
          <w:rFonts w:ascii="Times New Roman" w:eastAsia="Times New Roman" w:hAnsi="Times New Roman" w:cs="Times New Roman"/>
          <w:b/>
          <w:i/>
          <w:sz w:val="28"/>
          <w:szCs w:val="28"/>
          <w:lang w:eastAsia="ru-RU"/>
        </w:rPr>
        <w:t xml:space="preserve"> библиотечный филиал</w:t>
      </w: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softHyphen/>
        <w:t xml:space="preserve">- Новгородская область, Любытинский муниципальный округ, </w:t>
      </w:r>
      <w:proofErr w:type="spellStart"/>
      <w:r w:rsidRPr="00C4716E">
        <w:rPr>
          <w:rFonts w:ascii="Times New Roman" w:eastAsia="Times New Roman" w:hAnsi="Times New Roman" w:cs="Times New Roman"/>
          <w:sz w:val="28"/>
          <w:szCs w:val="28"/>
          <w:lang w:eastAsia="ru-RU"/>
        </w:rPr>
        <w:t>р.п</w:t>
      </w:r>
      <w:proofErr w:type="spellEnd"/>
      <w:r w:rsidRPr="00C4716E">
        <w:rPr>
          <w:rFonts w:ascii="Times New Roman" w:eastAsia="Times New Roman" w:hAnsi="Times New Roman" w:cs="Times New Roman"/>
          <w:sz w:val="28"/>
          <w:szCs w:val="28"/>
          <w:lang w:eastAsia="ru-RU"/>
        </w:rPr>
        <w:t xml:space="preserve">. Неболчи, ул. Советская, д. 3;  </w:t>
      </w:r>
    </w:p>
    <w:p w14:paraId="45F3C81B"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sz w:val="28"/>
          <w:szCs w:val="28"/>
          <w:lang w:eastAsia="ru-RU"/>
        </w:rPr>
        <w:t xml:space="preserve">4. </w:t>
      </w:r>
      <w:proofErr w:type="spellStart"/>
      <w:r w:rsidRPr="00C4716E">
        <w:rPr>
          <w:rFonts w:ascii="Times New Roman" w:eastAsia="Times New Roman" w:hAnsi="Times New Roman" w:cs="Times New Roman"/>
          <w:b/>
          <w:i/>
          <w:sz w:val="28"/>
          <w:szCs w:val="28"/>
          <w:lang w:eastAsia="ru-RU"/>
        </w:rPr>
        <w:t>Агафоновский</w:t>
      </w:r>
      <w:proofErr w:type="spellEnd"/>
      <w:r w:rsidRPr="00C4716E">
        <w:rPr>
          <w:rFonts w:ascii="Times New Roman" w:eastAsia="Times New Roman" w:hAnsi="Times New Roman" w:cs="Times New Roman"/>
          <w:b/>
          <w:i/>
          <w:sz w:val="28"/>
          <w:szCs w:val="28"/>
          <w:lang w:eastAsia="ru-RU"/>
        </w:rPr>
        <w:t xml:space="preserve"> сельский библиотечный филиал</w:t>
      </w:r>
      <w:r w:rsidRPr="00C4716E">
        <w:rPr>
          <w:rFonts w:ascii="Times New Roman" w:eastAsia="Times New Roman" w:hAnsi="Times New Roman" w:cs="Times New Roman"/>
          <w:sz w:val="28"/>
          <w:szCs w:val="28"/>
          <w:lang w:eastAsia="ru-RU"/>
        </w:rPr>
        <w:t xml:space="preserve"> - Новгородская область, Любытинский муниципальный округ, д. Слобода, д. 49;</w:t>
      </w:r>
    </w:p>
    <w:p w14:paraId="34509E6F" w14:textId="77777777" w:rsidR="00C4716E" w:rsidRPr="00C4716E" w:rsidRDefault="00C4716E" w:rsidP="00C4716E">
      <w:pPr>
        <w:spacing w:after="0" w:line="240" w:lineRule="auto"/>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color w:val="FF0000"/>
          <w:sz w:val="28"/>
          <w:szCs w:val="28"/>
          <w:lang w:eastAsia="ru-RU"/>
        </w:rPr>
        <w:t xml:space="preserve">        </w:t>
      </w:r>
      <w:r w:rsidRPr="00C4716E">
        <w:rPr>
          <w:rFonts w:ascii="Times New Roman" w:eastAsia="Times New Roman" w:hAnsi="Times New Roman" w:cs="Times New Roman"/>
          <w:color w:val="000000"/>
          <w:sz w:val="28"/>
          <w:szCs w:val="28"/>
          <w:lang w:eastAsia="ru-RU"/>
        </w:rPr>
        <w:t>5</w:t>
      </w:r>
      <w:r w:rsidRPr="00C4716E">
        <w:rPr>
          <w:rFonts w:ascii="Times New Roman" w:eastAsia="Times New Roman" w:hAnsi="Times New Roman" w:cs="Times New Roman"/>
          <w:b/>
          <w:i/>
          <w:sz w:val="28"/>
          <w:szCs w:val="28"/>
          <w:lang w:eastAsia="ru-RU"/>
        </w:rPr>
        <w:t xml:space="preserve">. Зарубинский сельский библиотечный филиал – </w:t>
      </w:r>
      <w:r w:rsidRPr="00C4716E">
        <w:rPr>
          <w:rFonts w:ascii="Times New Roman" w:eastAsia="Times New Roman" w:hAnsi="Times New Roman" w:cs="Times New Roman"/>
          <w:sz w:val="28"/>
          <w:szCs w:val="28"/>
          <w:lang w:eastAsia="ru-RU"/>
        </w:rPr>
        <w:t>Новгородская область, Любытинский муниципальный округ, с. Зарубино, ул. Пролетарская, д.5;</w:t>
      </w:r>
    </w:p>
    <w:p w14:paraId="13DACE03"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b/>
          <w:i/>
          <w:sz w:val="28"/>
          <w:szCs w:val="28"/>
          <w:lang w:eastAsia="ru-RU"/>
        </w:rPr>
        <w:lastRenderedPageBreak/>
        <w:t xml:space="preserve">6. </w:t>
      </w:r>
      <w:proofErr w:type="spellStart"/>
      <w:r w:rsidRPr="00C4716E">
        <w:rPr>
          <w:rFonts w:ascii="Times New Roman" w:eastAsia="Times New Roman" w:hAnsi="Times New Roman" w:cs="Times New Roman"/>
          <w:b/>
          <w:i/>
          <w:sz w:val="28"/>
          <w:szCs w:val="28"/>
          <w:lang w:eastAsia="ru-RU"/>
        </w:rPr>
        <w:t>Княжесельский</w:t>
      </w:r>
      <w:proofErr w:type="spellEnd"/>
      <w:r w:rsidRPr="00C4716E">
        <w:rPr>
          <w:rFonts w:ascii="Times New Roman" w:eastAsia="Times New Roman" w:hAnsi="Times New Roman" w:cs="Times New Roman"/>
          <w:b/>
          <w:i/>
          <w:sz w:val="28"/>
          <w:szCs w:val="28"/>
          <w:lang w:eastAsia="ru-RU"/>
        </w:rPr>
        <w:t xml:space="preserve"> сельский библиотечный филиал</w:t>
      </w:r>
      <w:r w:rsidRPr="00C4716E">
        <w:rPr>
          <w:rFonts w:ascii="Times New Roman" w:eastAsia="Times New Roman" w:hAnsi="Times New Roman" w:cs="Times New Roman"/>
          <w:sz w:val="28"/>
          <w:szCs w:val="28"/>
          <w:lang w:eastAsia="ru-RU"/>
        </w:rPr>
        <w:t xml:space="preserve"> - Новгородская область, Любытинский муниципальный округ, д. Большой Городок, ул. </w:t>
      </w:r>
      <w:r w:rsidRPr="00C4716E">
        <w:rPr>
          <w:rFonts w:ascii="Times New Roman" w:eastAsia="Times New Roman" w:hAnsi="Times New Roman" w:cs="Times New Roman"/>
          <w:color w:val="000000"/>
          <w:sz w:val="28"/>
          <w:szCs w:val="28"/>
          <w:lang w:eastAsia="ru-RU"/>
        </w:rPr>
        <w:t>Магистральная, д 10;</w:t>
      </w:r>
    </w:p>
    <w:p w14:paraId="4C1DF9B8"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sz w:val="28"/>
          <w:szCs w:val="28"/>
          <w:lang w:eastAsia="ru-RU"/>
        </w:rPr>
        <w:t xml:space="preserve">7. </w:t>
      </w:r>
      <w:proofErr w:type="spellStart"/>
      <w:r w:rsidRPr="00C4716E">
        <w:rPr>
          <w:rFonts w:ascii="Times New Roman" w:eastAsia="Times New Roman" w:hAnsi="Times New Roman" w:cs="Times New Roman"/>
          <w:b/>
          <w:i/>
          <w:sz w:val="28"/>
          <w:szCs w:val="28"/>
          <w:lang w:eastAsia="ru-RU"/>
        </w:rPr>
        <w:t>Шереховичский</w:t>
      </w:r>
      <w:proofErr w:type="spellEnd"/>
      <w:r w:rsidRPr="00C4716E">
        <w:rPr>
          <w:rFonts w:ascii="Times New Roman" w:eastAsia="Times New Roman" w:hAnsi="Times New Roman" w:cs="Times New Roman"/>
          <w:b/>
          <w:i/>
          <w:sz w:val="28"/>
          <w:szCs w:val="28"/>
          <w:lang w:eastAsia="ru-RU"/>
        </w:rPr>
        <w:t xml:space="preserve"> сельский библиотечный филиал</w:t>
      </w:r>
      <w:r w:rsidRPr="00C4716E">
        <w:rPr>
          <w:rFonts w:ascii="Times New Roman" w:eastAsia="Times New Roman" w:hAnsi="Times New Roman" w:cs="Times New Roman"/>
          <w:sz w:val="28"/>
          <w:szCs w:val="28"/>
          <w:lang w:eastAsia="ru-RU"/>
        </w:rPr>
        <w:t xml:space="preserve"> – Новгородская область, Любытинский муниципальный округ, с. </w:t>
      </w:r>
      <w:proofErr w:type="spellStart"/>
      <w:r w:rsidRPr="00C4716E">
        <w:rPr>
          <w:rFonts w:ascii="Times New Roman" w:eastAsia="Times New Roman" w:hAnsi="Times New Roman" w:cs="Times New Roman"/>
          <w:sz w:val="28"/>
          <w:szCs w:val="28"/>
          <w:lang w:eastAsia="ru-RU"/>
        </w:rPr>
        <w:t>Шереховичи</w:t>
      </w:r>
      <w:proofErr w:type="spellEnd"/>
      <w:r w:rsidRPr="00C4716E">
        <w:rPr>
          <w:rFonts w:ascii="Times New Roman" w:eastAsia="Times New Roman" w:hAnsi="Times New Roman" w:cs="Times New Roman"/>
          <w:sz w:val="28"/>
          <w:szCs w:val="28"/>
          <w:lang w:eastAsia="ru-RU"/>
        </w:rPr>
        <w:t>, ул. Свободы, д.1;</w:t>
      </w:r>
    </w:p>
    <w:p w14:paraId="3501DD43"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i/>
          <w:sz w:val="28"/>
          <w:szCs w:val="28"/>
          <w:lang w:eastAsia="ru-RU"/>
        </w:rPr>
        <w:t>8. Ярцевский сельский библиотечный филиал</w:t>
      </w: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softHyphen/>
        <w:t xml:space="preserve">– Новгородская область, Любытинский муниципальный округ, д. Ярцево, ул. </w:t>
      </w:r>
      <w:proofErr w:type="spellStart"/>
      <w:r w:rsidRPr="00C4716E">
        <w:rPr>
          <w:rFonts w:ascii="Times New Roman" w:eastAsia="Times New Roman" w:hAnsi="Times New Roman" w:cs="Times New Roman"/>
          <w:sz w:val="28"/>
          <w:szCs w:val="28"/>
          <w:lang w:eastAsia="ru-RU"/>
        </w:rPr>
        <w:t>Е.Бойцова</w:t>
      </w:r>
      <w:proofErr w:type="spellEnd"/>
      <w:r w:rsidRPr="00C4716E">
        <w:rPr>
          <w:rFonts w:ascii="Times New Roman" w:eastAsia="Times New Roman" w:hAnsi="Times New Roman" w:cs="Times New Roman"/>
          <w:sz w:val="28"/>
          <w:szCs w:val="28"/>
          <w:lang w:eastAsia="ru-RU"/>
        </w:rPr>
        <w:t>, д. 9.</w:t>
      </w:r>
    </w:p>
    <w:p w14:paraId="23922FE1"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ЛЦБС   является окружным, централизованным библиотечным учреждением, независимо от территориального расположения входящих в его состав структурных подразделений, представляет собой структурно-целостное учреждение, добровольно объединяющее  сеть публичных общедоступных библиотек района, функционирующее на основе единого административно-хозяйственного  и методического руководства, общего штата,  фонда имущества и  документов, централизованных процессов его формирования и использования. Структурные </w:t>
      </w:r>
      <w:proofErr w:type="gramStart"/>
      <w:r w:rsidRPr="00C4716E">
        <w:rPr>
          <w:rFonts w:ascii="Times New Roman" w:eastAsia="Times New Roman" w:hAnsi="Times New Roman" w:cs="Times New Roman"/>
          <w:sz w:val="28"/>
          <w:szCs w:val="28"/>
          <w:lang w:eastAsia="ru-RU"/>
        </w:rPr>
        <w:t>подразделения  осуществляют</w:t>
      </w:r>
      <w:proofErr w:type="gramEnd"/>
      <w:r w:rsidRPr="00C4716E">
        <w:rPr>
          <w:rFonts w:ascii="Times New Roman" w:eastAsia="Times New Roman" w:hAnsi="Times New Roman" w:cs="Times New Roman"/>
          <w:sz w:val="28"/>
          <w:szCs w:val="28"/>
          <w:lang w:eastAsia="ru-RU"/>
        </w:rPr>
        <w:t xml:space="preserve"> свою деятельность от имени Учреждения, которое несет ответственность за их деятельность. Центральная районная библиотека </w:t>
      </w:r>
      <w:proofErr w:type="gramStart"/>
      <w:r w:rsidRPr="00C4716E">
        <w:rPr>
          <w:rFonts w:ascii="Times New Roman" w:eastAsia="Times New Roman" w:hAnsi="Times New Roman" w:cs="Times New Roman"/>
          <w:sz w:val="28"/>
          <w:szCs w:val="28"/>
          <w:lang w:eastAsia="ru-RU"/>
        </w:rPr>
        <w:t>- это головное подразделение ЛЦБС</w:t>
      </w:r>
      <w:proofErr w:type="gramEnd"/>
      <w:r w:rsidRPr="00C4716E">
        <w:rPr>
          <w:rFonts w:ascii="Times New Roman" w:eastAsia="Times New Roman" w:hAnsi="Times New Roman" w:cs="Times New Roman"/>
          <w:sz w:val="28"/>
          <w:szCs w:val="28"/>
          <w:lang w:eastAsia="ru-RU"/>
        </w:rPr>
        <w:t xml:space="preserve">, управляющее библиотечными филиалами, обеспечивающее централизованное комплектование, обработку документов, справочно-библиографическое и </w:t>
      </w:r>
    </w:p>
    <w:p w14:paraId="3A438AB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p>
    <w:p w14:paraId="4C2DE00E"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w:t>
      </w:r>
    </w:p>
    <w:p w14:paraId="16F954C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информационное обслуживание на основе единого справочно-библиографического аппарата.    </w:t>
      </w:r>
    </w:p>
    <w:p w14:paraId="7636FC89"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ЛЦБС в соответствии с законодательством Российской Федерации является некоммерческой </w:t>
      </w:r>
      <w:proofErr w:type="gramStart"/>
      <w:r w:rsidRPr="00C4716E">
        <w:rPr>
          <w:rFonts w:ascii="Times New Roman" w:eastAsia="Times New Roman" w:hAnsi="Times New Roman" w:cs="Times New Roman"/>
          <w:sz w:val="28"/>
          <w:szCs w:val="28"/>
          <w:lang w:eastAsia="ru-RU"/>
        </w:rPr>
        <w:t>организацией,  может</w:t>
      </w:r>
      <w:proofErr w:type="gramEnd"/>
      <w:r w:rsidRPr="00C4716E">
        <w:rPr>
          <w:rFonts w:ascii="Times New Roman" w:eastAsia="Times New Roman" w:hAnsi="Times New Roman" w:cs="Times New Roman"/>
          <w:sz w:val="28"/>
          <w:szCs w:val="28"/>
          <w:lang w:eastAsia="ru-RU"/>
        </w:rPr>
        <w:t xml:space="preserve"> от своего имени заключать договоры, приобретать имущественные и неимущественные права,  нести соответствующие обязанности выступать истцом и ответчиком в суде, совершать любые, не противоречащие законодательству и настоящему Уставу сделки.  </w:t>
      </w:r>
    </w:p>
    <w:p w14:paraId="3682F939" w14:textId="77777777" w:rsidR="00C4716E" w:rsidRPr="00C4716E" w:rsidRDefault="00C4716E" w:rsidP="00C4716E">
      <w:pPr>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Учреждение в своей деятельности руководствуется Конституцией Российской Федерации, Гражданским кодексом Российской Федерации, Федеральным законом от 29декабря 1994 года № 78-ФЗ «О библиотечном деле», Федеральным законом от 06 октября 2003 года № 131-ФЗ «Об общих принципах организации местного самоуправления в Российской Федерации», Федеральным законом от 12января 1996 года № 7-ФЗ «О некоммерческих организациях», указами Президента Российской Федерации, иными нормативно-правовыми актами Российской Федерации, Новгородской области и Любытинского муниципального округа, а также настоящим Уставом.</w:t>
      </w:r>
    </w:p>
    <w:p w14:paraId="599FD772" w14:textId="77777777" w:rsidR="00C4716E" w:rsidRPr="00C4716E" w:rsidRDefault="00C4716E" w:rsidP="00C4716E">
      <w:pPr>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 xml:space="preserve">ЛЦБС, в целях выполнения стоящих перед ним задач, устанавливает прямые </w:t>
      </w:r>
      <w:proofErr w:type="gramStart"/>
      <w:r w:rsidRPr="00C4716E">
        <w:rPr>
          <w:rFonts w:ascii="Times New Roman" w:eastAsia="Times New Roman" w:hAnsi="Times New Roman" w:cs="Times New Roman"/>
          <w:color w:val="000000"/>
          <w:sz w:val="28"/>
          <w:szCs w:val="28"/>
          <w:lang w:eastAsia="ru-RU"/>
        </w:rPr>
        <w:t>связи  с</w:t>
      </w:r>
      <w:proofErr w:type="gramEnd"/>
      <w:r w:rsidRPr="00C4716E">
        <w:rPr>
          <w:rFonts w:ascii="Times New Roman" w:eastAsia="Times New Roman" w:hAnsi="Times New Roman" w:cs="Times New Roman"/>
          <w:color w:val="000000"/>
          <w:sz w:val="28"/>
          <w:szCs w:val="28"/>
          <w:lang w:eastAsia="ru-RU"/>
        </w:rPr>
        <w:t xml:space="preserve"> предприятиями, учреждениями, организациями, в том числе и иностранными; приобретает и осуществляет имущественные и неимущественные права; несет обязанности быть истцом и ответчиком в суде, </w:t>
      </w:r>
      <w:r w:rsidRPr="00C4716E">
        <w:rPr>
          <w:rFonts w:ascii="Times New Roman" w:eastAsia="Times New Roman" w:hAnsi="Times New Roman" w:cs="Times New Roman"/>
          <w:color w:val="000000"/>
          <w:sz w:val="28"/>
          <w:szCs w:val="28"/>
          <w:lang w:eastAsia="ru-RU"/>
        </w:rPr>
        <w:lastRenderedPageBreak/>
        <w:t>арбитражном, третейском суде, судах общей юрисдикции в соответствии с действующим законодательством Российской Федерации.</w:t>
      </w:r>
    </w:p>
    <w:p w14:paraId="64192527" w14:textId="77777777" w:rsidR="00C4716E" w:rsidRPr="00C4716E" w:rsidRDefault="00C4716E" w:rsidP="00C4716E">
      <w:pPr>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ab/>
        <w:t>ЛЦБС строит свои отношения с организациями и гражданами на основе договоров и соглашений. ЛЦБС свободно в выборе форм и предмета договоров и обязательств, любых других условий взаимоотношений с организациями, которые не противоречат действующему законодательству, настоящему Уставу. </w:t>
      </w:r>
    </w:p>
    <w:p w14:paraId="33B322D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color w:val="000000"/>
          <w:sz w:val="28"/>
          <w:szCs w:val="28"/>
          <w:lang w:eastAsia="ru-RU"/>
        </w:rPr>
        <w:tab/>
        <w:t>Муниципальные задания для Учреждения в соответствии с предусмотренными его основными видами деятельности формирует и утверждает Учредитель. Учреждение не вправе отказаться от выполнения муниципального задания.</w:t>
      </w:r>
    </w:p>
    <w:p w14:paraId="7A4D15A7" w14:textId="77777777" w:rsidR="00C4716E" w:rsidRPr="00C4716E" w:rsidRDefault="00C4716E" w:rsidP="00C4716E">
      <w:pPr>
        <w:spacing w:after="0" w:line="240" w:lineRule="auto"/>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Учреждение планирует свою деятельность и определяет направления ее развития, исходя из целей и задач, определенных Уставом, наличия творческих и хозяйственных ресурсов и перспектив творческо-производственного и социального </w:t>
      </w:r>
      <w:proofErr w:type="gramStart"/>
      <w:r w:rsidRPr="00C4716E">
        <w:rPr>
          <w:rFonts w:ascii="Times New Roman" w:eastAsia="Times New Roman" w:hAnsi="Times New Roman" w:cs="Times New Roman"/>
          <w:sz w:val="28"/>
          <w:szCs w:val="28"/>
          <w:lang w:eastAsia="ru-RU"/>
        </w:rPr>
        <w:t>развития  Учреждения</w:t>
      </w:r>
      <w:proofErr w:type="gramEnd"/>
      <w:r w:rsidRPr="00C4716E">
        <w:rPr>
          <w:rFonts w:ascii="Times New Roman" w:eastAsia="Times New Roman" w:hAnsi="Times New Roman" w:cs="Times New Roman"/>
          <w:sz w:val="28"/>
          <w:szCs w:val="28"/>
          <w:lang w:eastAsia="ru-RU"/>
        </w:rPr>
        <w:t>.</w:t>
      </w:r>
    </w:p>
    <w:p w14:paraId="7A44AFA9"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0"/>
          <w:szCs w:val="20"/>
          <w:lang w:eastAsia="ru-RU"/>
        </w:rPr>
      </w:pPr>
    </w:p>
    <w:p w14:paraId="3813DA4F"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2. Цели, задачи и предмет </w:t>
      </w:r>
      <w:proofErr w:type="gramStart"/>
      <w:r w:rsidRPr="00C4716E">
        <w:rPr>
          <w:rFonts w:ascii="Times New Roman" w:eastAsia="Times New Roman" w:hAnsi="Times New Roman" w:cs="Times New Roman"/>
          <w:b/>
          <w:sz w:val="28"/>
          <w:szCs w:val="28"/>
          <w:lang w:eastAsia="ru-RU"/>
        </w:rPr>
        <w:t>деятельности  МЦБС</w:t>
      </w:r>
      <w:proofErr w:type="gramEnd"/>
      <w:r w:rsidRPr="00C4716E">
        <w:rPr>
          <w:rFonts w:ascii="Times New Roman" w:eastAsia="Times New Roman" w:hAnsi="Times New Roman" w:cs="Times New Roman"/>
          <w:b/>
          <w:sz w:val="28"/>
          <w:szCs w:val="28"/>
          <w:lang w:eastAsia="ru-RU"/>
        </w:rPr>
        <w:t>.</w:t>
      </w:r>
    </w:p>
    <w:p w14:paraId="6CAAE289"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72C199C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2.1 ЛЦБС является общедоступным информационным учреждением культуры, располагающим организованным фондом тиражированных документов и предоставляющим их во временное пользование физическим и юридическим лицам, не зависимо от организационно-правовых форм и форм собственности (далее - Пользователи)</w:t>
      </w:r>
    </w:p>
    <w:p w14:paraId="08364D61"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2.2. Основными целями деятельности ЛЦБС являются: обеспечение условий для реализации права граждан на свободный доступ к информации, библиотечно-информационным ресурсам, приобщение к достижениям и ценностям науки и культуры; сохранение, использование и популяризация объектов культурного наследия.</w:t>
      </w:r>
    </w:p>
    <w:p w14:paraId="2643381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 Основными задачами ЛЦБС являются:</w:t>
      </w:r>
    </w:p>
    <w:p w14:paraId="7BCC7B03"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4</w:t>
      </w:r>
    </w:p>
    <w:p w14:paraId="6E98110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w:t>
      </w:r>
      <w:proofErr w:type="gramStart"/>
      <w:r w:rsidRPr="00C4716E">
        <w:rPr>
          <w:rFonts w:ascii="Times New Roman" w:eastAsia="Times New Roman" w:hAnsi="Times New Roman" w:cs="Times New Roman"/>
          <w:sz w:val="28"/>
          <w:szCs w:val="28"/>
          <w:lang w:eastAsia="ru-RU"/>
        </w:rPr>
        <w:t>1.Организация</w:t>
      </w:r>
      <w:proofErr w:type="gramEnd"/>
      <w:r w:rsidRPr="00C4716E">
        <w:rPr>
          <w:rFonts w:ascii="Times New Roman" w:eastAsia="Times New Roman" w:hAnsi="Times New Roman" w:cs="Times New Roman"/>
          <w:sz w:val="28"/>
          <w:szCs w:val="28"/>
          <w:lang w:eastAsia="ru-RU"/>
        </w:rPr>
        <w:t xml:space="preserve"> библиотечного, библиографического и информационного обслуживания Пользователей с  использованием новейших информационных технологий. Обслуживание пользователей в режимах локального и удаленного доступа.</w:t>
      </w:r>
    </w:p>
    <w:p w14:paraId="5AD346B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2.3.2. Распространение среди населения историко-краеведческих, правовых, экологических, информационных знаний. Содействие нравственному развитию подрастающего поколения, повышению образовательного уровня, творческих способностей подрастающего поколения.</w:t>
      </w:r>
    </w:p>
    <w:p w14:paraId="764D95D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w:t>
      </w:r>
      <w:proofErr w:type="gramStart"/>
      <w:r w:rsidRPr="00C4716E">
        <w:rPr>
          <w:rFonts w:ascii="Times New Roman" w:eastAsia="Times New Roman" w:hAnsi="Times New Roman" w:cs="Times New Roman"/>
          <w:sz w:val="28"/>
          <w:szCs w:val="28"/>
          <w:lang w:eastAsia="ru-RU"/>
        </w:rPr>
        <w:t>3.Удовлетворение</w:t>
      </w:r>
      <w:proofErr w:type="gramEnd"/>
      <w:r w:rsidRPr="00C4716E">
        <w:rPr>
          <w:rFonts w:ascii="Times New Roman" w:eastAsia="Times New Roman" w:hAnsi="Times New Roman" w:cs="Times New Roman"/>
          <w:sz w:val="28"/>
          <w:szCs w:val="28"/>
          <w:lang w:eastAsia="ru-RU"/>
        </w:rPr>
        <w:t xml:space="preserve">  информационных, общекультурных, образовательных потребностей и запросов Пользователей.</w:t>
      </w:r>
    </w:p>
    <w:p w14:paraId="197ABA31"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w:t>
      </w:r>
      <w:proofErr w:type="gramStart"/>
      <w:r w:rsidRPr="00C4716E">
        <w:rPr>
          <w:rFonts w:ascii="Times New Roman" w:eastAsia="Times New Roman" w:hAnsi="Times New Roman" w:cs="Times New Roman"/>
          <w:sz w:val="28"/>
          <w:szCs w:val="28"/>
          <w:lang w:eastAsia="ru-RU"/>
        </w:rPr>
        <w:t>4.Создание</w:t>
      </w:r>
      <w:proofErr w:type="gramEnd"/>
      <w:r w:rsidRPr="00C4716E">
        <w:rPr>
          <w:rFonts w:ascii="Times New Roman" w:eastAsia="Times New Roman" w:hAnsi="Times New Roman" w:cs="Times New Roman"/>
          <w:sz w:val="28"/>
          <w:szCs w:val="28"/>
          <w:lang w:eastAsia="ru-RU"/>
        </w:rPr>
        <w:t xml:space="preserve"> комфортных условий пользования библиотечными и  информационными  услугами, обеспечение оперативного доступа, поиска и получения библиотечных документов и информации. </w:t>
      </w:r>
    </w:p>
    <w:p w14:paraId="1445B62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2.3.5. Постоянное обновление основных библиотечно-информационных ресурсов (документальный фонд, информационные базы данных) на основе </w:t>
      </w:r>
      <w:r w:rsidRPr="00C4716E">
        <w:rPr>
          <w:rFonts w:ascii="Times New Roman" w:eastAsia="Times New Roman" w:hAnsi="Times New Roman" w:cs="Times New Roman"/>
          <w:sz w:val="28"/>
          <w:szCs w:val="28"/>
          <w:lang w:eastAsia="ru-RU"/>
        </w:rPr>
        <w:lastRenderedPageBreak/>
        <w:t>изучения и учета потребностей Пользователей при условии выделения бюджетных средств.</w:t>
      </w:r>
    </w:p>
    <w:p w14:paraId="5169D38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2.3.6.  Обеспечение контроля над сохранностью и эффективным использованием фондов.</w:t>
      </w:r>
    </w:p>
    <w:p w14:paraId="63E4C851"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2.3.7. Участие в проведении </w:t>
      </w:r>
      <w:proofErr w:type="gramStart"/>
      <w:r w:rsidRPr="00C4716E">
        <w:rPr>
          <w:rFonts w:ascii="Times New Roman" w:eastAsia="Times New Roman" w:hAnsi="Times New Roman" w:cs="Times New Roman"/>
          <w:sz w:val="28"/>
          <w:szCs w:val="28"/>
          <w:lang w:eastAsia="ru-RU"/>
        </w:rPr>
        <w:t>региональной  библиотечной</w:t>
      </w:r>
      <w:proofErr w:type="gramEnd"/>
      <w:r w:rsidRPr="00C4716E">
        <w:rPr>
          <w:rFonts w:ascii="Times New Roman" w:eastAsia="Times New Roman" w:hAnsi="Times New Roman" w:cs="Times New Roman"/>
          <w:sz w:val="28"/>
          <w:szCs w:val="28"/>
          <w:lang w:eastAsia="ru-RU"/>
        </w:rPr>
        <w:t xml:space="preserve"> политики, разработке и реализации библиотечных, информационных и культурных программ.</w:t>
      </w:r>
    </w:p>
    <w:p w14:paraId="5AE5C94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2.3.8. Участие в развитии территории своего района в сотрудничестве с органами местного самоуправления и местными организациями на основе изучения потребностей реальных и потенциальных пользователей библиотек, создания баз данных по проблемам развития различных сфер жизнедеятельности местного сообщества, взаимодействия с другими библиотеками, информационными и другими организациями.</w:t>
      </w:r>
    </w:p>
    <w:p w14:paraId="3C68952B"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2.3.9. Мониторинг потребностей Пользователей, социологическое изучение потребностей населения района, с целью улучшения библиотечного дела и обслуживания пользователей.</w:t>
      </w:r>
    </w:p>
    <w:p w14:paraId="132F78A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2.4. Предметом </w:t>
      </w:r>
      <w:proofErr w:type="gramStart"/>
      <w:r w:rsidRPr="00C4716E">
        <w:rPr>
          <w:rFonts w:ascii="Times New Roman" w:eastAsia="Times New Roman" w:hAnsi="Times New Roman" w:cs="Times New Roman"/>
          <w:sz w:val="28"/>
          <w:szCs w:val="28"/>
          <w:lang w:eastAsia="ru-RU"/>
        </w:rPr>
        <w:t>деятельности  ЛЦБС</w:t>
      </w:r>
      <w:proofErr w:type="gramEnd"/>
      <w:r w:rsidRPr="00C4716E">
        <w:rPr>
          <w:rFonts w:ascii="Times New Roman" w:eastAsia="Times New Roman" w:hAnsi="Times New Roman" w:cs="Times New Roman"/>
          <w:sz w:val="28"/>
          <w:szCs w:val="28"/>
          <w:lang w:eastAsia="ru-RU"/>
        </w:rPr>
        <w:t xml:space="preserve">  является:</w:t>
      </w:r>
    </w:p>
    <w:p w14:paraId="1F354776" w14:textId="77777777" w:rsidR="00C4716E" w:rsidRPr="00C4716E" w:rsidRDefault="00C4716E" w:rsidP="006D4140">
      <w:pPr>
        <w:numPr>
          <w:ilvl w:val="0"/>
          <w:numId w:val="27"/>
        </w:numPr>
        <w:tabs>
          <w:tab w:val="num" w:pos="18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организация библиотечного, информационного, справочно-библиографического обслуживания пользователей ЛЦБС;</w:t>
      </w:r>
    </w:p>
    <w:p w14:paraId="5A033FB3" w14:textId="77777777" w:rsidR="00C4716E" w:rsidRPr="00C4716E" w:rsidRDefault="00C4716E" w:rsidP="006D4140">
      <w:pPr>
        <w:numPr>
          <w:ilvl w:val="0"/>
          <w:numId w:val="27"/>
        </w:numPr>
        <w:tabs>
          <w:tab w:val="num" w:pos="18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формирование, учет, обработка, обеспечение безопасности и сохранности библиотечных фондов;</w:t>
      </w:r>
    </w:p>
    <w:p w14:paraId="49AF9AF5" w14:textId="77777777" w:rsidR="00C4716E" w:rsidRPr="00C4716E" w:rsidRDefault="00C4716E" w:rsidP="006D4140">
      <w:pPr>
        <w:numPr>
          <w:ilvl w:val="0"/>
          <w:numId w:val="27"/>
        </w:numPr>
        <w:tabs>
          <w:tab w:val="num" w:pos="18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создание справочно-поискового аппарата на традиционных и электронных носителях, библиографических и полнотекстовых баз данных;</w:t>
      </w:r>
    </w:p>
    <w:p w14:paraId="70D8762D" w14:textId="77777777" w:rsidR="00C4716E" w:rsidRPr="00C4716E" w:rsidRDefault="00C4716E" w:rsidP="006D4140">
      <w:pPr>
        <w:numPr>
          <w:ilvl w:val="0"/>
          <w:numId w:val="27"/>
        </w:numPr>
        <w:tabs>
          <w:tab w:val="num" w:pos="18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методическое обеспечение развития филиалов ЛЦБС, предоставляющих услуги пользователям.</w:t>
      </w:r>
    </w:p>
    <w:p w14:paraId="3B3A9FF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2.5. Для реализации целей и основных задач   </w:t>
      </w:r>
      <w:proofErr w:type="gramStart"/>
      <w:r w:rsidRPr="00C4716E">
        <w:rPr>
          <w:rFonts w:ascii="Times New Roman" w:eastAsia="Times New Roman" w:hAnsi="Times New Roman" w:cs="Times New Roman"/>
          <w:sz w:val="28"/>
          <w:szCs w:val="28"/>
          <w:lang w:eastAsia="ru-RU"/>
        </w:rPr>
        <w:t>ЛЦБС  выполняет</w:t>
      </w:r>
      <w:proofErr w:type="gramEnd"/>
      <w:r w:rsidRPr="00C4716E">
        <w:rPr>
          <w:rFonts w:ascii="Times New Roman" w:eastAsia="Times New Roman" w:hAnsi="Times New Roman" w:cs="Times New Roman"/>
          <w:sz w:val="28"/>
          <w:szCs w:val="28"/>
          <w:lang w:eastAsia="ru-RU"/>
        </w:rPr>
        <w:t xml:space="preserve"> следующие виды  деятельности:</w:t>
      </w:r>
    </w:p>
    <w:p w14:paraId="5318D905"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2.5.1. по комплектованию и сохранности документальных фондов:</w:t>
      </w:r>
    </w:p>
    <w:p w14:paraId="7B4A776B"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комплектует библиотечные фонды на различных носителях, самостоятельно определяет источники их формирования; подписывается на периодические </w:t>
      </w:r>
      <w:proofErr w:type="gramStart"/>
      <w:r w:rsidRPr="00C4716E">
        <w:rPr>
          <w:rFonts w:ascii="Times New Roman" w:eastAsia="Times New Roman" w:hAnsi="Times New Roman" w:cs="Times New Roman"/>
          <w:sz w:val="28"/>
          <w:szCs w:val="28"/>
          <w:lang w:eastAsia="ru-RU"/>
        </w:rPr>
        <w:t>издания,  покупает</w:t>
      </w:r>
      <w:proofErr w:type="gramEnd"/>
      <w:r w:rsidRPr="00C4716E">
        <w:rPr>
          <w:rFonts w:ascii="Times New Roman" w:eastAsia="Times New Roman" w:hAnsi="Times New Roman" w:cs="Times New Roman"/>
          <w:sz w:val="28"/>
          <w:szCs w:val="28"/>
          <w:lang w:eastAsia="ru-RU"/>
        </w:rPr>
        <w:t xml:space="preserve"> у физических и  юридических лиц по безналичному и наличному расчету, обменивается или получает  пожертвования;</w:t>
      </w:r>
    </w:p>
    <w:p w14:paraId="72D44592"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участвует в грантах и конкурсах;</w:t>
      </w:r>
    </w:p>
    <w:p w14:paraId="547DDC10" w14:textId="77777777" w:rsidR="00C4716E" w:rsidRPr="00C4716E" w:rsidRDefault="00C4716E" w:rsidP="00C4716E">
      <w:pPr>
        <w:spacing w:after="0" w:line="240" w:lineRule="auto"/>
        <w:ind w:left="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5</w:t>
      </w:r>
    </w:p>
    <w:p w14:paraId="7B702C8C"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использует для приобретения основных фондов бюджетные средства и средства, полученные за счет внебюджетных источников;</w:t>
      </w:r>
    </w:p>
    <w:p w14:paraId="1969F5CA"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на собственные средства, полученные от предоставления дополнительных платных услуг, приобретает издания для </w:t>
      </w:r>
      <w:proofErr w:type="gramStart"/>
      <w:r w:rsidRPr="00C4716E">
        <w:rPr>
          <w:rFonts w:ascii="Times New Roman" w:eastAsia="Times New Roman" w:hAnsi="Times New Roman" w:cs="Times New Roman"/>
          <w:sz w:val="28"/>
          <w:szCs w:val="28"/>
          <w:lang w:eastAsia="ru-RU"/>
        </w:rPr>
        <w:t>формирования  абонементов</w:t>
      </w:r>
      <w:proofErr w:type="gramEnd"/>
      <w:r w:rsidRPr="00C4716E">
        <w:rPr>
          <w:rFonts w:ascii="Times New Roman" w:eastAsia="Times New Roman" w:hAnsi="Times New Roman" w:cs="Times New Roman"/>
          <w:sz w:val="28"/>
          <w:szCs w:val="28"/>
          <w:lang w:eastAsia="ru-RU"/>
        </w:rPr>
        <w:t xml:space="preserve"> популярной литературы, способствующих удовлетворению потребностей пользователей в наиболее  популярной и актуальной литературе;</w:t>
      </w:r>
    </w:p>
    <w:p w14:paraId="110714D6"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осуществляет обработку фондов и раскрывает их содержание для пользователей с помощью системы каталогов на различных носителях;</w:t>
      </w:r>
    </w:p>
    <w:p w14:paraId="57B71009"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обеспечивает сохранность фондов путем его учета, организации нормативных условий рационального и благоприятного хранения, реставрации документов, воспитывает бережное отношение читателей к фондам;</w:t>
      </w:r>
    </w:p>
    <w:p w14:paraId="24EF0F40"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обеспечивает сохранность и право всех читателей на своевременное пользование фондами через принятие нормативных документов, определяющих ответственность физических лиц за ущерб, нанесенный документам, потерю их, за нарушение сроков пользования документами </w:t>
      </w:r>
      <w:proofErr w:type="gramStart"/>
      <w:r w:rsidRPr="00C4716E">
        <w:rPr>
          <w:rFonts w:ascii="Times New Roman" w:eastAsia="Times New Roman" w:hAnsi="Times New Roman" w:cs="Times New Roman"/>
          <w:sz w:val="28"/>
          <w:szCs w:val="28"/>
          <w:lang w:eastAsia="ru-RU"/>
        </w:rPr>
        <w:t>на  основании</w:t>
      </w:r>
      <w:proofErr w:type="gramEnd"/>
      <w:r w:rsidRPr="00C4716E">
        <w:rPr>
          <w:rFonts w:ascii="Times New Roman" w:eastAsia="Times New Roman" w:hAnsi="Times New Roman" w:cs="Times New Roman"/>
          <w:sz w:val="28"/>
          <w:szCs w:val="28"/>
          <w:lang w:eastAsia="ru-RU"/>
        </w:rPr>
        <w:t xml:space="preserve">   Положения о сохранности фондов, Положения о платных услугах;</w:t>
      </w:r>
    </w:p>
    <w:p w14:paraId="0228C5E6"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анализирует использование фондов и корректирует его состав в соответствии с потребностями пользователей;</w:t>
      </w:r>
    </w:p>
    <w:p w14:paraId="713CAC25" w14:textId="77777777" w:rsidR="00C4716E" w:rsidRPr="00C4716E" w:rsidRDefault="00C4716E" w:rsidP="006D4140">
      <w:pPr>
        <w:numPr>
          <w:ilvl w:val="0"/>
          <w:numId w:val="28"/>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исключает неиспользуемые, непрофильные, дублетные и ветхие издания из фондов в соответствии с нормативами.</w:t>
      </w:r>
    </w:p>
    <w:p w14:paraId="3FA4EBF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2.5.2. по справочно-библиографической и информационной работе:</w:t>
      </w:r>
    </w:p>
    <w:p w14:paraId="34FE7D6A"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создает справочно-информационный банк (СИБ), включающий различные элементы: каталоги, картотеки, базы данных;</w:t>
      </w:r>
    </w:p>
    <w:p w14:paraId="221E14F1"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оказывает справочно-</w:t>
      </w:r>
      <w:proofErr w:type="gramStart"/>
      <w:r w:rsidRPr="00C4716E">
        <w:rPr>
          <w:rFonts w:ascii="Times New Roman" w:eastAsia="Times New Roman" w:hAnsi="Times New Roman" w:cs="Times New Roman"/>
          <w:sz w:val="28"/>
          <w:szCs w:val="28"/>
          <w:lang w:eastAsia="ru-RU"/>
        </w:rPr>
        <w:t>библиографическую  и</w:t>
      </w:r>
      <w:proofErr w:type="gramEnd"/>
      <w:r w:rsidRPr="00C4716E">
        <w:rPr>
          <w:rFonts w:ascii="Times New Roman" w:eastAsia="Times New Roman" w:hAnsi="Times New Roman" w:cs="Times New Roman"/>
          <w:sz w:val="28"/>
          <w:szCs w:val="28"/>
          <w:lang w:eastAsia="ru-RU"/>
        </w:rPr>
        <w:t xml:space="preserve"> информационную помощь в поиске документов, выполняет поиск источников по предварительным заявкам;</w:t>
      </w:r>
    </w:p>
    <w:p w14:paraId="77161553"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информирует читателей, </w:t>
      </w:r>
      <w:proofErr w:type="gramStart"/>
      <w:r w:rsidRPr="00C4716E">
        <w:rPr>
          <w:rFonts w:ascii="Times New Roman" w:eastAsia="Times New Roman" w:hAnsi="Times New Roman" w:cs="Times New Roman"/>
          <w:sz w:val="28"/>
          <w:szCs w:val="28"/>
          <w:lang w:eastAsia="ru-RU"/>
        </w:rPr>
        <w:t>специалистов  о</w:t>
      </w:r>
      <w:proofErr w:type="gramEnd"/>
      <w:r w:rsidRPr="00C4716E">
        <w:rPr>
          <w:rFonts w:ascii="Times New Roman" w:eastAsia="Times New Roman" w:hAnsi="Times New Roman" w:cs="Times New Roman"/>
          <w:sz w:val="28"/>
          <w:szCs w:val="28"/>
          <w:lang w:eastAsia="ru-RU"/>
        </w:rPr>
        <w:t xml:space="preserve"> новых поступлениях документов в фонды по интересующим их темам, в том числе письменно;</w:t>
      </w:r>
    </w:p>
    <w:p w14:paraId="253CFEB3"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составляет библиографические списки и справки по запросам читателей;</w:t>
      </w:r>
    </w:p>
    <w:p w14:paraId="3003E215"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выполняет услуги по распространению информации, </w:t>
      </w:r>
      <w:proofErr w:type="gramStart"/>
      <w:r w:rsidRPr="00C4716E">
        <w:rPr>
          <w:rFonts w:ascii="Times New Roman" w:eastAsia="Times New Roman" w:hAnsi="Times New Roman" w:cs="Times New Roman"/>
          <w:sz w:val="28"/>
          <w:szCs w:val="28"/>
          <w:lang w:eastAsia="ru-RU"/>
        </w:rPr>
        <w:t>передаче  данных</w:t>
      </w:r>
      <w:proofErr w:type="gramEnd"/>
      <w:r w:rsidRPr="00C4716E">
        <w:rPr>
          <w:rFonts w:ascii="Times New Roman" w:eastAsia="Times New Roman" w:hAnsi="Times New Roman" w:cs="Times New Roman"/>
          <w:sz w:val="28"/>
          <w:szCs w:val="28"/>
          <w:lang w:eastAsia="ru-RU"/>
        </w:rPr>
        <w:t xml:space="preserve"> и информационному обеспечению на основе баз данных;                                                                         </w:t>
      </w:r>
    </w:p>
    <w:p w14:paraId="20051D4B"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предоставляет пользователям доступ в корпоративные и глобальные информационные сети, обслуживает пользователей в режиме локального и удаленного доступа;</w:t>
      </w:r>
    </w:p>
    <w:p w14:paraId="7F417BAB"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предоставляет информацию о возможностях удовлетворения запроса с помощью других библиотек. Выдает документы по межбиблиотечному абонементу;</w:t>
      </w:r>
    </w:p>
    <w:p w14:paraId="0E323C85"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организует центры правовой и муниципальной информации, экологической информации, центров чтения, информационных центров, медиатек и др.;</w:t>
      </w:r>
    </w:p>
    <w:p w14:paraId="38487549" w14:textId="77777777" w:rsidR="00C4716E" w:rsidRPr="00C4716E" w:rsidRDefault="00C4716E" w:rsidP="006D4140">
      <w:pPr>
        <w:numPr>
          <w:ilvl w:val="0"/>
          <w:numId w:val="29"/>
        </w:numPr>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воспитывает информационно-библиографическую культуру пользователей, навыки пользования СБА, источниками информации;</w:t>
      </w:r>
    </w:p>
    <w:p w14:paraId="4EC8497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2.5.3. по обслуживанию пользователей:</w:t>
      </w:r>
    </w:p>
    <w:p w14:paraId="74B7FD53" w14:textId="77777777" w:rsidR="00C4716E" w:rsidRPr="00C4716E" w:rsidRDefault="00C4716E" w:rsidP="006D4140">
      <w:pPr>
        <w:numPr>
          <w:ilvl w:val="0"/>
          <w:numId w:val="30"/>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организует обслуживание пользователей, физических и юридических лиц, с учетом </w:t>
      </w:r>
      <w:proofErr w:type="gramStart"/>
      <w:r w:rsidRPr="00C4716E">
        <w:rPr>
          <w:rFonts w:ascii="Times New Roman" w:eastAsia="Times New Roman" w:hAnsi="Times New Roman" w:cs="Times New Roman"/>
          <w:sz w:val="28"/>
          <w:szCs w:val="28"/>
          <w:lang w:eastAsia="ru-RU"/>
        </w:rPr>
        <w:t>их  интересов</w:t>
      </w:r>
      <w:proofErr w:type="gramEnd"/>
      <w:r w:rsidRPr="00C4716E">
        <w:rPr>
          <w:rFonts w:ascii="Times New Roman" w:eastAsia="Times New Roman" w:hAnsi="Times New Roman" w:cs="Times New Roman"/>
          <w:sz w:val="28"/>
          <w:szCs w:val="28"/>
          <w:lang w:eastAsia="ru-RU"/>
        </w:rPr>
        <w:t xml:space="preserve">, возрастных, физических, социальных, </w:t>
      </w:r>
      <w:proofErr w:type="spellStart"/>
      <w:r w:rsidRPr="00C4716E">
        <w:rPr>
          <w:rFonts w:ascii="Times New Roman" w:eastAsia="Times New Roman" w:hAnsi="Times New Roman" w:cs="Times New Roman"/>
          <w:sz w:val="28"/>
          <w:szCs w:val="28"/>
          <w:lang w:eastAsia="ru-RU"/>
        </w:rPr>
        <w:t>психоло</w:t>
      </w:r>
      <w:proofErr w:type="spellEnd"/>
      <w:r w:rsidRPr="00C4716E">
        <w:rPr>
          <w:rFonts w:ascii="Times New Roman" w:eastAsia="Times New Roman" w:hAnsi="Times New Roman" w:cs="Times New Roman"/>
          <w:sz w:val="28"/>
          <w:szCs w:val="28"/>
          <w:lang w:eastAsia="ru-RU"/>
        </w:rPr>
        <w:t>-</w:t>
      </w:r>
    </w:p>
    <w:p w14:paraId="517E4CD7" w14:textId="77777777" w:rsidR="00C4716E" w:rsidRPr="00C4716E" w:rsidRDefault="00C4716E" w:rsidP="00C4716E">
      <w:pPr>
        <w:spacing w:after="0" w:line="240" w:lineRule="auto"/>
        <w:ind w:left="540"/>
        <w:jc w:val="both"/>
        <w:rPr>
          <w:rFonts w:ascii="Times New Roman" w:eastAsia="Times New Roman" w:hAnsi="Times New Roman" w:cs="Times New Roman"/>
          <w:sz w:val="28"/>
          <w:szCs w:val="28"/>
          <w:lang w:eastAsia="ru-RU"/>
        </w:rPr>
      </w:pPr>
    </w:p>
    <w:p w14:paraId="7556BF53" w14:textId="77777777" w:rsidR="00C4716E" w:rsidRPr="00C4716E" w:rsidRDefault="00C4716E" w:rsidP="00C4716E">
      <w:pPr>
        <w:spacing w:after="0" w:line="240" w:lineRule="auto"/>
        <w:ind w:left="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6</w:t>
      </w:r>
    </w:p>
    <w:p w14:paraId="1BF6D09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гических</w:t>
      </w:r>
      <w:proofErr w:type="spellEnd"/>
      <w:r w:rsidRPr="00C4716E">
        <w:rPr>
          <w:rFonts w:ascii="Times New Roman" w:eastAsia="Times New Roman" w:hAnsi="Times New Roman" w:cs="Times New Roman"/>
          <w:sz w:val="28"/>
          <w:szCs w:val="28"/>
          <w:lang w:eastAsia="ru-RU"/>
        </w:rPr>
        <w:t xml:space="preserve"> и иных особенностей, новых явлений и процессов, происходящих в обществе;</w:t>
      </w:r>
    </w:p>
    <w:p w14:paraId="66ACC0AA" w14:textId="77777777" w:rsidR="00C4716E" w:rsidRPr="00C4716E" w:rsidRDefault="00C4716E" w:rsidP="006D4140">
      <w:pPr>
        <w:numPr>
          <w:ilvl w:val="0"/>
          <w:numId w:val="30"/>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организует выдачу во временное пользование любого документа из библиотечных фондов;</w:t>
      </w:r>
    </w:p>
    <w:p w14:paraId="0C68201D" w14:textId="77777777" w:rsidR="00C4716E" w:rsidRPr="00C4716E" w:rsidRDefault="00C4716E" w:rsidP="006D4140">
      <w:pPr>
        <w:numPr>
          <w:ilvl w:val="0"/>
          <w:numId w:val="30"/>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обслуживает физических лиц на основе правового документа - читательского формуляра, подписывая который, физическое лицо берет </w:t>
      </w:r>
      <w:proofErr w:type="gramStart"/>
      <w:r w:rsidRPr="00C4716E">
        <w:rPr>
          <w:rFonts w:ascii="Times New Roman" w:eastAsia="Times New Roman" w:hAnsi="Times New Roman" w:cs="Times New Roman"/>
          <w:sz w:val="28"/>
          <w:szCs w:val="28"/>
          <w:lang w:eastAsia="ru-RU"/>
        </w:rPr>
        <w:t>на  себя</w:t>
      </w:r>
      <w:proofErr w:type="gramEnd"/>
      <w:r w:rsidRPr="00C4716E">
        <w:rPr>
          <w:rFonts w:ascii="Times New Roman" w:eastAsia="Times New Roman" w:hAnsi="Times New Roman" w:cs="Times New Roman"/>
          <w:sz w:val="28"/>
          <w:szCs w:val="28"/>
          <w:lang w:eastAsia="ru-RU"/>
        </w:rPr>
        <w:t xml:space="preserve"> обязательство соблюдать Правила пользования библиотеками и нести ответственность за их нарушение;</w:t>
      </w:r>
    </w:p>
    <w:p w14:paraId="11A4B0A9" w14:textId="77777777" w:rsidR="00C4716E" w:rsidRPr="00C4716E" w:rsidRDefault="00C4716E" w:rsidP="006D4140">
      <w:pPr>
        <w:numPr>
          <w:ilvl w:val="0"/>
          <w:numId w:val="30"/>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обеспечивает максимально удобный доступ к фондам в читальном зале и на абонементах;</w:t>
      </w:r>
    </w:p>
    <w:p w14:paraId="7619F8B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2.5.4. по социокультурной деятельности:</w:t>
      </w:r>
    </w:p>
    <w:p w14:paraId="5D687773" w14:textId="77777777" w:rsidR="00C4716E" w:rsidRPr="00C4716E" w:rsidRDefault="00C4716E" w:rsidP="006D4140">
      <w:pPr>
        <w:numPr>
          <w:ilvl w:val="0"/>
          <w:numId w:val="31"/>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организует с целью раскрытия, рекламы фондов, привлечения населения района к библиотеке и чтению, традиционную выставочную форму – выставки книг и художественных произведений по тематике, а также с целью пропаганды культурного богатства района и области использует такие формы, как выставки произведений искусства: картин, изделий мастеров декоративно-прикладного искусства;</w:t>
      </w:r>
    </w:p>
    <w:p w14:paraId="0BBB5C4F" w14:textId="77777777" w:rsidR="00C4716E" w:rsidRPr="00C4716E" w:rsidRDefault="00C4716E" w:rsidP="006D4140">
      <w:pPr>
        <w:numPr>
          <w:ilvl w:val="0"/>
          <w:numId w:val="31"/>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проводит массовые программы с населением района с целью формирования </w:t>
      </w:r>
      <w:proofErr w:type="gramStart"/>
      <w:r w:rsidRPr="00C4716E">
        <w:rPr>
          <w:rFonts w:ascii="Times New Roman" w:eastAsia="Times New Roman" w:hAnsi="Times New Roman" w:cs="Times New Roman"/>
          <w:sz w:val="28"/>
          <w:szCs w:val="28"/>
          <w:lang w:eastAsia="ru-RU"/>
        </w:rPr>
        <w:t>интереса  к</w:t>
      </w:r>
      <w:proofErr w:type="gramEnd"/>
      <w:r w:rsidRPr="00C4716E">
        <w:rPr>
          <w:rFonts w:ascii="Times New Roman" w:eastAsia="Times New Roman" w:hAnsi="Times New Roman" w:cs="Times New Roman"/>
          <w:sz w:val="28"/>
          <w:szCs w:val="28"/>
          <w:lang w:eastAsia="ru-RU"/>
        </w:rPr>
        <w:t xml:space="preserve"> чтению, информационных и познавательных потребностей у детей, удовлетворения духовных и профессиональных потребностей взрослых пользователей, пропаганды книг и библиотек;</w:t>
      </w:r>
    </w:p>
    <w:p w14:paraId="2DD0FAE6" w14:textId="77777777" w:rsidR="00C4716E" w:rsidRPr="00C4716E" w:rsidRDefault="00C4716E" w:rsidP="006D4140">
      <w:pPr>
        <w:numPr>
          <w:ilvl w:val="0"/>
          <w:numId w:val="31"/>
        </w:numPr>
        <w:tabs>
          <w:tab w:val="num" w:pos="360"/>
        </w:tabs>
        <w:spacing w:after="0" w:line="240" w:lineRule="auto"/>
        <w:ind w:left="0" w:firstLine="540"/>
        <w:jc w:val="both"/>
        <w:rPr>
          <w:rFonts w:ascii="Times New Roman" w:eastAsia="Times New Roman" w:hAnsi="Times New Roman" w:cs="Times New Roman"/>
          <w:i/>
          <w:sz w:val="28"/>
          <w:szCs w:val="28"/>
          <w:lang w:eastAsia="ru-RU"/>
        </w:rPr>
      </w:pPr>
      <w:r w:rsidRPr="00C4716E">
        <w:rPr>
          <w:rFonts w:ascii="Times New Roman" w:eastAsia="Times New Roman" w:hAnsi="Times New Roman" w:cs="Times New Roman"/>
          <w:sz w:val="28"/>
          <w:szCs w:val="28"/>
          <w:lang w:eastAsia="ru-RU"/>
        </w:rPr>
        <w:t xml:space="preserve">предоставляет как бесплатные, так и платные </w:t>
      </w:r>
      <w:proofErr w:type="gramStart"/>
      <w:r w:rsidRPr="00C4716E">
        <w:rPr>
          <w:rFonts w:ascii="Times New Roman" w:eastAsia="Times New Roman" w:hAnsi="Times New Roman" w:cs="Times New Roman"/>
          <w:sz w:val="28"/>
          <w:szCs w:val="28"/>
          <w:lang w:eastAsia="ru-RU"/>
        </w:rPr>
        <w:t>услуги  по</w:t>
      </w:r>
      <w:proofErr w:type="gramEnd"/>
      <w:r w:rsidRPr="00C4716E">
        <w:rPr>
          <w:rFonts w:ascii="Times New Roman" w:eastAsia="Times New Roman" w:hAnsi="Times New Roman" w:cs="Times New Roman"/>
          <w:sz w:val="28"/>
          <w:szCs w:val="28"/>
          <w:lang w:eastAsia="ru-RU"/>
        </w:rPr>
        <w:t xml:space="preserve"> организации тематических мероприятий, любительских клубов и объединений по интересам;   по проведению различных вечеров и праздников (отдыха, тематических, встреч  с  интересными людьми, литературно-музыкальных гостиных, праздников семейного отдыха),  конференций, лекций, фестивалей, конкурсов и иных культурных акций, культурно-просветительских и образовательных мероприятий.</w:t>
      </w:r>
    </w:p>
    <w:p w14:paraId="453605D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2.5.5. по методической, маркетинговой и управленческой деятельности:</w:t>
      </w:r>
    </w:p>
    <w:p w14:paraId="448C1E51"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разрабатывает нормативную базу деятельности;</w:t>
      </w:r>
    </w:p>
    <w:p w14:paraId="4E73EF41"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участвует в реализации программ развития в сфере культуры района;</w:t>
      </w:r>
    </w:p>
    <w:p w14:paraId="50AE64AF"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разрабатывает инновационные проекты, направленные на совершение основной деятельности;</w:t>
      </w:r>
    </w:p>
    <w:p w14:paraId="4D595FC5"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оказывает научно-методическую помощь </w:t>
      </w:r>
      <w:proofErr w:type="gramStart"/>
      <w:r w:rsidRPr="00C4716E">
        <w:rPr>
          <w:rFonts w:ascii="Times New Roman" w:eastAsia="Times New Roman" w:hAnsi="Times New Roman" w:cs="Times New Roman"/>
          <w:sz w:val="28"/>
          <w:szCs w:val="28"/>
          <w:lang w:eastAsia="ru-RU"/>
        </w:rPr>
        <w:t>всем  структурным</w:t>
      </w:r>
      <w:proofErr w:type="gramEnd"/>
      <w:r w:rsidRPr="00C4716E">
        <w:rPr>
          <w:rFonts w:ascii="Times New Roman" w:eastAsia="Times New Roman" w:hAnsi="Times New Roman" w:cs="Times New Roman"/>
          <w:sz w:val="28"/>
          <w:szCs w:val="28"/>
          <w:lang w:eastAsia="ru-RU"/>
        </w:rPr>
        <w:t xml:space="preserve"> подразделениям Учреждения в организации библиотечного обслуживания, формирования и  использования фондов, создании СИБ библиотек;</w:t>
      </w:r>
    </w:p>
    <w:p w14:paraId="78BBEC5E"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проводит семинары, научно-практические конференции для сотрудников библиотек, всех заинтересованных лиц;</w:t>
      </w:r>
    </w:p>
    <w:p w14:paraId="5C67D040"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организует систему повышения квалификации библиотечного персонала;</w:t>
      </w:r>
    </w:p>
    <w:p w14:paraId="15AD1C11"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обобщает опыт работы библиотек и издает методические материалы и пособия;</w:t>
      </w:r>
    </w:p>
    <w:p w14:paraId="2D1A7279"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roofErr w:type="gramStart"/>
      <w:r w:rsidRPr="00C4716E">
        <w:rPr>
          <w:rFonts w:ascii="Times New Roman" w:eastAsia="Times New Roman" w:hAnsi="Times New Roman" w:cs="Times New Roman"/>
          <w:sz w:val="28"/>
          <w:szCs w:val="28"/>
          <w:lang w:eastAsia="ru-RU"/>
        </w:rPr>
        <w:t>проводит  маркетинговые</w:t>
      </w:r>
      <w:proofErr w:type="gramEnd"/>
      <w:r w:rsidRPr="00C4716E">
        <w:rPr>
          <w:rFonts w:ascii="Times New Roman" w:eastAsia="Times New Roman" w:hAnsi="Times New Roman" w:cs="Times New Roman"/>
          <w:sz w:val="28"/>
          <w:szCs w:val="28"/>
          <w:lang w:eastAsia="ru-RU"/>
        </w:rPr>
        <w:t xml:space="preserve"> исследования по изучению состава пользователей, их спроса на документы и услуги, другие исследования;</w:t>
      </w:r>
    </w:p>
    <w:p w14:paraId="6AA64B92"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разрабатывает и </w:t>
      </w:r>
      <w:proofErr w:type="gramStart"/>
      <w:r w:rsidRPr="00C4716E">
        <w:rPr>
          <w:rFonts w:ascii="Times New Roman" w:eastAsia="Times New Roman" w:hAnsi="Times New Roman" w:cs="Times New Roman"/>
          <w:sz w:val="28"/>
          <w:szCs w:val="28"/>
          <w:lang w:eastAsia="ru-RU"/>
        </w:rPr>
        <w:t>издает  библиографические</w:t>
      </w:r>
      <w:proofErr w:type="gramEnd"/>
      <w:r w:rsidRPr="00C4716E">
        <w:rPr>
          <w:rFonts w:ascii="Times New Roman" w:eastAsia="Times New Roman" w:hAnsi="Times New Roman" w:cs="Times New Roman"/>
          <w:sz w:val="28"/>
          <w:szCs w:val="28"/>
          <w:lang w:eastAsia="ru-RU"/>
        </w:rPr>
        <w:t xml:space="preserve"> материалы и пособия;</w:t>
      </w:r>
    </w:p>
    <w:p w14:paraId="08AE020D"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организует связи с общественностью, рекламу деятельности и услуг;</w:t>
      </w:r>
    </w:p>
    <w:p w14:paraId="16915051" w14:textId="77777777" w:rsidR="00C4716E" w:rsidRPr="00C4716E" w:rsidRDefault="00C4716E" w:rsidP="00C4716E">
      <w:pPr>
        <w:spacing w:after="0" w:line="240" w:lineRule="auto"/>
        <w:ind w:left="540"/>
        <w:jc w:val="both"/>
        <w:rPr>
          <w:rFonts w:ascii="Times New Roman" w:eastAsia="Times New Roman" w:hAnsi="Times New Roman" w:cs="Times New Roman"/>
          <w:sz w:val="28"/>
          <w:szCs w:val="28"/>
          <w:lang w:eastAsia="ru-RU"/>
        </w:rPr>
      </w:pPr>
    </w:p>
    <w:p w14:paraId="5FC2F19D" w14:textId="77777777" w:rsidR="00C4716E" w:rsidRPr="00C4716E" w:rsidRDefault="00C4716E" w:rsidP="00C4716E">
      <w:pPr>
        <w:spacing w:after="0" w:line="240" w:lineRule="auto"/>
        <w:ind w:left="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7</w:t>
      </w:r>
    </w:p>
    <w:p w14:paraId="54BC0B18"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sz w:val="28"/>
          <w:szCs w:val="28"/>
          <w:lang w:eastAsia="ru-RU"/>
        </w:rPr>
        <w:t xml:space="preserve">работает над созданием </w:t>
      </w:r>
      <w:proofErr w:type="gramStart"/>
      <w:r w:rsidRPr="00C4716E">
        <w:rPr>
          <w:rFonts w:ascii="Times New Roman" w:eastAsia="Times New Roman" w:hAnsi="Times New Roman" w:cs="Times New Roman"/>
          <w:sz w:val="28"/>
          <w:szCs w:val="28"/>
          <w:lang w:eastAsia="ru-RU"/>
        </w:rPr>
        <w:t>имиджа  учреждения</w:t>
      </w:r>
      <w:proofErr w:type="gramEnd"/>
      <w:r w:rsidRPr="00C4716E">
        <w:rPr>
          <w:rFonts w:ascii="Times New Roman" w:eastAsia="Times New Roman" w:hAnsi="Times New Roman" w:cs="Times New Roman"/>
          <w:sz w:val="28"/>
          <w:szCs w:val="28"/>
          <w:lang w:eastAsia="ru-RU"/>
        </w:rPr>
        <w:t xml:space="preserve"> как современного центра культуры.</w:t>
      </w:r>
    </w:p>
    <w:p w14:paraId="4D02899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2.5.6. по развитию материально - технических ресурсов:</w:t>
      </w:r>
    </w:p>
    <w:p w14:paraId="7566031B"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приобретает новое </w:t>
      </w:r>
      <w:proofErr w:type="gramStart"/>
      <w:r w:rsidRPr="00C4716E">
        <w:rPr>
          <w:rFonts w:ascii="Times New Roman" w:eastAsia="Times New Roman" w:hAnsi="Times New Roman" w:cs="Times New Roman"/>
          <w:sz w:val="28"/>
          <w:szCs w:val="28"/>
          <w:lang w:eastAsia="ru-RU"/>
        </w:rPr>
        <w:t>компьютерное  оборудование</w:t>
      </w:r>
      <w:proofErr w:type="gramEnd"/>
      <w:r w:rsidRPr="00C4716E">
        <w:rPr>
          <w:rFonts w:ascii="Times New Roman" w:eastAsia="Times New Roman" w:hAnsi="Times New Roman" w:cs="Times New Roman"/>
          <w:sz w:val="28"/>
          <w:szCs w:val="28"/>
          <w:lang w:eastAsia="ru-RU"/>
        </w:rPr>
        <w:t>;  осуществляет компьютеризацию и информатизацию библиотечных процессов;</w:t>
      </w:r>
    </w:p>
    <w:p w14:paraId="6592100D"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proofErr w:type="gramStart"/>
      <w:r w:rsidRPr="00C4716E">
        <w:rPr>
          <w:rFonts w:ascii="Times New Roman" w:eastAsia="Times New Roman" w:hAnsi="Times New Roman" w:cs="Times New Roman"/>
          <w:sz w:val="28"/>
          <w:szCs w:val="28"/>
          <w:lang w:eastAsia="ru-RU"/>
        </w:rPr>
        <w:t>создает  условия</w:t>
      </w:r>
      <w:proofErr w:type="gramEnd"/>
      <w:r w:rsidRPr="00C4716E">
        <w:rPr>
          <w:rFonts w:ascii="Times New Roman" w:eastAsia="Times New Roman" w:hAnsi="Times New Roman" w:cs="Times New Roman"/>
          <w:sz w:val="28"/>
          <w:szCs w:val="28"/>
          <w:lang w:eastAsia="ru-RU"/>
        </w:rPr>
        <w:t xml:space="preserve"> для комфортного обслуживания пользователей;</w:t>
      </w:r>
    </w:p>
    <w:p w14:paraId="2F7EBCA2" w14:textId="77777777" w:rsidR="00C4716E" w:rsidRPr="00C4716E" w:rsidRDefault="00C4716E" w:rsidP="006D4140">
      <w:pPr>
        <w:numPr>
          <w:ilvl w:val="0"/>
          <w:numId w:val="32"/>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привлекает дополнительные материальные и финансовые средства для улучшения и развития материально-технической базы библиотек, в том числе через участие в </w:t>
      </w:r>
      <w:proofErr w:type="gramStart"/>
      <w:r w:rsidRPr="00C4716E">
        <w:rPr>
          <w:rFonts w:ascii="Times New Roman" w:eastAsia="Times New Roman" w:hAnsi="Times New Roman" w:cs="Times New Roman"/>
          <w:sz w:val="28"/>
          <w:szCs w:val="28"/>
          <w:lang w:eastAsia="ru-RU"/>
        </w:rPr>
        <w:t>грантах,  конкурсах</w:t>
      </w:r>
      <w:proofErr w:type="gramEnd"/>
      <w:r w:rsidRPr="00C4716E">
        <w:rPr>
          <w:rFonts w:ascii="Times New Roman" w:eastAsia="Times New Roman" w:hAnsi="Times New Roman" w:cs="Times New Roman"/>
          <w:sz w:val="28"/>
          <w:szCs w:val="28"/>
          <w:lang w:eastAsia="ru-RU"/>
        </w:rPr>
        <w:t xml:space="preserve">, организацию и предоставление дополнительных платных услуг, в соответствии с Положением о платных услугах, рационально использует их.       </w:t>
      </w:r>
    </w:p>
    <w:p w14:paraId="2C175AA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2.5.7 ЛЦБС осуществляет виды библиотечной, библиографической, справочно-информационной, социокультурной деятельности, затребованные обществом, как бесплатно, так и на платной основе. ЛЦБС самостоятельно определяет перечень предоставляемых бесплатных и платных услуг, а также расценки на платные услуги и продукцию в соответствии с действующим законодательством.</w:t>
      </w:r>
    </w:p>
    <w:p w14:paraId="16FCD32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2.5.8 </w:t>
      </w:r>
      <w:proofErr w:type="gramStart"/>
      <w:r w:rsidRPr="00C4716E">
        <w:rPr>
          <w:rFonts w:ascii="Times New Roman" w:eastAsia="Times New Roman" w:hAnsi="Times New Roman" w:cs="Times New Roman"/>
          <w:sz w:val="28"/>
          <w:szCs w:val="28"/>
          <w:lang w:eastAsia="ru-RU"/>
        </w:rPr>
        <w:t>ЛЦБС  для</w:t>
      </w:r>
      <w:proofErr w:type="gramEnd"/>
      <w:r w:rsidRPr="00C4716E">
        <w:rPr>
          <w:rFonts w:ascii="Times New Roman" w:eastAsia="Times New Roman" w:hAnsi="Times New Roman" w:cs="Times New Roman"/>
          <w:sz w:val="28"/>
          <w:szCs w:val="28"/>
          <w:lang w:eastAsia="ru-RU"/>
        </w:rPr>
        <w:t xml:space="preserve"> более полного удовлетворения потребностей пользователей ЛЦБС может осуществлять приносящую доход деятельность:</w:t>
      </w:r>
    </w:p>
    <w:p w14:paraId="7C3CE131" w14:textId="77777777" w:rsidR="00C4716E" w:rsidRPr="00C4716E" w:rsidRDefault="00C4716E" w:rsidP="00C4716E">
      <w:pPr>
        <w:spacing w:after="0" w:line="240" w:lineRule="auto"/>
        <w:jc w:val="both"/>
        <w:rPr>
          <w:rFonts w:ascii="Times New Roman" w:eastAsia="Times New Roman" w:hAnsi="Times New Roman" w:cs="Times New Roman"/>
          <w:color w:val="339966"/>
          <w:sz w:val="28"/>
          <w:szCs w:val="28"/>
          <w:lang w:eastAsia="ru-RU"/>
        </w:rPr>
      </w:pPr>
      <w:r w:rsidRPr="00C4716E">
        <w:rPr>
          <w:rFonts w:ascii="Times New Roman" w:eastAsia="Times New Roman" w:hAnsi="Times New Roman" w:cs="Times New Roman"/>
          <w:sz w:val="28"/>
          <w:szCs w:val="28"/>
          <w:lang w:eastAsia="ru-RU"/>
        </w:rPr>
        <w:t>- составление библиографических списков, справок и каталогов по запросам пользователей;</w:t>
      </w:r>
    </w:p>
    <w:p w14:paraId="4698223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изготовление копий (с возможным увеличением или уменьшением размера) из книг, брошюр, газет, журналов, документов из фондов библиотек, в том числе копии/ распечатка и компьютерный набор электронных баз данных, изготовление копий посредством сканирования документов (согласно части 4 Гражданского Кодекса Российской Федерации, копии разрешается использовать только в личных, научных и образовательных целях; запрещается тиражировать полученные копии, воспроизводить их в любой иной форме, кроме законодательно разрешенной, передавать полученные копии другим лицам или организациям);</w:t>
      </w:r>
    </w:p>
    <w:p w14:paraId="55648259"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организация показа экспозиций из личных собраний коллекционеров;</w:t>
      </w:r>
    </w:p>
    <w:p w14:paraId="0BE9744A"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организация выставок книг и выставок-распродаж мастеров декоративно-прикладного творчества;</w:t>
      </w:r>
    </w:p>
    <w:p w14:paraId="161EFA3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обслуживание читателей нестационарными формами - доставку книг на дом, по месту работы на основе договора;</w:t>
      </w:r>
    </w:p>
    <w:p w14:paraId="3D713CA9" w14:textId="77777777" w:rsidR="00C4716E" w:rsidRPr="00C4716E" w:rsidRDefault="00C4716E" w:rsidP="00C4716E">
      <w:pPr>
        <w:spacing w:after="0" w:line="240" w:lineRule="auto"/>
        <w:jc w:val="both"/>
        <w:rPr>
          <w:rFonts w:ascii="Times New Roman" w:eastAsia="Times New Roman" w:hAnsi="Times New Roman" w:cs="Times New Roman"/>
          <w:color w:val="339966"/>
          <w:sz w:val="28"/>
          <w:szCs w:val="28"/>
          <w:lang w:eastAsia="ru-RU"/>
        </w:rPr>
      </w:pPr>
      <w:r w:rsidRPr="00C4716E">
        <w:rPr>
          <w:rFonts w:ascii="Times New Roman" w:eastAsia="Times New Roman" w:hAnsi="Times New Roman" w:cs="Times New Roman"/>
          <w:sz w:val="28"/>
          <w:szCs w:val="28"/>
          <w:lang w:eastAsia="ru-RU"/>
        </w:rPr>
        <w:t xml:space="preserve">-  предоставление пользователю компьютерного рабочего места для </w:t>
      </w:r>
      <w:proofErr w:type="gramStart"/>
      <w:r w:rsidRPr="00C4716E">
        <w:rPr>
          <w:rFonts w:ascii="Times New Roman" w:eastAsia="Times New Roman" w:hAnsi="Times New Roman" w:cs="Times New Roman"/>
          <w:sz w:val="28"/>
          <w:szCs w:val="28"/>
          <w:lang w:eastAsia="ru-RU"/>
        </w:rPr>
        <w:t>работы  с</w:t>
      </w:r>
      <w:proofErr w:type="gramEnd"/>
      <w:r w:rsidRPr="00C4716E">
        <w:rPr>
          <w:rFonts w:ascii="Times New Roman" w:eastAsia="Times New Roman" w:hAnsi="Times New Roman" w:cs="Times New Roman"/>
          <w:sz w:val="28"/>
          <w:szCs w:val="28"/>
          <w:lang w:eastAsia="ru-RU"/>
        </w:rPr>
        <w:t xml:space="preserve"> информационными системами, поиск информации в сети Интернет, прокат электронных изданий, видео-записей, копирование информации на носитель пользователя, распечатка на копировально-множительной технике, </w:t>
      </w:r>
      <w:r w:rsidRPr="00C4716E">
        <w:rPr>
          <w:rFonts w:ascii="Times New Roman" w:eastAsia="Times New Roman" w:hAnsi="Times New Roman" w:cs="Times New Roman"/>
          <w:sz w:val="28"/>
          <w:szCs w:val="28"/>
          <w:lang w:eastAsia="ru-RU"/>
        </w:rPr>
        <w:lastRenderedPageBreak/>
        <w:t>ксерокопирование, сканирование материалов, компьютерный набор текста, услуги электронной почты;</w:t>
      </w:r>
    </w:p>
    <w:p w14:paraId="3C30F9D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составление и рассылка </w:t>
      </w:r>
      <w:proofErr w:type="gramStart"/>
      <w:r w:rsidRPr="00C4716E">
        <w:rPr>
          <w:rFonts w:ascii="Times New Roman" w:eastAsia="Times New Roman" w:hAnsi="Times New Roman" w:cs="Times New Roman"/>
          <w:sz w:val="28"/>
          <w:szCs w:val="28"/>
          <w:lang w:eastAsia="ru-RU"/>
        </w:rPr>
        <w:t>письменного  уведомления</w:t>
      </w:r>
      <w:proofErr w:type="gramEnd"/>
      <w:r w:rsidRPr="00C4716E">
        <w:rPr>
          <w:rFonts w:ascii="Times New Roman" w:eastAsia="Times New Roman" w:hAnsi="Times New Roman" w:cs="Times New Roman"/>
          <w:sz w:val="28"/>
          <w:szCs w:val="28"/>
          <w:lang w:eastAsia="ru-RU"/>
        </w:rPr>
        <w:t xml:space="preserve"> читателя о поступлении  в фонд библиотеки интересующих его изданий и материалов;</w:t>
      </w:r>
    </w:p>
    <w:p w14:paraId="3DED436F"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организация и проведение тематических вечеров (отдыха, тематических семейных, встреч с интересными людьми, литературно-музыкальных гостиных);</w:t>
      </w:r>
    </w:p>
    <w:p w14:paraId="5240D81C"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организация любительских клубов по интересам;</w:t>
      </w:r>
    </w:p>
    <w:p w14:paraId="1CAF7B6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проведение тематических и обзорных экскурсий;</w:t>
      </w:r>
    </w:p>
    <w:p w14:paraId="131DA7A3"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8</w:t>
      </w:r>
    </w:p>
    <w:p w14:paraId="73B4D8CD"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roofErr w:type="gramStart"/>
      <w:r w:rsidRPr="00C4716E">
        <w:rPr>
          <w:rFonts w:ascii="Times New Roman" w:eastAsia="Times New Roman" w:hAnsi="Times New Roman" w:cs="Times New Roman"/>
          <w:sz w:val="28"/>
          <w:szCs w:val="28"/>
          <w:lang w:eastAsia="ru-RU"/>
        </w:rPr>
        <w:t>оказание  образовательных</w:t>
      </w:r>
      <w:proofErr w:type="gramEnd"/>
      <w:r w:rsidRPr="00C4716E">
        <w:rPr>
          <w:rFonts w:ascii="Times New Roman" w:eastAsia="Times New Roman" w:hAnsi="Times New Roman" w:cs="Times New Roman"/>
          <w:sz w:val="28"/>
          <w:szCs w:val="28"/>
          <w:lang w:eastAsia="ru-RU"/>
        </w:rPr>
        <w:t>, издательских и полиграфических услуг;</w:t>
      </w:r>
    </w:p>
    <w:p w14:paraId="7BEE205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Предоставление Пользователям иных платных услуг осуществляется на основании Положения о платных услугах ЛЦБС.   </w:t>
      </w:r>
    </w:p>
    <w:p w14:paraId="795B8AC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Платные </w:t>
      </w:r>
      <w:proofErr w:type="gramStart"/>
      <w:r w:rsidRPr="00C4716E">
        <w:rPr>
          <w:rFonts w:ascii="Times New Roman" w:eastAsia="Times New Roman" w:hAnsi="Times New Roman" w:cs="Times New Roman"/>
          <w:sz w:val="28"/>
          <w:szCs w:val="28"/>
          <w:lang w:eastAsia="ru-RU"/>
        </w:rPr>
        <w:t>услуги  учреждения</w:t>
      </w:r>
      <w:proofErr w:type="gramEnd"/>
      <w:r w:rsidRPr="00C4716E">
        <w:rPr>
          <w:rFonts w:ascii="Times New Roman" w:eastAsia="Times New Roman" w:hAnsi="Times New Roman" w:cs="Times New Roman"/>
          <w:sz w:val="28"/>
          <w:szCs w:val="28"/>
          <w:lang w:eastAsia="ru-RU"/>
        </w:rPr>
        <w:t xml:space="preserve"> не рассматриваются как предпринимательские, если доход от них полностью идет на обеспечение деятельности, развитие и совершенствование   уставной  деятельности ЛЦБС.</w:t>
      </w:r>
    </w:p>
    <w:p w14:paraId="47E8317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  </w:t>
      </w:r>
      <w:proofErr w:type="gramStart"/>
      <w:r w:rsidRPr="00C4716E">
        <w:rPr>
          <w:rFonts w:ascii="Times New Roman" w:eastAsia="Times New Roman" w:hAnsi="Times New Roman" w:cs="Times New Roman"/>
          <w:sz w:val="28"/>
          <w:szCs w:val="28"/>
          <w:lang w:eastAsia="ru-RU"/>
        </w:rPr>
        <w:t>ЛЦБС  имеет</w:t>
      </w:r>
      <w:proofErr w:type="gramEnd"/>
      <w:r w:rsidRPr="00C4716E">
        <w:rPr>
          <w:rFonts w:ascii="Times New Roman" w:eastAsia="Times New Roman" w:hAnsi="Times New Roman" w:cs="Times New Roman"/>
          <w:sz w:val="28"/>
          <w:szCs w:val="28"/>
          <w:lang w:eastAsia="ru-RU"/>
        </w:rPr>
        <w:t xml:space="preserve"> право:</w:t>
      </w:r>
    </w:p>
    <w:p w14:paraId="31BF549D" w14:textId="77777777" w:rsidR="00C4716E" w:rsidRPr="00C4716E" w:rsidRDefault="00C4716E" w:rsidP="00C4716E">
      <w:pPr>
        <w:spacing w:after="0" w:line="240" w:lineRule="auto"/>
        <w:ind w:firstLine="540"/>
        <w:jc w:val="both"/>
        <w:rPr>
          <w:rFonts w:ascii="Times New Roman" w:eastAsia="Times New Roman" w:hAnsi="Times New Roman" w:cs="Times New Roman"/>
          <w:color w:val="FF00FF"/>
          <w:sz w:val="28"/>
          <w:szCs w:val="28"/>
          <w:lang w:eastAsia="ru-RU"/>
        </w:rPr>
      </w:pPr>
      <w:r w:rsidRPr="00C4716E">
        <w:rPr>
          <w:rFonts w:ascii="Times New Roman" w:eastAsia="Times New Roman" w:hAnsi="Times New Roman" w:cs="Times New Roman"/>
          <w:sz w:val="28"/>
          <w:szCs w:val="28"/>
          <w:lang w:eastAsia="ru-RU"/>
        </w:rPr>
        <w:tab/>
        <w:t>2.6.1. Самостоятельно определять содержание и конкретные формы своей деятельности в соответствии с целями и задачами, указанными в настоящем Уставе.</w:t>
      </w:r>
    </w:p>
    <w:p w14:paraId="141DDA76"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2.6.2. Утверждать по согласованию с Учредителем Правила пользования ЛЦБС.</w:t>
      </w:r>
    </w:p>
    <w:p w14:paraId="5852A906"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2.6.3. Участвовать в установленном порядке на конкурсной и иной </w:t>
      </w:r>
      <w:proofErr w:type="gramStart"/>
      <w:r w:rsidRPr="00C4716E">
        <w:rPr>
          <w:rFonts w:ascii="Times New Roman" w:eastAsia="Times New Roman" w:hAnsi="Times New Roman" w:cs="Times New Roman"/>
          <w:sz w:val="28"/>
          <w:szCs w:val="28"/>
          <w:lang w:eastAsia="ru-RU"/>
        </w:rPr>
        <w:t>основе  в</w:t>
      </w:r>
      <w:proofErr w:type="gramEnd"/>
      <w:r w:rsidRPr="00C4716E">
        <w:rPr>
          <w:rFonts w:ascii="Times New Roman" w:eastAsia="Times New Roman" w:hAnsi="Times New Roman" w:cs="Times New Roman"/>
          <w:sz w:val="28"/>
          <w:szCs w:val="28"/>
          <w:lang w:eastAsia="ru-RU"/>
        </w:rPr>
        <w:t xml:space="preserve"> реализации федеральных, областных,  региональных и местных  Программ развития библиотечного дела, целевых программ в сфере культуры и искусства.  </w:t>
      </w:r>
    </w:p>
    <w:p w14:paraId="762B21F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2.6.4. Создавать и ликвидировать по согласованию с Учредителем структурные подразделения (структурные подразделения, отделы и другие обособленные подразделения):</w:t>
      </w:r>
    </w:p>
    <w:p w14:paraId="6FC227C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 структурные подразделения</w:t>
      </w:r>
      <w:r w:rsidRPr="00C4716E">
        <w:rPr>
          <w:rFonts w:ascii="Times New Roman" w:eastAsia="Times New Roman" w:hAnsi="Times New Roman" w:cs="Times New Roman"/>
          <w:color w:val="FF00FF"/>
          <w:sz w:val="28"/>
          <w:szCs w:val="28"/>
          <w:lang w:eastAsia="ru-RU"/>
        </w:rPr>
        <w:t xml:space="preserve"> </w:t>
      </w:r>
      <w:r w:rsidRPr="00C4716E">
        <w:rPr>
          <w:rFonts w:ascii="Times New Roman" w:eastAsia="Times New Roman" w:hAnsi="Times New Roman" w:cs="Times New Roman"/>
          <w:sz w:val="28"/>
          <w:szCs w:val="28"/>
          <w:lang w:eastAsia="ru-RU"/>
        </w:rPr>
        <w:t>имеют обособленное имущество, учитываемое на отдельном балансе, входящем в сводный баланс ЛЦБС;</w:t>
      </w:r>
    </w:p>
    <w:p w14:paraId="067D595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б) структурные подразделения</w:t>
      </w:r>
      <w:r w:rsidRPr="00C4716E">
        <w:rPr>
          <w:rFonts w:ascii="Times New Roman" w:eastAsia="Times New Roman" w:hAnsi="Times New Roman" w:cs="Times New Roman"/>
          <w:color w:val="FF00FF"/>
          <w:sz w:val="28"/>
          <w:szCs w:val="28"/>
          <w:lang w:eastAsia="ru-RU"/>
        </w:rPr>
        <w:t xml:space="preserve"> </w:t>
      </w:r>
      <w:r w:rsidRPr="00C4716E">
        <w:rPr>
          <w:rFonts w:ascii="Times New Roman" w:eastAsia="Times New Roman" w:hAnsi="Times New Roman" w:cs="Times New Roman"/>
          <w:sz w:val="28"/>
          <w:szCs w:val="28"/>
          <w:lang w:eastAsia="ru-RU"/>
        </w:rPr>
        <w:t>действуют на основании и в пределах Положений, утвержденных ЛЦБС.</w:t>
      </w:r>
    </w:p>
    <w:p w14:paraId="11D9E455"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2.6.5. Определять условия использования библиотечных фондов на основе договоров с юридическими и физическими лицами. Основным правовым документом – договором с физическим </w:t>
      </w:r>
      <w:proofErr w:type="gramStart"/>
      <w:r w:rsidRPr="00C4716E">
        <w:rPr>
          <w:rFonts w:ascii="Times New Roman" w:eastAsia="Times New Roman" w:hAnsi="Times New Roman" w:cs="Times New Roman"/>
          <w:sz w:val="28"/>
          <w:szCs w:val="28"/>
          <w:lang w:eastAsia="ru-RU"/>
        </w:rPr>
        <w:t>лицом,  является</w:t>
      </w:r>
      <w:proofErr w:type="gramEnd"/>
      <w:r w:rsidRPr="00C4716E">
        <w:rPr>
          <w:rFonts w:ascii="Times New Roman" w:eastAsia="Times New Roman" w:hAnsi="Times New Roman" w:cs="Times New Roman"/>
          <w:sz w:val="28"/>
          <w:szCs w:val="28"/>
          <w:lang w:eastAsia="ru-RU"/>
        </w:rPr>
        <w:t xml:space="preserve"> читательский  формуляр. </w:t>
      </w:r>
    </w:p>
    <w:p w14:paraId="6F19566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2.6.6. Осуществлять хозяйственную деятельность в целях расширения перечня предоставляемых пользователям ЛЦБС услуг и социально-творческого развития ЛЦБС при условии, что это не наносит ущерба ее основной деятельности.</w:t>
      </w:r>
    </w:p>
    <w:p w14:paraId="3A14E990"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2.6.7. Самостоятельно определять Перечень платных услуг в соответствии с правилами пользования ЛЦБС </w:t>
      </w:r>
    </w:p>
    <w:p w14:paraId="4F51170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2.6.8. Самостоятельно определять источники комплектования своих фондов, помимо средств на централизованное комплектование.</w:t>
      </w:r>
    </w:p>
    <w:p w14:paraId="74EE0A1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2.6.9. Изымать и реализовывать документы из своих фондов в соответствии с порядком исключения документов, согласованным с Учредителем в соответствии с действующими нормативными правовыми актами. При этом библиотека не имеет права списывать и реализовывать документы, отнесенные к памятникам истории и культуры, режим хранения и использования которых определяется в соответствии с действующим законодательством.</w:t>
      </w:r>
    </w:p>
    <w:p w14:paraId="6B06E3C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2.6.10. Образовывать в порядке, установленном действующим законодательством, библиотечные объединения. Осуществлять в установленном порядке сотрудничество с библиотеками и иными учреждениями и организациями иностранных государств, в том числе вести международный </w:t>
      </w:r>
      <w:proofErr w:type="gramStart"/>
      <w:r w:rsidRPr="00C4716E">
        <w:rPr>
          <w:rFonts w:ascii="Times New Roman" w:eastAsia="Times New Roman" w:hAnsi="Times New Roman" w:cs="Times New Roman"/>
          <w:sz w:val="28"/>
          <w:szCs w:val="28"/>
          <w:lang w:eastAsia="ru-RU"/>
        </w:rPr>
        <w:t>книгообмен,  участвовать</w:t>
      </w:r>
      <w:proofErr w:type="gramEnd"/>
      <w:r w:rsidRPr="00C4716E">
        <w:rPr>
          <w:rFonts w:ascii="Times New Roman" w:eastAsia="Times New Roman" w:hAnsi="Times New Roman" w:cs="Times New Roman"/>
          <w:sz w:val="28"/>
          <w:szCs w:val="28"/>
          <w:lang w:eastAsia="ru-RU"/>
        </w:rPr>
        <w:t xml:space="preserve"> в реализации международных библиотечных и иных программ;</w:t>
      </w:r>
    </w:p>
    <w:p w14:paraId="025E5DF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p>
    <w:p w14:paraId="794841AB"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9</w:t>
      </w:r>
    </w:p>
    <w:p w14:paraId="640C350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2.6.11. В пределах выделенного фонда оплаты труда самостоятельно составлять штатное расписание, устанавливать надбавки и доплаты работникам. Нанимать и увольнять работников в соответствии с действующим законодательством.</w:t>
      </w:r>
    </w:p>
    <w:p w14:paraId="435A7042"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2.6.12. Определять по согласованию с Учредителем условия пользования и время работы </w:t>
      </w:r>
      <w:proofErr w:type="gramStart"/>
      <w:r w:rsidRPr="00C4716E">
        <w:rPr>
          <w:rFonts w:ascii="Times New Roman" w:eastAsia="Times New Roman" w:hAnsi="Times New Roman" w:cs="Times New Roman"/>
          <w:sz w:val="28"/>
          <w:szCs w:val="28"/>
          <w:lang w:eastAsia="ru-RU"/>
        </w:rPr>
        <w:t>библиотек  ЛЦБС</w:t>
      </w:r>
      <w:proofErr w:type="gramEnd"/>
      <w:r w:rsidRPr="00C4716E">
        <w:rPr>
          <w:rFonts w:ascii="Times New Roman" w:eastAsia="Times New Roman" w:hAnsi="Times New Roman" w:cs="Times New Roman"/>
          <w:sz w:val="28"/>
          <w:szCs w:val="28"/>
          <w:lang w:eastAsia="ru-RU"/>
        </w:rPr>
        <w:t>.</w:t>
      </w:r>
    </w:p>
    <w:p w14:paraId="7F91685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2.6.13. Определять сумму залога и условия </w:t>
      </w:r>
      <w:proofErr w:type="gramStart"/>
      <w:r w:rsidRPr="00C4716E">
        <w:rPr>
          <w:rFonts w:ascii="Times New Roman" w:eastAsia="Times New Roman" w:hAnsi="Times New Roman" w:cs="Times New Roman"/>
          <w:sz w:val="28"/>
          <w:szCs w:val="28"/>
          <w:lang w:eastAsia="ru-RU"/>
        </w:rPr>
        <w:t>его  применения</w:t>
      </w:r>
      <w:proofErr w:type="gramEnd"/>
      <w:r w:rsidRPr="00C4716E">
        <w:rPr>
          <w:rFonts w:ascii="Times New Roman" w:eastAsia="Times New Roman" w:hAnsi="Times New Roman" w:cs="Times New Roman"/>
          <w:sz w:val="28"/>
          <w:szCs w:val="28"/>
          <w:lang w:eastAsia="ru-RU"/>
        </w:rPr>
        <w:t xml:space="preserve"> в соответствии с Положением о залоге в библиотеках ЛЦБС, Правилами пользования библиотеками ЛЦБС.</w:t>
      </w:r>
    </w:p>
    <w:p w14:paraId="085CE60B"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2.6.14. Определять виды, порядок взимания и размеры компенсаций за ущерб и нарушение сроков пользования документами из фондов библиотек Учреждения в соответствии с Правилами пользования библиотеками, Положением о сохранности фондов, Положением о платных услугах в библиотеках Учреждения;</w:t>
      </w:r>
    </w:p>
    <w:p w14:paraId="6EF1E107"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2.6.15. Разрешать создание на своей территории детских и иных общественных, творческих организаций, если их деятельность не противоречит действующему законодательству и </w:t>
      </w:r>
      <w:proofErr w:type="gramStart"/>
      <w:r w:rsidRPr="00C4716E">
        <w:rPr>
          <w:rFonts w:ascii="Times New Roman" w:eastAsia="Times New Roman" w:hAnsi="Times New Roman" w:cs="Times New Roman"/>
          <w:sz w:val="28"/>
          <w:szCs w:val="28"/>
          <w:lang w:eastAsia="ru-RU"/>
        </w:rPr>
        <w:t>настоящему  Уставу</w:t>
      </w:r>
      <w:proofErr w:type="gramEnd"/>
      <w:r w:rsidRPr="00C4716E">
        <w:rPr>
          <w:rFonts w:ascii="Times New Roman" w:eastAsia="Times New Roman" w:hAnsi="Times New Roman" w:cs="Times New Roman"/>
          <w:sz w:val="28"/>
          <w:szCs w:val="28"/>
          <w:lang w:eastAsia="ru-RU"/>
        </w:rPr>
        <w:t xml:space="preserve">;  </w:t>
      </w:r>
    </w:p>
    <w:p w14:paraId="5052A9C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2.6.16. Предоставлять учредителю и общественности ежегодный отчет о поступлении и расходовании финансовых и материальных средств.</w:t>
      </w:r>
    </w:p>
    <w:p w14:paraId="0E470D49"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2.6.17. Обеспечивать функционирование системы внутреннего мониторинга качества организации библиотечного обслуживания;</w:t>
      </w:r>
      <w:r w:rsidRPr="00C4716E">
        <w:rPr>
          <w:rFonts w:ascii="Times New Roman" w:eastAsia="Times New Roman" w:hAnsi="Times New Roman" w:cs="Times New Roman"/>
          <w:sz w:val="28"/>
          <w:szCs w:val="28"/>
          <w:lang w:eastAsia="ru-RU"/>
        </w:rPr>
        <w:br/>
        <w:t xml:space="preserve">       </w:t>
      </w:r>
      <w:r w:rsidRPr="00C4716E">
        <w:rPr>
          <w:rFonts w:ascii="Times New Roman" w:eastAsia="Times New Roman" w:hAnsi="Times New Roman" w:cs="Times New Roman"/>
          <w:sz w:val="28"/>
          <w:szCs w:val="28"/>
          <w:lang w:eastAsia="ru-RU"/>
        </w:rPr>
        <w:tab/>
        <w:t xml:space="preserve"> 2.6.18. </w:t>
      </w:r>
      <w:proofErr w:type="gramStart"/>
      <w:r w:rsidRPr="00C4716E">
        <w:rPr>
          <w:rFonts w:ascii="Times New Roman" w:eastAsia="Times New Roman" w:hAnsi="Times New Roman" w:cs="Times New Roman"/>
          <w:sz w:val="28"/>
          <w:szCs w:val="28"/>
          <w:lang w:eastAsia="ru-RU"/>
        </w:rPr>
        <w:t>Обеспечивать  ведение</w:t>
      </w:r>
      <w:proofErr w:type="gramEnd"/>
      <w:r w:rsidRPr="00C4716E">
        <w:rPr>
          <w:rFonts w:ascii="Times New Roman" w:eastAsia="Times New Roman" w:hAnsi="Times New Roman" w:cs="Times New Roman"/>
          <w:sz w:val="28"/>
          <w:szCs w:val="28"/>
          <w:lang w:eastAsia="ru-RU"/>
        </w:rPr>
        <w:t xml:space="preserve"> официального сайта ЛЦБС в сети Интернет;</w:t>
      </w:r>
    </w:p>
    <w:p w14:paraId="56D55786" w14:textId="77777777" w:rsidR="00C4716E" w:rsidRPr="00C4716E" w:rsidRDefault="00C4716E" w:rsidP="00C4716E">
      <w:pPr>
        <w:spacing w:after="0" w:line="240" w:lineRule="auto"/>
        <w:jc w:val="both"/>
        <w:rPr>
          <w:rFonts w:ascii="Times New Roman" w:eastAsia="Times New Roman" w:hAnsi="Times New Roman" w:cs="Times New Roman"/>
          <w:i/>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2.6.19.  Осуществлять иную деятельность, не запрещенную законодательством Российской Федерации и предусмотренной настоящим уставом.</w:t>
      </w:r>
    </w:p>
    <w:p w14:paraId="518B9DC0" w14:textId="77777777" w:rsidR="00C4716E" w:rsidRPr="00C4716E" w:rsidRDefault="00C4716E" w:rsidP="00C4716E">
      <w:pPr>
        <w:spacing w:after="0" w:line="240" w:lineRule="exact"/>
        <w:ind w:right="2" w:firstLine="539"/>
        <w:jc w:val="both"/>
        <w:rPr>
          <w:rFonts w:ascii="Times New Roman" w:eastAsia="Times New Roman" w:hAnsi="Times New Roman" w:cs="Times New Roman"/>
          <w:b/>
          <w:i/>
          <w:sz w:val="28"/>
          <w:szCs w:val="28"/>
          <w:lang w:eastAsia="ru-RU"/>
        </w:rPr>
      </w:pPr>
    </w:p>
    <w:p w14:paraId="742FA211"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3. Организация деятельности, права и </w:t>
      </w:r>
      <w:proofErr w:type="gramStart"/>
      <w:r w:rsidRPr="00C4716E">
        <w:rPr>
          <w:rFonts w:ascii="Times New Roman" w:eastAsia="Times New Roman" w:hAnsi="Times New Roman" w:cs="Times New Roman"/>
          <w:b/>
          <w:sz w:val="28"/>
          <w:szCs w:val="28"/>
          <w:lang w:eastAsia="ru-RU"/>
        </w:rPr>
        <w:t>обязанности  ЛЦБС</w:t>
      </w:r>
      <w:proofErr w:type="gramEnd"/>
    </w:p>
    <w:p w14:paraId="626965C7"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p>
    <w:p w14:paraId="00726A06"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3.</w:t>
      </w:r>
      <w:proofErr w:type="gramStart"/>
      <w:r w:rsidRPr="00C4716E">
        <w:rPr>
          <w:rFonts w:ascii="Times New Roman" w:eastAsia="Times New Roman" w:hAnsi="Times New Roman" w:cs="Times New Roman"/>
          <w:sz w:val="28"/>
          <w:szCs w:val="28"/>
          <w:lang w:eastAsia="ru-RU"/>
        </w:rPr>
        <w:t>1.ЛЦБС</w:t>
      </w:r>
      <w:proofErr w:type="gramEnd"/>
      <w:r w:rsidRPr="00C4716E">
        <w:rPr>
          <w:rFonts w:ascii="Times New Roman" w:eastAsia="Times New Roman" w:hAnsi="Times New Roman" w:cs="Times New Roman"/>
          <w:sz w:val="28"/>
          <w:szCs w:val="28"/>
          <w:lang w:eastAsia="ru-RU"/>
        </w:rPr>
        <w:t xml:space="preserve"> самостоятельно в осуществлении библиотечного, библиографического и информационного обслуживания населения, подборе и </w:t>
      </w:r>
      <w:r w:rsidRPr="00C4716E">
        <w:rPr>
          <w:rFonts w:ascii="Times New Roman" w:eastAsia="Times New Roman" w:hAnsi="Times New Roman" w:cs="Times New Roman"/>
          <w:sz w:val="28"/>
          <w:szCs w:val="28"/>
          <w:lang w:eastAsia="ru-RU"/>
        </w:rPr>
        <w:lastRenderedPageBreak/>
        <w:t xml:space="preserve">расстановке кадров, хозяйственной и иной деятельности в пределах, установленных законодательством Российской Федерации и настоящим уставом. </w:t>
      </w:r>
    </w:p>
    <w:p w14:paraId="405A1CC8"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3.2. Для выполнения цели своей деятельности ЛЦБС имеет право:</w:t>
      </w:r>
    </w:p>
    <w:p w14:paraId="5C0EEBC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обеспечивать реализацию прав граждан, установленных Федеральным законом от 29 декабря 1994 года №78 " О библиотечном деле", свободный доступ к библиотечным фондам, в соответствии с Уставом и Правилами пользования библиотеками;</w:t>
      </w:r>
    </w:p>
    <w:p w14:paraId="43778B9B"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3.3. Отражать в своей деятельности гуманистические, нравственные ценности человечества, политическое и идеологическое многообразие, сложившееся в обществе;</w:t>
      </w:r>
    </w:p>
    <w:p w14:paraId="5C338522" w14:textId="77777777" w:rsidR="00C4716E" w:rsidRPr="00C4716E" w:rsidRDefault="00C4716E" w:rsidP="00C4716E">
      <w:pPr>
        <w:tabs>
          <w:tab w:val="num" w:pos="54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3.4. Надлежащим образом выполнять свои обязательства в соответствии с требованиями законов, иных нормативных правовых актов, а при отсутствии таких требований – в соответствии с обычаями делового оборота или иными </w:t>
      </w:r>
      <w:proofErr w:type="gramStart"/>
      <w:r w:rsidRPr="00C4716E">
        <w:rPr>
          <w:rFonts w:ascii="Times New Roman" w:eastAsia="Times New Roman" w:hAnsi="Times New Roman" w:cs="Times New Roman"/>
          <w:sz w:val="28"/>
          <w:szCs w:val="28"/>
          <w:lang w:eastAsia="ru-RU"/>
        </w:rPr>
        <w:t>обычно  предъявляемыми</w:t>
      </w:r>
      <w:proofErr w:type="gramEnd"/>
      <w:r w:rsidRPr="00C4716E">
        <w:rPr>
          <w:rFonts w:ascii="Times New Roman" w:eastAsia="Times New Roman" w:hAnsi="Times New Roman" w:cs="Times New Roman"/>
          <w:sz w:val="28"/>
          <w:szCs w:val="28"/>
          <w:lang w:eastAsia="ru-RU"/>
        </w:rPr>
        <w:t xml:space="preserve"> требованиями;</w:t>
      </w:r>
    </w:p>
    <w:p w14:paraId="3F8762A9"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3.5. Отчитываться перед учредителями в порядке, предусмотренном действующим законодательством и учредительными документами библиотеки;</w:t>
      </w:r>
    </w:p>
    <w:p w14:paraId="47E0CA28"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p>
    <w:p w14:paraId="15B8356E"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p>
    <w:p w14:paraId="56E668B8" w14:textId="77777777" w:rsidR="00C4716E" w:rsidRPr="00C4716E" w:rsidRDefault="00C4716E" w:rsidP="00C4716E">
      <w:pPr>
        <w:tabs>
          <w:tab w:val="num" w:pos="0"/>
        </w:tabs>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10</w:t>
      </w:r>
    </w:p>
    <w:p w14:paraId="604C37A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3.6. Предоставлять право свободного доступа и право свободного выбора библиотек ЛЦБС всем категориям пользователей, за исключением случаев, когда пользователи нарушают Правила пользования библиотеками; </w:t>
      </w:r>
    </w:p>
    <w:p w14:paraId="6700EA12"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3.7. Осуществлять в соответствии с законодательством Российской Федерации социальное, медицинское и иные виды обязательного страхования своих работников, обеспечивать им условия для трудовой деятельности;</w:t>
      </w:r>
    </w:p>
    <w:p w14:paraId="2920A8E8"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3.8. Обеспечивать гарантированные законодательством Российской Федерации минимальный размер заработной платы, условия труда и меры социальной защиты работников, нести ответственность за ущерб, причиненный их жизни и здоровью;</w:t>
      </w:r>
    </w:p>
    <w:p w14:paraId="64FC8320"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3.9. Вести учет библиотечного фонда в соответствии с нормативными актами РФ. Обеспечить сохранность и эффективное его использование;</w:t>
      </w:r>
    </w:p>
    <w:p w14:paraId="463F6154"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3.10. По требованию пользователей ЛЦБС предоставлять им информацию о своей деятельности по формированию и использованию фондов;</w:t>
      </w:r>
    </w:p>
    <w:p w14:paraId="0885B347" w14:textId="77777777" w:rsidR="00C4716E" w:rsidRPr="00C4716E" w:rsidRDefault="00C4716E" w:rsidP="00C4716E">
      <w:pPr>
        <w:tabs>
          <w:tab w:val="num"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3.11. Не допускать ограничения прав пользователей ЛЦБС на свободный доступ к библиотечным фондам, разглашения сведений о пользователях ЛЦБС, читательских запросах, за исключением случаев, когда эти сведения необходимы для научных целей и организации библиотечного обслуживания.</w:t>
      </w:r>
    </w:p>
    <w:p w14:paraId="0C3B6384"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3.12. Предоставлять бесплатно следующие услуги:</w:t>
      </w:r>
    </w:p>
    <w:p w14:paraId="5D6585A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  информацию о составе библиотечных фондов через систему каталогов и другие формы библиотечного информирования,</w:t>
      </w:r>
    </w:p>
    <w:p w14:paraId="1AC67666" w14:textId="77777777" w:rsidR="00C4716E" w:rsidRPr="00C4716E" w:rsidRDefault="00C4716E" w:rsidP="00C4716E">
      <w:pPr>
        <w:spacing w:after="0" w:line="240" w:lineRule="auto"/>
        <w:ind w:firstLine="6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консультационную помощь в поиске и выборе источников информации,</w:t>
      </w:r>
    </w:p>
    <w:p w14:paraId="4AB8E924" w14:textId="77777777" w:rsidR="00C4716E" w:rsidRPr="00C4716E" w:rsidRDefault="00C4716E" w:rsidP="00C4716E">
      <w:pPr>
        <w:spacing w:after="0" w:line="240" w:lineRule="auto"/>
        <w:ind w:firstLine="660"/>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lastRenderedPageBreak/>
        <w:t xml:space="preserve">– выдавать на дом, на срок, установленный Правилами пользования </w:t>
      </w:r>
      <w:proofErr w:type="gramStart"/>
      <w:r w:rsidRPr="00C4716E">
        <w:rPr>
          <w:rFonts w:ascii="Times New Roman" w:eastAsia="Times New Roman" w:hAnsi="Times New Roman" w:cs="Times New Roman"/>
          <w:sz w:val="28"/>
          <w:szCs w:val="28"/>
          <w:lang w:eastAsia="ru-RU"/>
        </w:rPr>
        <w:t>библиотеками,  любой</w:t>
      </w:r>
      <w:proofErr w:type="gramEnd"/>
      <w:r w:rsidRPr="00C4716E">
        <w:rPr>
          <w:rFonts w:ascii="Times New Roman" w:eastAsia="Times New Roman" w:hAnsi="Times New Roman" w:cs="Times New Roman"/>
          <w:sz w:val="28"/>
          <w:szCs w:val="28"/>
          <w:lang w:eastAsia="ru-RU"/>
        </w:rPr>
        <w:t xml:space="preserve"> документ из фондов абонемента,</w:t>
      </w:r>
    </w:p>
    <w:p w14:paraId="32D4EBDC" w14:textId="77777777" w:rsidR="00C4716E" w:rsidRPr="00C4716E" w:rsidRDefault="00C4716E" w:rsidP="00C4716E">
      <w:pPr>
        <w:spacing w:after="0" w:line="240" w:lineRule="auto"/>
        <w:ind w:firstLine="6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проводить социокультурную деятельность, оговоренную социально-творческим заказом;</w:t>
      </w:r>
    </w:p>
    <w:p w14:paraId="2D693256" w14:textId="77777777" w:rsidR="00C4716E" w:rsidRPr="00C4716E" w:rsidRDefault="00C4716E" w:rsidP="00C4716E">
      <w:pPr>
        <w:spacing w:after="0" w:line="240" w:lineRule="auto"/>
        <w:ind w:firstLine="6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3.13. Предоставлять другие библиотечные, библиографические, справочно-информационные, культурно-просветительские услуги, как бесплатные, так и на платной основе, перечень которых определен в Положении о платных услугах.</w:t>
      </w:r>
    </w:p>
    <w:p w14:paraId="37BCD7CC" w14:textId="77777777" w:rsidR="00C4716E" w:rsidRPr="00C4716E" w:rsidRDefault="00C4716E" w:rsidP="00C4716E">
      <w:pPr>
        <w:spacing w:after="0" w:line="240" w:lineRule="auto"/>
        <w:ind w:firstLine="6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3.14. Устанавливать ограничения на копирование, экспонирование и выдачу книжных памятников и иных документов, предназначенных для постоянного хранения, в соответствии с Правилами пользования библиотеками ЛЦБС.</w:t>
      </w:r>
    </w:p>
    <w:p w14:paraId="62AF7CA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Учреждению обеспечивается защита его прав и интересов в соответствии с законодательством Российской Федерации, государственная поддержка при его</w:t>
      </w:r>
      <w:r w:rsidRPr="00C4716E">
        <w:rPr>
          <w:rFonts w:ascii="Times New Roman" w:eastAsia="Times New Roman" w:hAnsi="Times New Roman" w:cs="Times New Roman"/>
          <w:color w:val="FF0000"/>
          <w:sz w:val="28"/>
          <w:szCs w:val="28"/>
          <w:lang w:eastAsia="ru-RU"/>
        </w:rPr>
        <w:t xml:space="preserve"> </w:t>
      </w:r>
      <w:r w:rsidRPr="00C4716E">
        <w:rPr>
          <w:rFonts w:ascii="Times New Roman" w:eastAsia="Times New Roman" w:hAnsi="Times New Roman" w:cs="Times New Roman"/>
          <w:sz w:val="28"/>
          <w:szCs w:val="28"/>
          <w:lang w:eastAsia="ru-RU"/>
        </w:rPr>
        <w:t>участии в реализации муниципальных (областных, федеральных и межгосударственных) целевых программ в сфере культуры и искусства.</w:t>
      </w:r>
    </w:p>
    <w:p w14:paraId="014F1BAC" w14:textId="77777777" w:rsidR="00C4716E" w:rsidRPr="00C4716E" w:rsidRDefault="00C4716E" w:rsidP="00C4716E">
      <w:pPr>
        <w:spacing w:after="0" w:line="240" w:lineRule="exact"/>
        <w:ind w:right="2"/>
        <w:jc w:val="both"/>
        <w:rPr>
          <w:rFonts w:ascii="Times New Roman" w:eastAsia="Times New Roman" w:hAnsi="Times New Roman" w:cs="Times New Roman"/>
          <w:b/>
          <w:sz w:val="28"/>
          <w:szCs w:val="28"/>
          <w:lang w:eastAsia="ru-RU"/>
        </w:rPr>
      </w:pPr>
    </w:p>
    <w:p w14:paraId="52E53DA5" w14:textId="77777777" w:rsidR="00C4716E" w:rsidRPr="00C4716E" w:rsidRDefault="00C4716E" w:rsidP="00C4716E">
      <w:pPr>
        <w:spacing w:after="0" w:line="240" w:lineRule="exact"/>
        <w:ind w:right="2"/>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b/>
          <w:sz w:val="28"/>
          <w:szCs w:val="28"/>
          <w:lang w:eastAsia="ru-RU"/>
        </w:rPr>
        <w:tab/>
        <w:t>4. Права и обязанности учредителя</w:t>
      </w:r>
    </w:p>
    <w:p w14:paraId="3F7ACA92" w14:textId="77777777" w:rsidR="00C4716E" w:rsidRPr="00C4716E" w:rsidRDefault="00C4716E" w:rsidP="00C4716E">
      <w:pPr>
        <w:spacing w:after="0" w:line="240" w:lineRule="exact"/>
        <w:ind w:right="2"/>
        <w:jc w:val="both"/>
        <w:rPr>
          <w:rFonts w:ascii="Times New Roman" w:eastAsia="Times New Roman" w:hAnsi="Times New Roman" w:cs="Times New Roman"/>
          <w:sz w:val="28"/>
          <w:szCs w:val="28"/>
          <w:lang w:eastAsia="ru-RU"/>
        </w:rPr>
      </w:pPr>
    </w:p>
    <w:p w14:paraId="64BA09FF" w14:textId="77777777" w:rsidR="00C4716E" w:rsidRPr="00C4716E" w:rsidRDefault="00C4716E" w:rsidP="00C4716E">
      <w:pPr>
        <w:tabs>
          <w:tab w:val="num" w:pos="54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4.1.  К компетенции </w:t>
      </w:r>
      <w:proofErr w:type="gramStart"/>
      <w:r w:rsidRPr="00C4716E">
        <w:rPr>
          <w:rFonts w:ascii="Times New Roman" w:eastAsia="Times New Roman" w:hAnsi="Times New Roman" w:cs="Times New Roman"/>
          <w:sz w:val="28"/>
          <w:szCs w:val="28"/>
          <w:lang w:eastAsia="ru-RU"/>
        </w:rPr>
        <w:t>Учредителя  относится</w:t>
      </w:r>
      <w:proofErr w:type="gramEnd"/>
      <w:r w:rsidRPr="00C4716E">
        <w:rPr>
          <w:rFonts w:ascii="Times New Roman" w:eastAsia="Times New Roman" w:hAnsi="Times New Roman" w:cs="Times New Roman"/>
          <w:sz w:val="28"/>
          <w:szCs w:val="28"/>
          <w:lang w:eastAsia="ru-RU"/>
        </w:rPr>
        <w:t xml:space="preserve">:  </w:t>
      </w:r>
    </w:p>
    <w:p w14:paraId="501E5600" w14:textId="77777777" w:rsidR="00C4716E" w:rsidRPr="00C4716E" w:rsidRDefault="00C4716E" w:rsidP="006D4140">
      <w:pPr>
        <w:numPr>
          <w:ilvl w:val="0"/>
          <w:numId w:val="33"/>
        </w:numPr>
        <w:tabs>
          <w:tab w:val="clear" w:pos="108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Утверждение Устава ЛЦБС, изменений и дополнений к нему;</w:t>
      </w:r>
    </w:p>
    <w:p w14:paraId="36D61A16"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Принятие решения о реорганизации и </w:t>
      </w:r>
      <w:proofErr w:type="gramStart"/>
      <w:r w:rsidRPr="00C4716E">
        <w:rPr>
          <w:rFonts w:ascii="Times New Roman" w:eastAsia="Times New Roman" w:hAnsi="Times New Roman" w:cs="Times New Roman"/>
          <w:sz w:val="28"/>
          <w:szCs w:val="28"/>
          <w:lang w:eastAsia="ru-RU"/>
        </w:rPr>
        <w:t>ликвидации  структурных</w:t>
      </w:r>
      <w:proofErr w:type="gramEnd"/>
      <w:r w:rsidRPr="00C4716E">
        <w:rPr>
          <w:rFonts w:ascii="Times New Roman" w:eastAsia="Times New Roman" w:hAnsi="Times New Roman" w:cs="Times New Roman"/>
          <w:sz w:val="28"/>
          <w:szCs w:val="28"/>
          <w:lang w:eastAsia="ru-RU"/>
        </w:rPr>
        <w:t xml:space="preserve"> подразделений и учреждения, назначение ликвидационной комиссии;</w:t>
      </w:r>
    </w:p>
    <w:p w14:paraId="4EB3A0E6"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Осуществление контроля за </w:t>
      </w:r>
      <w:proofErr w:type="gramStart"/>
      <w:r w:rsidRPr="00C4716E">
        <w:rPr>
          <w:rFonts w:ascii="Times New Roman" w:eastAsia="Times New Roman" w:hAnsi="Times New Roman" w:cs="Times New Roman"/>
          <w:sz w:val="28"/>
          <w:szCs w:val="28"/>
          <w:lang w:eastAsia="ru-RU"/>
        </w:rPr>
        <w:t>соответствием  деятельности</w:t>
      </w:r>
      <w:proofErr w:type="gramEnd"/>
      <w:r w:rsidRPr="00C4716E">
        <w:rPr>
          <w:rFonts w:ascii="Times New Roman" w:eastAsia="Times New Roman" w:hAnsi="Times New Roman" w:cs="Times New Roman"/>
          <w:sz w:val="28"/>
          <w:szCs w:val="28"/>
          <w:lang w:eastAsia="ru-RU"/>
        </w:rPr>
        <w:t xml:space="preserve"> ЛЦБС законодательству  Российской Федерации и учредительным документам;</w:t>
      </w:r>
    </w:p>
    <w:p w14:paraId="5C306867" w14:textId="77777777" w:rsidR="00C4716E" w:rsidRPr="00C4716E" w:rsidRDefault="00C4716E" w:rsidP="00C4716E">
      <w:pPr>
        <w:tabs>
          <w:tab w:val="num" w:pos="1080"/>
        </w:tabs>
        <w:spacing w:after="0" w:line="240" w:lineRule="auto"/>
        <w:ind w:left="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11</w:t>
      </w:r>
    </w:p>
    <w:p w14:paraId="482210E2"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Формирование и утверждение муниципального задания для ЛЦБС в соответствии с предусмотренными его уставом основными видами деятельности;</w:t>
      </w:r>
    </w:p>
    <w:p w14:paraId="5DEE834B"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Обеспечение финансирования комплектования и сохранности фондов в соответствии со статьей </w:t>
      </w:r>
      <w:proofErr w:type="gramStart"/>
      <w:r w:rsidRPr="00C4716E">
        <w:rPr>
          <w:rFonts w:ascii="Times New Roman" w:eastAsia="Times New Roman" w:hAnsi="Times New Roman" w:cs="Times New Roman"/>
          <w:sz w:val="28"/>
          <w:szCs w:val="28"/>
          <w:lang w:eastAsia="ru-RU"/>
        </w:rPr>
        <w:t>15  Федерального</w:t>
      </w:r>
      <w:proofErr w:type="gramEnd"/>
      <w:r w:rsidRPr="00C4716E">
        <w:rPr>
          <w:rFonts w:ascii="Times New Roman" w:eastAsia="Times New Roman" w:hAnsi="Times New Roman" w:cs="Times New Roman"/>
          <w:sz w:val="28"/>
          <w:szCs w:val="28"/>
          <w:lang w:eastAsia="ru-RU"/>
        </w:rPr>
        <w:t xml:space="preserve"> закона  от 29декабря 1994 года              № 78 " О библиотечном деле";</w:t>
      </w:r>
    </w:p>
    <w:p w14:paraId="222FC23E"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Одобрение сделок, в совершении которых имеется заинтересованность;</w:t>
      </w:r>
    </w:p>
    <w:p w14:paraId="1D3B90E1"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Предварительное согласование совершения ЛЦБС крупной сделки.</w:t>
      </w:r>
    </w:p>
    <w:p w14:paraId="1131BEBD" w14:textId="77777777" w:rsidR="00C4716E" w:rsidRPr="00C4716E" w:rsidRDefault="00C4716E" w:rsidP="00C4716E">
      <w:pPr>
        <w:tabs>
          <w:tab w:val="num" w:pos="72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4.2. Учредитель </w:t>
      </w:r>
      <w:proofErr w:type="gramStart"/>
      <w:r w:rsidRPr="00C4716E">
        <w:rPr>
          <w:rFonts w:ascii="Times New Roman" w:eastAsia="Times New Roman" w:hAnsi="Times New Roman" w:cs="Times New Roman"/>
          <w:sz w:val="28"/>
          <w:szCs w:val="28"/>
          <w:lang w:eastAsia="ru-RU"/>
        </w:rPr>
        <w:t>в  пределах</w:t>
      </w:r>
      <w:proofErr w:type="gramEnd"/>
      <w:r w:rsidRPr="00C4716E">
        <w:rPr>
          <w:rFonts w:ascii="Times New Roman" w:eastAsia="Times New Roman" w:hAnsi="Times New Roman" w:cs="Times New Roman"/>
          <w:sz w:val="28"/>
          <w:szCs w:val="28"/>
          <w:lang w:eastAsia="ru-RU"/>
        </w:rPr>
        <w:t xml:space="preserve"> своей компетенции:</w:t>
      </w:r>
    </w:p>
    <w:p w14:paraId="3C6F1893"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назначает на должность и освобождает от занимаемой должности директора ЛЦБС;</w:t>
      </w:r>
    </w:p>
    <w:p w14:paraId="0D0E96EC"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утверждает План финансово-хозяйственной деятельности учреждения;</w:t>
      </w:r>
    </w:p>
    <w:p w14:paraId="03C09535"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осуществляет контроль </w:t>
      </w:r>
      <w:proofErr w:type="gramStart"/>
      <w:r w:rsidRPr="00C4716E">
        <w:rPr>
          <w:rFonts w:ascii="Times New Roman" w:eastAsia="Times New Roman" w:hAnsi="Times New Roman" w:cs="Times New Roman"/>
          <w:sz w:val="28"/>
          <w:szCs w:val="28"/>
          <w:lang w:eastAsia="ru-RU"/>
        </w:rPr>
        <w:t>за  порядком</w:t>
      </w:r>
      <w:proofErr w:type="gramEnd"/>
      <w:r w:rsidRPr="00C4716E">
        <w:rPr>
          <w:rFonts w:ascii="Times New Roman" w:eastAsia="Times New Roman" w:hAnsi="Times New Roman" w:cs="Times New Roman"/>
          <w:sz w:val="28"/>
          <w:szCs w:val="28"/>
          <w:lang w:eastAsia="ru-RU"/>
        </w:rPr>
        <w:t xml:space="preserve"> осуществления библиотечного обслуживания на территории    Любытинского муниципального района;</w:t>
      </w:r>
    </w:p>
    <w:p w14:paraId="0E28D1F2"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формирует, вносит изменения в муниципальное задание для Учреждения в порядке, предусмотренном действующим законодательством Российской Федерации; </w:t>
      </w:r>
    </w:p>
    <w:p w14:paraId="4F0AF386"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осуществляет контроль за выполнением муниципального задания;  </w:t>
      </w:r>
    </w:p>
    <w:p w14:paraId="722D47E0"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согласовывает структуру и штатное расписание ЛЦБС;</w:t>
      </w:r>
    </w:p>
    <w:p w14:paraId="4E2B414E"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согласовывает годовой план работы ЛЦБС;              </w:t>
      </w:r>
    </w:p>
    <w:p w14:paraId="6C751A96"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color w:val="FF00FF"/>
          <w:sz w:val="28"/>
          <w:szCs w:val="28"/>
          <w:lang w:eastAsia="ru-RU"/>
        </w:rPr>
      </w:pPr>
      <w:r w:rsidRPr="00C4716E">
        <w:rPr>
          <w:rFonts w:ascii="Times New Roman" w:eastAsia="Times New Roman" w:hAnsi="Times New Roman" w:cs="Times New Roman"/>
          <w:sz w:val="28"/>
          <w:szCs w:val="28"/>
          <w:lang w:eastAsia="ru-RU"/>
        </w:rPr>
        <w:t>согласовывает Правила пользования библиотеками;</w:t>
      </w:r>
    </w:p>
    <w:p w14:paraId="6389D0BF"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согласовывает Перечень платных услуг, виды и размеры компенсации ущерба, нанесенного пользователями;</w:t>
      </w:r>
    </w:p>
    <w:p w14:paraId="391A0ABA"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принимает ежегодно отчет о творческо-производственной деятельности библиотек;</w:t>
      </w:r>
    </w:p>
    <w:p w14:paraId="371A4528"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принимает ежегодно отчет о поступлении и расходовании </w:t>
      </w:r>
      <w:proofErr w:type="gramStart"/>
      <w:r w:rsidRPr="00C4716E">
        <w:rPr>
          <w:rFonts w:ascii="Times New Roman" w:eastAsia="Times New Roman" w:hAnsi="Times New Roman" w:cs="Times New Roman"/>
          <w:sz w:val="28"/>
          <w:szCs w:val="28"/>
          <w:lang w:eastAsia="ru-RU"/>
        </w:rPr>
        <w:t>финансовых  и</w:t>
      </w:r>
      <w:proofErr w:type="gramEnd"/>
      <w:r w:rsidRPr="00C4716E">
        <w:rPr>
          <w:rFonts w:ascii="Times New Roman" w:eastAsia="Times New Roman" w:hAnsi="Times New Roman" w:cs="Times New Roman"/>
          <w:sz w:val="28"/>
          <w:szCs w:val="28"/>
          <w:lang w:eastAsia="ru-RU"/>
        </w:rPr>
        <w:t xml:space="preserve"> материальных средств;</w:t>
      </w:r>
    </w:p>
    <w:p w14:paraId="05DBE33B" w14:textId="77777777" w:rsidR="00C4716E" w:rsidRPr="00C4716E" w:rsidRDefault="00C4716E" w:rsidP="006D4140">
      <w:pPr>
        <w:numPr>
          <w:ilvl w:val="0"/>
          <w:numId w:val="33"/>
        </w:numPr>
        <w:tabs>
          <w:tab w:val="clear" w:pos="1080"/>
          <w:tab w:val="num" w:pos="360"/>
          <w:tab w:val="num"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проводит проверку финансово-хозяйственной </w:t>
      </w:r>
      <w:proofErr w:type="gramStart"/>
      <w:r w:rsidRPr="00C4716E">
        <w:rPr>
          <w:rFonts w:ascii="Times New Roman" w:eastAsia="Times New Roman" w:hAnsi="Times New Roman" w:cs="Times New Roman"/>
          <w:sz w:val="28"/>
          <w:szCs w:val="28"/>
          <w:lang w:eastAsia="ru-RU"/>
        </w:rPr>
        <w:t>деятельности  ЛЦБС</w:t>
      </w:r>
      <w:proofErr w:type="gramEnd"/>
      <w:r w:rsidRPr="00C4716E">
        <w:rPr>
          <w:rFonts w:ascii="Times New Roman" w:eastAsia="Times New Roman" w:hAnsi="Times New Roman" w:cs="Times New Roman"/>
          <w:sz w:val="28"/>
          <w:szCs w:val="28"/>
          <w:lang w:eastAsia="ru-RU"/>
        </w:rPr>
        <w:t xml:space="preserve">, наряду с другими полномочными ревизионными органами и в соответствии с действующим законодательством; </w:t>
      </w:r>
    </w:p>
    <w:p w14:paraId="5FA8FDC9" w14:textId="77777777" w:rsidR="00C4716E" w:rsidRPr="00C4716E" w:rsidRDefault="00C4716E" w:rsidP="00C4716E">
      <w:pPr>
        <w:tabs>
          <w:tab w:val="left" w:pos="0"/>
        </w:tabs>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4.3 Учредитель не вправе вмешиваться в творческую, профессиональную деятельность ЛЦБС, за исключением случаев, предусмотренных </w:t>
      </w:r>
      <w:proofErr w:type="gramStart"/>
      <w:r w:rsidRPr="00C4716E">
        <w:rPr>
          <w:rFonts w:ascii="Times New Roman" w:eastAsia="Times New Roman" w:hAnsi="Times New Roman" w:cs="Times New Roman"/>
          <w:sz w:val="28"/>
          <w:szCs w:val="28"/>
          <w:lang w:eastAsia="ru-RU"/>
        </w:rPr>
        <w:t>Уставом  и</w:t>
      </w:r>
      <w:proofErr w:type="gramEnd"/>
      <w:r w:rsidRPr="00C4716E">
        <w:rPr>
          <w:rFonts w:ascii="Times New Roman" w:eastAsia="Times New Roman" w:hAnsi="Times New Roman" w:cs="Times New Roman"/>
          <w:sz w:val="28"/>
          <w:szCs w:val="28"/>
          <w:lang w:eastAsia="ru-RU"/>
        </w:rPr>
        <w:t xml:space="preserve"> действующим законодательством.</w:t>
      </w:r>
    </w:p>
    <w:p w14:paraId="711D006D" w14:textId="77777777" w:rsidR="00C4716E" w:rsidRPr="00C4716E" w:rsidRDefault="00C4716E" w:rsidP="00C4716E">
      <w:pPr>
        <w:tabs>
          <w:tab w:val="left" w:pos="0"/>
        </w:tabs>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4.4 Учредитель не вправе принимать решения и осуществлять действия, которые влекут ухудшение материально-технического обеспечения библиотечных филиалов ЛЦБС, их перевод в помещения, не соответствующие </w:t>
      </w:r>
      <w:proofErr w:type="gramStart"/>
      <w:r w:rsidRPr="00C4716E">
        <w:rPr>
          <w:rFonts w:ascii="Times New Roman" w:eastAsia="Times New Roman" w:hAnsi="Times New Roman" w:cs="Times New Roman"/>
          <w:sz w:val="28"/>
          <w:szCs w:val="28"/>
          <w:lang w:eastAsia="ru-RU"/>
        </w:rPr>
        <w:t>требованиям  охраны</w:t>
      </w:r>
      <w:proofErr w:type="gramEnd"/>
      <w:r w:rsidRPr="00C4716E">
        <w:rPr>
          <w:rFonts w:ascii="Times New Roman" w:eastAsia="Times New Roman" w:hAnsi="Times New Roman" w:cs="Times New Roman"/>
          <w:sz w:val="28"/>
          <w:szCs w:val="28"/>
          <w:lang w:eastAsia="ru-RU"/>
        </w:rPr>
        <w:t xml:space="preserve"> труда, хранения библиотечных фондов и библиотечного обслуживания.</w:t>
      </w:r>
    </w:p>
    <w:p w14:paraId="00A651D5" w14:textId="77777777" w:rsidR="00C4716E" w:rsidRPr="00C4716E" w:rsidRDefault="00C4716E" w:rsidP="00C4716E">
      <w:pPr>
        <w:spacing w:after="0" w:line="240" w:lineRule="exact"/>
        <w:ind w:right="2" w:firstLine="539"/>
        <w:jc w:val="both"/>
        <w:outlineLvl w:val="0"/>
        <w:rPr>
          <w:rFonts w:ascii="Times New Roman" w:eastAsia="Times New Roman" w:hAnsi="Times New Roman" w:cs="Times New Roman"/>
          <w:b/>
          <w:sz w:val="28"/>
          <w:szCs w:val="28"/>
          <w:lang w:eastAsia="ru-RU"/>
        </w:rPr>
      </w:pPr>
    </w:p>
    <w:p w14:paraId="079E1227" w14:textId="77777777" w:rsidR="00C4716E" w:rsidRPr="00C4716E" w:rsidRDefault="00C4716E" w:rsidP="00C4716E">
      <w:pPr>
        <w:spacing w:after="0" w:line="240" w:lineRule="exact"/>
        <w:ind w:right="2" w:firstLine="539"/>
        <w:jc w:val="both"/>
        <w:outlineLvl w:val="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5. Финансовая </w:t>
      </w:r>
      <w:proofErr w:type="gramStart"/>
      <w:r w:rsidRPr="00C4716E">
        <w:rPr>
          <w:rFonts w:ascii="Times New Roman" w:eastAsia="Times New Roman" w:hAnsi="Times New Roman" w:cs="Times New Roman"/>
          <w:b/>
          <w:sz w:val="28"/>
          <w:szCs w:val="28"/>
          <w:lang w:eastAsia="ru-RU"/>
        </w:rPr>
        <w:t>деятельность  ЛЦБС</w:t>
      </w:r>
      <w:proofErr w:type="gramEnd"/>
    </w:p>
    <w:p w14:paraId="562B175E" w14:textId="77777777" w:rsidR="00C4716E" w:rsidRPr="00C4716E" w:rsidRDefault="00C4716E" w:rsidP="00C4716E">
      <w:pPr>
        <w:spacing w:after="0" w:line="240" w:lineRule="exact"/>
        <w:ind w:right="2" w:firstLine="539"/>
        <w:jc w:val="both"/>
        <w:outlineLvl w:val="0"/>
        <w:rPr>
          <w:rFonts w:ascii="Times New Roman" w:eastAsia="Times New Roman" w:hAnsi="Times New Roman" w:cs="Times New Roman"/>
          <w:b/>
          <w:i/>
          <w:sz w:val="28"/>
          <w:szCs w:val="28"/>
          <w:lang w:eastAsia="ru-RU"/>
        </w:rPr>
      </w:pPr>
    </w:p>
    <w:p w14:paraId="4E2C5524" w14:textId="77777777" w:rsidR="00C4716E" w:rsidRPr="00C4716E" w:rsidRDefault="00C4716E" w:rsidP="00C4716E">
      <w:pPr>
        <w:spacing w:after="0" w:line="240" w:lineRule="auto"/>
        <w:ind w:firstLine="540"/>
        <w:jc w:val="both"/>
        <w:outlineLvl w:val="0"/>
        <w:rPr>
          <w:rFonts w:ascii="Times New Roman" w:eastAsia="Times New Roman" w:hAnsi="Times New Roman" w:cs="Times New Roman"/>
          <w:b/>
          <w:i/>
          <w:sz w:val="28"/>
          <w:szCs w:val="28"/>
          <w:lang w:eastAsia="ru-RU"/>
        </w:rPr>
      </w:pPr>
      <w:r w:rsidRPr="00C4716E">
        <w:rPr>
          <w:rFonts w:ascii="Times New Roman" w:eastAsia="Times New Roman" w:hAnsi="Times New Roman" w:cs="Times New Roman"/>
          <w:sz w:val="28"/>
          <w:szCs w:val="28"/>
          <w:lang w:eastAsia="ru-RU"/>
        </w:rPr>
        <w:tab/>
        <w:t xml:space="preserve">5.1. Финансовое обеспечение деятельности ЛЦБС осуществляется ее </w:t>
      </w:r>
      <w:proofErr w:type="gramStart"/>
      <w:r w:rsidRPr="00C4716E">
        <w:rPr>
          <w:rFonts w:ascii="Times New Roman" w:eastAsia="Times New Roman" w:hAnsi="Times New Roman" w:cs="Times New Roman"/>
          <w:sz w:val="28"/>
          <w:szCs w:val="28"/>
          <w:lang w:eastAsia="ru-RU"/>
        </w:rPr>
        <w:t>Учредителем  в</w:t>
      </w:r>
      <w:proofErr w:type="gramEnd"/>
      <w:r w:rsidRPr="00C4716E">
        <w:rPr>
          <w:rFonts w:ascii="Times New Roman" w:eastAsia="Times New Roman" w:hAnsi="Times New Roman" w:cs="Times New Roman"/>
          <w:sz w:val="28"/>
          <w:szCs w:val="28"/>
          <w:lang w:eastAsia="ru-RU"/>
        </w:rPr>
        <w:t xml:space="preserve"> установленном порядке.</w:t>
      </w:r>
    </w:p>
    <w:p w14:paraId="15CB1C1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5.2. Источниками </w:t>
      </w:r>
      <w:proofErr w:type="gramStart"/>
      <w:r w:rsidRPr="00C4716E">
        <w:rPr>
          <w:rFonts w:ascii="Times New Roman" w:eastAsia="Times New Roman" w:hAnsi="Times New Roman" w:cs="Times New Roman"/>
          <w:sz w:val="28"/>
          <w:szCs w:val="28"/>
          <w:lang w:eastAsia="ru-RU"/>
        </w:rPr>
        <w:t>формирования  финансовых</w:t>
      </w:r>
      <w:proofErr w:type="gramEnd"/>
      <w:r w:rsidRPr="00C4716E">
        <w:rPr>
          <w:rFonts w:ascii="Times New Roman" w:eastAsia="Times New Roman" w:hAnsi="Times New Roman" w:cs="Times New Roman"/>
          <w:sz w:val="28"/>
          <w:szCs w:val="28"/>
          <w:lang w:eastAsia="ru-RU"/>
        </w:rPr>
        <w:t xml:space="preserve"> ресурсов  ЛЦБС являются бюджетные и внебюджетные средства, в том числе:</w:t>
      </w:r>
    </w:p>
    <w:p w14:paraId="2C01B2A4" w14:textId="77777777" w:rsidR="00C4716E" w:rsidRPr="00C4716E" w:rsidRDefault="00C4716E" w:rsidP="006D4140">
      <w:pPr>
        <w:numPr>
          <w:ilvl w:val="0"/>
          <w:numId w:val="34"/>
        </w:numPr>
        <w:tabs>
          <w:tab w:val="left" w:pos="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бюджетные субсидии на финансовое обеспечение выполнения муниципального задания и на иные цели;</w:t>
      </w:r>
    </w:p>
    <w:p w14:paraId="582F02F6" w14:textId="77777777" w:rsidR="00C4716E" w:rsidRPr="00C4716E" w:rsidRDefault="00C4716E" w:rsidP="00C4716E">
      <w:pPr>
        <w:tabs>
          <w:tab w:val="left" w:pos="0"/>
        </w:tabs>
        <w:spacing w:after="0" w:line="240" w:lineRule="auto"/>
        <w:jc w:val="both"/>
        <w:rPr>
          <w:rFonts w:ascii="Times New Roman" w:eastAsia="Times New Roman" w:hAnsi="Times New Roman" w:cs="Times New Roman"/>
          <w:sz w:val="28"/>
          <w:szCs w:val="28"/>
          <w:lang w:eastAsia="ru-RU"/>
        </w:rPr>
      </w:pPr>
    </w:p>
    <w:p w14:paraId="1E9178DA" w14:textId="77777777" w:rsidR="00C4716E" w:rsidRPr="00C4716E" w:rsidRDefault="00C4716E" w:rsidP="00C4716E">
      <w:pPr>
        <w:tabs>
          <w:tab w:val="left" w:pos="0"/>
        </w:tabs>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12</w:t>
      </w:r>
    </w:p>
    <w:p w14:paraId="4DD602BC" w14:textId="77777777" w:rsidR="00C4716E" w:rsidRPr="00C4716E" w:rsidRDefault="00C4716E" w:rsidP="006D4140">
      <w:pPr>
        <w:numPr>
          <w:ilvl w:val="0"/>
          <w:numId w:val="34"/>
        </w:numPr>
        <w:tabs>
          <w:tab w:val="left" w:pos="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финансирование по федеральным, региональным и муниципальным целевым программам и проектам в сфере культуры;</w:t>
      </w:r>
    </w:p>
    <w:p w14:paraId="2633C156" w14:textId="77777777" w:rsidR="00C4716E" w:rsidRPr="00C4716E" w:rsidRDefault="00C4716E" w:rsidP="006D4140">
      <w:pPr>
        <w:numPr>
          <w:ilvl w:val="0"/>
          <w:numId w:val="34"/>
        </w:numPr>
        <w:tabs>
          <w:tab w:val="left" w:pos="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добровольные пожертвования, дары и целевые взносы физических и юридических лиц;   </w:t>
      </w:r>
    </w:p>
    <w:p w14:paraId="2A8CCE52" w14:textId="77777777" w:rsidR="00C4716E" w:rsidRPr="00C4716E" w:rsidRDefault="00C4716E" w:rsidP="006D4140">
      <w:pPr>
        <w:numPr>
          <w:ilvl w:val="0"/>
          <w:numId w:val="34"/>
        </w:numPr>
        <w:tabs>
          <w:tab w:val="num" w:pos="360"/>
          <w:tab w:val="left"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гранты;</w:t>
      </w:r>
    </w:p>
    <w:p w14:paraId="76D3DD9A" w14:textId="77777777" w:rsidR="00C4716E" w:rsidRPr="00C4716E" w:rsidRDefault="00C4716E" w:rsidP="006D4140">
      <w:pPr>
        <w:numPr>
          <w:ilvl w:val="0"/>
          <w:numId w:val="34"/>
        </w:numPr>
        <w:tabs>
          <w:tab w:val="num" w:pos="360"/>
          <w:tab w:val="left"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средства, полученные от реализации продукции, работ, услуг, а также от других видов   разрешенной хозяйственной деятельности; </w:t>
      </w:r>
    </w:p>
    <w:p w14:paraId="38E95787" w14:textId="77777777" w:rsidR="00C4716E" w:rsidRPr="00C4716E" w:rsidRDefault="00C4716E" w:rsidP="006D4140">
      <w:pPr>
        <w:numPr>
          <w:ilvl w:val="0"/>
          <w:numId w:val="34"/>
        </w:numPr>
        <w:tabs>
          <w:tab w:val="num" w:pos="360"/>
          <w:tab w:val="left" w:pos="72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иные источники в соответствии с законодательством РФ, области и района.</w:t>
      </w:r>
    </w:p>
    <w:p w14:paraId="6ACFB62C"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 xml:space="preserve">        </w:t>
      </w:r>
      <w:r w:rsidRPr="00C4716E">
        <w:rPr>
          <w:rFonts w:ascii="Times New Roman" w:eastAsia="Times New Roman" w:hAnsi="Times New Roman" w:cs="Times New Roman"/>
          <w:color w:val="000000"/>
          <w:sz w:val="28"/>
          <w:szCs w:val="28"/>
          <w:lang w:eastAsia="ru-RU"/>
        </w:rPr>
        <w:tab/>
        <w:t xml:space="preserve">5.3. Финансовое обеспечение выполнения муниципального </w:t>
      </w:r>
      <w:proofErr w:type="gramStart"/>
      <w:r w:rsidRPr="00C4716E">
        <w:rPr>
          <w:rFonts w:ascii="Times New Roman" w:eastAsia="Times New Roman" w:hAnsi="Times New Roman" w:cs="Times New Roman"/>
          <w:color w:val="000000"/>
          <w:sz w:val="28"/>
          <w:szCs w:val="28"/>
          <w:lang w:eastAsia="ru-RU"/>
        </w:rPr>
        <w:t>задания  ЛЦБС</w:t>
      </w:r>
      <w:proofErr w:type="gramEnd"/>
      <w:r w:rsidRPr="00C4716E">
        <w:rPr>
          <w:rFonts w:ascii="Times New Roman" w:eastAsia="Times New Roman" w:hAnsi="Times New Roman" w:cs="Times New Roman"/>
          <w:color w:val="000000"/>
          <w:sz w:val="28"/>
          <w:szCs w:val="28"/>
          <w:lang w:eastAsia="ru-RU"/>
        </w:rPr>
        <w:t xml:space="preserve"> осуществляется в виде субсидий из  бюджета муниципального района.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14:paraId="3D8CB7E9" w14:textId="77777777" w:rsidR="00C4716E" w:rsidRPr="00C4716E" w:rsidRDefault="00C4716E" w:rsidP="00C4716E">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sz w:val="28"/>
          <w:szCs w:val="28"/>
          <w:lang w:eastAsia="ru-RU"/>
        </w:rPr>
        <w:lastRenderedPageBreak/>
        <w:t xml:space="preserve">      </w:t>
      </w:r>
      <w:r w:rsidRPr="00C4716E">
        <w:rPr>
          <w:rFonts w:ascii="Times New Roman" w:eastAsia="Times New Roman" w:hAnsi="Times New Roman" w:cs="Times New Roman"/>
          <w:sz w:val="28"/>
          <w:szCs w:val="28"/>
          <w:lang w:eastAsia="ru-RU"/>
        </w:rPr>
        <w:tab/>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w:t>
      </w:r>
      <w:proofErr w:type="gramStart"/>
      <w:r w:rsidRPr="00C4716E">
        <w:rPr>
          <w:rFonts w:ascii="Times New Roman" w:eastAsia="Times New Roman" w:hAnsi="Times New Roman" w:cs="Times New Roman"/>
          <w:sz w:val="28"/>
          <w:szCs w:val="28"/>
          <w:lang w:eastAsia="ru-RU"/>
        </w:rPr>
        <w:t>за  ЛЦБС</w:t>
      </w:r>
      <w:proofErr w:type="gramEnd"/>
      <w:r w:rsidRPr="00C4716E">
        <w:rPr>
          <w:rFonts w:ascii="Times New Roman" w:eastAsia="Times New Roman" w:hAnsi="Times New Roman" w:cs="Times New Roman"/>
          <w:sz w:val="28"/>
          <w:szCs w:val="28"/>
          <w:lang w:eastAsia="ru-RU"/>
        </w:rPr>
        <w:t xml:space="preserve"> учредителем или приобретенного бюджетным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14:paraId="5A783E4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5.4. ЛЦБС в своей финансово - хозяйственной деятельности, в вопросах оплаты труда руководствуется действующим законодательством, нормативно-правовыми актами органов местного самоуправления. Вся финансово-хозяйственная деятельность направлена на реализацию уставных целей и задач.</w:t>
      </w:r>
    </w:p>
    <w:p w14:paraId="51FA4BC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5.5. Учредитель организует финансирование комплектования и сохранности фондов ЛЦБС.</w:t>
      </w:r>
    </w:p>
    <w:p w14:paraId="0A3A52F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5.6. Бухгалтерский учет осуществляется на основе действующего законодательства</w:t>
      </w:r>
      <w:r w:rsidRPr="00C4716E">
        <w:rPr>
          <w:rFonts w:ascii="Times New Roman" w:eastAsia="Times New Roman" w:hAnsi="Times New Roman" w:cs="Times New Roman"/>
          <w:color w:val="000000"/>
          <w:sz w:val="28"/>
          <w:szCs w:val="28"/>
          <w:lang w:eastAsia="ru-RU"/>
        </w:rPr>
        <w:t xml:space="preserve"> муниципальным казенным учреждением "Центр обслуживания".</w:t>
      </w:r>
      <w:r w:rsidRPr="00C4716E">
        <w:rPr>
          <w:rFonts w:ascii="Times New Roman" w:eastAsia="Times New Roman" w:hAnsi="Times New Roman" w:cs="Times New Roman"/>
          <w:sz w:val="28"/>
          <w:szCs w:val="28"/>
          <w:lang w:eastAsia="ru-RU"/>
        </w:rPr>
        <w:t xml:space="preserve">  Учреждение вправе самостоятельно </w:t>
      </w:r>
      <w:proofErr w:type="gramStart"/>
      <w:r w:rsidRPr="00C4716E">
        <w:rPr>
          <w:rFonts w:ascii="Times New Roman" w:eastAsia="Times New Roman" w:hAnsi="Times New Roman" w:cs="Times New Roman"/>
          <w:sz w:val="28"/>
          <w:szCs w:val="28"/>
          <w:lang w:eastAsia="ru-RU"/>
        </w:rPr>
        <w:t>организовать  бухгалтерский</w:t>
      </w:r>
      <w:proofErr w:type="gramEnd"/>
      <w:r w:rsidRPr="00C4716E">
        <w:rPr>
          <w:rFonts w:ascii="Times New Roman" w:eastAsia="Times New Roman" w:hAnsi="Times New Roman" w:cs="Times New Roman"/>
          <w:sz w:val="28"/>
          <w:szCs w:val="28"/>
          <w:lang w:eastAsia="ru-RU"/>
        </w:rPr>
        <w:t xml:space="preserve"> учет.</w:t>
      </w:r>
    </w:p>
    <w:p w14:paraId="7A8E55C6" w14:textId="77777777" w:rsidR="00C4716E" w:rsidRPr="00C4716E" w:rsidRDefault="00C4716E" w:rsidP="00C4716E">
      <w:pPr>
        <w:tabs>
          <w:tab w:val="left"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5.7.  </w:t>
      </w:r>
      <w:proofErr w:type="gramStart"/>
      <w:r w:rsidRPr="00C4716E">
        <w:rPr>
          <w:rFonts w:ascii="Times New Roman" w:eastAsia="Times New Roman" w:hAnsi="Times New Roman" w:cs="Times New Roman"/>
          <w:sz w:val="28"/>
          <w:szCs w:val="28"/>
          <w:lang w:eastAsia="ru-RU"/>
        </w:rPr>
        <w:t>ЛЦБС  расходует</w:t>
      </w:r>
      <w:proofErr w:type="gramEnd"/>
      <w:r w:rsidRPr="00C4716E">
        <w:rPr>
          <w:rFonts w:ascii="Times New Roman" w:eastAsia="Times New Roman" w:hAnsi="Times New Roman" w:cs="Times New Roman"/>
          <w:sz w:val="28"/>
          <w:szCs w:val="28"/>
          <w:lang w:eastAsia="ru-RU"/>
        </w:rPr>
        <w:t xml:space="preserve"> бюджетные средства и средства, полученные за счет внебюджетных источников, по целевому назначению в соответствии с действующим законодательством, предусмотренных сметой доходов и расходов, строго соблюдая финансовую дисциплину и обеспечивая экономию ценностей и финансовых средств. ЛЦБС обязано:</w:t>
      </w:r>
    </w:p>
    <w:p w14:paraId="417D9107" w14:textId="77777777" w:rsidR="00C4716E" w:rsidRPr="00C4716E" w:rsidRDefault="00C4716E" w:rsidP="006D4140">
      <w:pPr>
        <w:numPr>
          <w:ilvl w:val="0"/>
          <w:numId w:val="35"/>
        </w:numPr>
        <w:tabs>
          <w:tab w:val="num" w:pos="36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средства бюджета расходовать строго в соответствии с утвержденными росписью и лимитами бюджетных средств;</w:t>
      </w:r>
    </w:p>
    <w:p w14:paraId="09319C61" w14:textId="77777777" w:rsidR="00C4716E" w:rsidRPr="00C4716E" w:rsidRDefault="00C4716E" w:rsidP="006D4140">
      <w:pPr>
        <w:numPr>
          <w:ilvl w:val="0"/>
          <w:numId w:val="35"/>
        </w:numPr>
        <w:tabs>
          <w:tab w:val="num" w:pos="36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договоры на поставку товаров, работ и услуг в целях реализации функций, предусмотренных настоящим Уставом, заключать в пределах лимитов бюджетных обязательств;</w:t>
      </w:r>
    </w:p>
    <w:p w14:paraId="4F48D8C1" w14:textId="77777777" w:rsidR="00C4716E" w:rsidRPr="00C4716E" w:rsidRDefault="00C4716E" w:rsidP="00C4716E">
      <w:pPr>
        <w:tabs>
          <w:tab w:val="left" w:pos="0"/>
        </w:tabs>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Неиспользованные в текущем квартале, месяце, бюджетные средства и средства, полученные </w:t>
      </w:r>
      <w:proofErr w:type="gramStart"/>
      <w:r w:rsidRPr="00C4716E">
        <w:rPr>
          <w:rFonts w:ascii="Times New Roman" w:eastAsia="Times New Roman" w:hAnsi="Times New Roman" w:cs="Times New Roman"/>
          <w:sz w:val="28"/>
          <w:szCs w:val="28"/>
          <w:lang w:eastAsia="ru-RU"/>
        </w:rPr>
        <w:t>из  внебюджетных</w:t>
      </w:r>
      <w:proofErr w:type="gramEnd"/>
      <w:r w:rsidRPr="00C4716E">
        <w:rPr>
          <w:rFonts w:ascii="Times New Roman" w:eastAsia="Times New Roman" w:hAnsi="Times New Roman" w:cs="Times New Roman"/>
          <w:sz w:val="28"/>
          <w:szCs w:val="28"/>
          <w:lang w:eastAsia="ru-RU"/>
        </w:rPr>
        <w:t xml:space="preserve"> источников, не могут быть изъяты у  ЛЦБС или зачтены Учредителем  в объеме  финансирования на следующий отчетный период.</w:t>
      </w:r>
    </w:p>
    <w:p w14:paraId="38B041B3" w14:textId="77777777" w:rsidR="00C4716E" w:rsidRPr="00C4716E" w:rsidRDefault="00C4716E" w:rsidP="00C4716E">
      <w:pPr>
        <w:tabs>
          <w:tab w:val="left" w:pos="0"/>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5.8. Привлечение учреждением дополнительных средств не влечет за собой снижения нормативов и абсолютных размеров бюджетного финансового обеспечения ее деятельности. </w:t>
      </w:r>
    </w:p>
    <w:p w14:paraId="5CD544D8" w14:textId="77777777" w:rsidR="00C4716E" w:rsidRPr="00C4716E" w:rsidRDefault="00C4716E" w:rsidP="00C4716E">
      <w:pPr>
        <w:tabs>
          <w:tab w:val="left" w:pos="0"/>
        </w:tabs>
        <w:spacing w:after="0" w:line="240" w:lineRule="auto"/>
        <w:contextualSpacing/>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13</w:t>
      </w:r>
    </w:p>
    <w:p w14:paraId="7CBF03FB" w14:textId="77777777" w:rsidR="00C4716E" w:rsidRPr="00C4716E" w:rsidRDefault="00C4716E" w:rsidP="00C4716E">
      <w:pPr>
        <w:tabs>
          <w:tab w:val="left" w:pos="1412"/>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Средства, полученные   в качестве дохода от приносящей доход деятельности, учитываются на отдельном балансе и не могут быть изъяты по решению органов местного самоуправления.   </w:t>
      </w:r>
    </w:p>
    <w:p w14:paraId="4708BB8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5.9. </w:t>
      </w:r>
      <w:proofErr w:type="gramStart"/>
      <w:r w:rsidRPr="00C4716E">
        <w:rPr>
          <w:rFonts w:ascii="Times New Roman" w:eastAsia="Times New Roman" w:hAnsi="Times New Roman" w:cs="Times New Roman"/>
          <w:sz w:val="28"/>
          <w:szCs w:val="28"/>
          <w:lang w:eastAsia="ru-RU"/>
        </w:rPr>
        <w:t>ЛЦБС  вправе</w:t>
      </w:r>
      <w:proofErr w:type="gramEnd"/>
      <w:r w:rsidRPr="00C4716E">
        <w:rPr>
          <w:rFonts w:ascii="Times New Roman" w:eastAsia="Times New Roman" w:hAnsi="Times New Roman" w:cs="Times New Roman"/>
          <w:sz w:val="28"/>
          <w:szCs w:val="28"/>
          <w:lang w:eastAsia="ru-RU"/>
        </w:rPr>
        <w:t xml:space="preserve"> осуществлять хозяйственную деятельность, предусмотренную настоящим Уставом, и распоряжаться доходами от этой деятельности. </w:t>
      </w:r>
    </w:p>
    <w:p w14:paraId="350E1F80"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5.10.  Средства, полученные от предоставления дополнительных платных </w:t>
      </w:r>
      <w:proofErr w:type="gramStart"/>
      <w:r w:rsidRPr="00C4716E">
        <w:rPr>
          <w:rFonts w:ascii="Times New Roman" w:eastAsia="Times New Roman" w:hAnsi="Times New Roman" w:cs="Times New Roman"/>
          <w:sz w:val="28"/>
          <w:szCs w:val="28"/>
          <w:lang w:eastAsia="ru-RU"/>
        </w:rPr>
        <w:t>услуг,  расходуются</w:t>
      </w:r>
      <w:proofErr w:type="gramEnd"/>
      <w:r w:rsidRPr="00C4716E">
        <w:rPr>
          <w:rFonts w:ascii="Times New Roman" w:eastAsia="Times New Roman" w:hAnsi="Times New Roman" w:cs="Times New Roman"/>
          <w:sz w:val="28"/>
          <w:szCs w:val="28"/>
          <w:lang w:eastAsia="ru-RU"/>
        </w:rPr>
        <w:t xml:space="preserve">  в соответствии с Положением о платных услугах.</w:t>
      </w:r>
    </w:p>
    <w:p w14:paraId="79DB50F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5.11. ЛЦБС самостоятельно распоряжается имеющимися финансовыми средствами:</w:t>
      </w:r>
    </w:p>
    <w:p w14:paraId="6DBDB093" w14:textId="77777777" w:rsidR="00C4716E" w:rsidRPr="00C4716E" w:rsidRDefault="00C4716E" w:rsidP="006D4140">
      <w:pPr>
        <w:numPr>
          <w:ilvl w:val="0"/>
          <w:numId w:val="36"/>
        </w:numPr>
        <w:tabs>
          <w:tab w:val="clear" w:pos="108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определяет виды и размеры надбавок, доплат, премий и других выплат стимулирующего характера в пределах средств, направляемых на оплату труда, а также структуру, штатное расписание, распределение должностных обязанностей;</w:t>
      </w:r>
    </w:p>
    <w:p w14:paraId="212BF50F" w14:textId="77777777" w:rsidR="00C4716E" w:rsidRPr="00C4716E" w:rsidRDefault="00C4716E" w:rsidP="006D4140">
      <w:pPr>
        <w:numPr>
          <w:ilvl w:val="0"/>
          <w:numId w:val="36"/>
        </w:numPr>
        <w:tabs>
          <w:tab w:val="clear" w:pos="108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использует средства, полученные от уставной деятельности, на развитие материально-технической базы ЛЦБС, на оплату труда, на премирование работников;</w:t>
      </w:r>
    </w:p>
    <w:p w14:paraId="2E650B74" w14:textId="77777777" w:rsidR="00C4716E" w:rsidRPr="00C4716E" w:rsidRDefault="00C4716E" w:rsidP="006D4140">
      <w:pPr>
        <w:numPr>
          <w:ilvl w:val="0"/>
          <w:numId w:val="36"/>
        </w:numPr>
        <w:tabs>
          <w:tab w:val="clear" w:pos="1080"/>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выплачивает материальную помощь в пределах средств, полученных от уставной деятельности </w:t>
      </w:r>
      <w:proofErr w:type="gramStart"/>
      <w:r w:rsidRPr="00C4716E">
        <w:rPr>
          <w:rFonts w:ascii="Times New Roman" w:eastAsia="Times New Roman" w:hAnsi="Times New Roman" w:cs="Times New Roman"/>
          <w:sz w:val="28"/>
          <w:szCs w:val="28"/>
          <w:lang w:eastAsia="ru-RU"/>
        </w:rPr>
        <w:t>и  в</w:t>
      </w:r>
      <w:proofErr w:type="gramEnd"/>
      <w:r w:rsidRPr="00C4716E">
        <w:rPr>
          <w:rFonts w:ascii="Times New Roman" w:eastAsia="Times New Roman" w:hAnsi="Times New Roman" w:cs="Times New Roman"/>
          <w:sz w:val="28"/>
          <w:szCs w:val="28"/>
          <w:lang w:eastAsia="ru-RU"/>
        </w:rPr>
        <w:t xml:space="preserve"> пределах средств, направляемых на оплату труда. </w:t>
      </w:r>
    </w:p>
    <w:p w14:paraId="75753429" w14:textId="77777777" w:rsidR="00C4716E" w:rsidRPr="00C4716E" w:rsidRDefault="00C4716E" w:rsidP="00C4716E">
      <w:pPr>
        <w:tabs>
          <w:tab w:val="left" w:pos="0"/>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5.12. </w:t>
      </w:r>
      <w:proofErr w:type="gramStart"/>
      <w:r w:rsidRPr="00C4716E">
        <w:rPr>
          <w:rFonts w:ascii="Times New Roman" w:eastAsia="Times New Roman" w:hAnsi="Times New Roman" w:cs="Times New Roman"/>
          <w:sz w:val="28"/>
          <w:szCs w:val="28"/>
          <w:lang w:eastAsia="ru-RU"/>
        </w:rPr>
        <w:t>Доходная  деятельность</w:t>
      </w:r>
      <w:proofErr w:type="gramEnd"/>
      <w:r w:rsidRPr="00C4716E">
        <w:rPr>
          <w:rFonts w:ascii="Times New Roman" w:eastAsia="Times New Roman" w:hAnsi="Times New Roman" w:cs="Times New Roman"/>
          <w:sz w:val="28"/>
          <w:szCs w:val="28"/>
          <w:lang w:eastAsia="ru-RU"/>
        </w:rPr>
        <w:t xml:space="preserve"> ЛЦБС может быть прекращена (приостановлена) в случаях и порядке, предусмотренных законом. </w:t>
      </w:r>
    </w:p>
    <w:p w14:paraId="2C5EECA0" w14:textId="77777777" w:rsidR="00C4716E" w:rsidRPr="00C4716E" w:rsidRDefault="00C4716E" w:rsidP="00C4716E">
      <w:pPr>
        <w:tabs>
          <w:tab w:val="left" w:pos="0"/>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5.13.  Право учреждения на получение безвозмездных пожертвований (даров, субсидий) от физических и юридических лиц и организаций не ограничивается.</w:t>
      </w:r>
    </w:p>
    <w:p w14:paraId="50A886F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5.14.  ЛЦБС </w:t>
      </w:r>
      <w:proofErr w:type="gramStart"/>
      <w:r w:rsidRPr="00C4716E">
        <w:rPr>
          <w:rFonts w:ascii="Times New Roman" w:eastAsia="Times New Roman" w:hAnsi="Times New Roman" w:cs="Times New Roman"/>
          <w:sz w:val="28"/>
          <w:szCs w:val="28"/>
          <w:lang w:eastAsia="ru-RU"/>
        </w:rPr>
        <w:t>имеет  право</w:t>
      </w:r>
      <w:proofErr w:type="gramEnd"/>
      <w:r w:rsidRPr="00C4716E">
        <w:rPr>
          <w:rFonts w:ascii="Times New Roman" w:eastAsia="Times New Roman" w:hAnsi="Times New Roman" w:cs="Times New Roman"/>
          <w:sz w:val="28"/>
          <w:szCs w:val="28"/>
          <w:lang w:eastAsia="ru-RU"/>
        </w:rPr>
        <w:t xml:space="preserve"> иметь лицевой  счет в территориальном органе Федерального казначейства по учету ассигнований, выделяемых из бюджета муниципального района, и средств, полученных от приносящей доход деятельности, в валюте Российской Федерации.</w:t>
      </w:r>
      <w:r w:rsidRPr="00C4716E">
        <w:rPr>
          <w:rFonts w:ascii="Times New Roman" w:eastAsia="Times New Roman" w:hAnsi="Times New Roman" w:cs="Times New Roman"/>
          <w:i/>
          <w:sz w:val="28"/>
          <w:szCs w:val="28"/>
          <w:lang w:eastAsia="ru-RU"/>
        </w:rPr>
        <w:t xml:space="preserve"> </w:t>
      </w:r>
      <w:r w:rsidRPr="00C4716E">
        <w:rPr>
          <w:rFonts w:ascii="Times New Roman" w:eastAsia="Times New Roman" w:hAnsi="Times New Roman" w:cs="Times New Roman"/>
          <w:sz w:val="28"/>
          <w:szCs w:val="28"/>
          <w:lang w:eastAsia="ru-RU"/>
        </w:rPr>
        <w:t xml:space="preserve">Бюджетному учреждению для учета </w:t>
      </w:r>
      <w:proofErr w:type="gramStart"/>
      <w:r w:rsidRPr="00C4716E">
        <w:rPr>
          <w:rFonts w:ascii="Times New Roman" w:eastAsia="Times New Roman" w:hAnsi="Times New Roman" w:cs="Times New Roman"/>
          <w:sz w:val="28"/>
          <w:szCs w:val="28"/>
          <w:lang w:eastAsia="ru-RU"/>
        </w:rPr>
        <w:t>операций  с</w:t>
      </w:r>
      <w:proofErr w:type="gramEnd"/>
      <w:r w:rsidRPr="00C4716E">
        <w:rPr>
          <w:rFonts w:ascii="Times New Roman" w:eastAsia="Times New Roman" w:hAnsi="Times New Roman" w:cs="Times New Roman"/>
          <w:sz w:val="28"/>
          <w:szCs w:val="28"/>
          <w:lang w:eastAsia="ru-RU"/>
        </w:rPr>
        <w:t xml:space="preserve"> бюджетными средствами (за исключением субсидий на иные цели и бюджетных инвестиций) открывается  лицевой счет бюджетного учреждения,  для учета операций со средствами   в виде субсидий на иные цели  и бюджетных инвестиций – отдельный лицевой счет в органе Федерального казначейства.</w:t>
      </w:r>
    </w:p>
    <w:p w14:paraId="6C4ED7EB"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5.15. Контроль и ревизия деятельности ЛЦБС осуществляется органами, на которые в соответствии с действующим законодательством и законодательными актами Российской Федерации возложена проверка деятельности учреждений культуры.   Физические и юридические лица, оказывающие финансовую помощь библиотекам, имеют право контроля за использованием этих финансовых средств в соответствии с действующим законодательством. </w:t>
      </w:r>
    </w:p>
    <w:p w14:paraId="27BE4DEE" w14:textId="77777777" w:rsidR="00C4716E" w:rsidRPr="00C4716E" w:rsidRDefault="00C4716E" w:rsidP="00C4716E">
      <w:pPr>
        <w:spacing w:after="0" w:line="240" w:lineRule="exact"/>
        <w:ind w:right="2" w:firstLine="539"/>
        <w:jc w:val="both"/>
        <w:rPr>
          <w:rFonts w:ascii="Times New Roman" w:eastAsia="Times New Roman" w:hAnsi="Times New Roman" w:cs="Times New Roman"/>
          <w:sz w:val="28"/>
          <w:szCs w:val="28"/>
          <w:lang w:eastAsia="ru-RU"/>
        </w:rPr>
      </w:pPr>
    </w:p>
    <w:p w14:paraId="4AC06B2B"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6. </w:t>
      </w:r>
      <w:proofErr w:type="gramStart"/>
      <w:r w:rsidRPr="00C4716E">
        <w:rPr>
          <w:rFonts w:ascii="Times New Roman" w:eastAsia="Times New Roman" w:hAnsi="Times New Roman" w:cs="Times New Roman"/>
          <w:b/>
          <w:sz w:val="28"/>
          <w:szCs w:val="28"/>
          <w:lang w:eastAsia="ru-RU"/>
        </w:rPr>
        <w:t>Имущество  ЛЦБС</w:t>
      </w:r>
      <w:proofErr w:type="gramEnd"/>
    </w:p>
    <w:p w14:paraId="52DC23F1"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p>
    <w:p w14:paraId="625BADC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6.1. Имущество </w:t>
      </w:r>
      <w:proofErr w:type="gramStart"/>
      <w:r w:rsidRPr="00C4716E">
        <w:rPr>
          <w:rFonts w:ascii="Times New Roman" w:eastAsia="Times New Roman" w:hAnsi="Times New Roman" w:cs="Times New Roman"/>
          <w:sz w:val="28"/>
          <w:szCs w:val="28"/>
          <w:lang w:eastAsia="ru-RU"/>
        </w:rPr>
        <w:t>ЛЦБС  является</w:t>
      </w:r>
      <w:proofErr w:type="gramEnd"/>
      <w:r w:rsidRPr="00C4716E">
        <w:rPr>
          <w:rFonts w:ascii="Times New Roman" w:eastAsia="Times New Roman" w:hAnsi="Times New Roman" w:cs="Times New Roman"/>
          <w:sz w:val="28"/>
          <w:szCs w:val="28"/>
          <w:lang w:eastAsia="ru-RU"/>
        </w:rPr>
        <w:t xml:space="preserve">   собственностью Любытинского муниципального округа Новгородской области и закрепляется за ним на праве оперативного управления постановлением Администрации Любытинского муниципального округа. Право оперативного управления возникает у ЛЦБС с момента фактической передачи этого имущества. </w:t>
      </w:r>
    </w:p>
    <w:p w14:paraId="7227050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p>
    <w:p w14:paraId="5DF8FE43"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14</w:t>
      </w:r>
    </w:p>
    <w:p w14:paraId="343F4202" w14:textId="77777777" w:rsidR="00C4716E" w:rsidRPr="00C4716E" w:rsidRDefault="00C4716E" w:rsidP="00C4716E">
      <w:pPr>
        <w:tabs>
          <w:tab w:val="left" w:pos="0"/>
        </w:tabs>
        <w:spacing w:after="0" w:line="240" w:lineRule="auto"/>
        <w:ind w:firstLine="540"/>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6.2. С момента передачи имущества к учреждению переходят обязанности по учету, инвентаризации и сохранности имущества, закрепленного за ним. Учреждению передается в оперативное пользование недвижимое и движимое муниципальное имущество, включая бюджетные </w:t>
      </w:r>
      <w:r w:rsidRPr="00C4716E">
        <w:rPr>
          <w:rFonts w:ascii="Times New Roman" w:eastAsia="Times New Roman" w:hAnsi="Times New Roman" w:cs="Times New Roman"/>
          <w:sz w:val="28"/>
          <w:szCs w:val="28"/>
          <w:lang w:eastAsia="ru-RU"/>
        </w:rPr>
        <w:lastRenderedPageBreak/>
        <w:t>средства, библиотечные фонды, здания и сооружения, а также другие материально-технические объекты, необходимые для организации и осуществления библиотечного обслуживания населения.  Земельные участки, необходимые для выполнения Учреждением своих уставных задач, предоставляются ему на праве постоянного (бессрочного) пользования.</w:t>
      </w:r>
    </w:p>
    <w:p w14:paraId="79D40F41" w14:textId="77777777" w:rsidR="00C4716E" w:rsidRPr="00C4716E" w:rsidRDefault="00C4716E" w:rsidP="00C4716E">
      <w:pPr>
        <w:tabs>
          <w:tab w:val="left" w:pos="0"/>
        </w:tabs>
        <w:spacing w:after="0" w:line="240" w:lineRule="auto"/>
        <w:ind w:firstLine="540"/>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6.3. ЛЦБС не вправе без согласия собственника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Перечень особо ценного движимого имущества определяется Учредителем. Остальным имуществом, находящимся на праве оперативного управления, ЛЦБС вправе распоряжаться самостоятельно, если иное не предусмотрено действующим законодательством.</w:t>
      </w:r>
    </w:p>
    <w:p w14:paraId="575A2A39"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6.4. ЛЦБС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
    <w:p w14:paraId="39129F0E"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6.5. Собственник имущества ЛЦБС не несет ответственности по обязательствам учреждения. ЛЦБС не отвечает по обязательствам собственника имущества учреждения.</w:t>
      </w:r>
    </w:p>
    <w:p w14:paraId="1A6CA777" w14:textId="77777777" w:rsidR="00C4716E" w:rsidRPr="00C4716E" w:rsidRDefault="00C4716E" w:rsidP="00C4716E">
      <w:pPr>
        <w:tabs>
          <w:tab w:val="left" w:pos="0"/>
        </w:tabs>
        <w:spacing w:after="0" w:line="240" w:lineRule="auto"/>
        <w:ind w:firstLine="540"/>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6.6. Учредитель вправе изъять излишнее, неиспользуемое либо используемое не по назначению имущество, закреплённое за ЛЦБС либо приобретенное за счет средств, выделенных ему собственником на приобретение этого имущества.</w:t>
      </w:r>
    </w:p>
    <w:p w14:paraId="55614FBA" w14:textId="77777777" w:rsidR="00C4716E" w:rsidRPr="00C4716E" w:rsidRDefault="00C4716E" w:rsidP="00C4716E">
      <w:pPr>
        <w:tabs>
          <w:tab w:val="left" w:pos="0"/>
        </w:tabs>
        <w:spacing w:after="0" w:line="240" w:lineRule="auto"/>
        <w:ind w:firstLine="540"/>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6.7. При осуществлении оперативного управления </w:t>
      </w:r>
      <w:proofErr w:type="gramStart"/>
      <w:r w:rsidRPr="00C4716E">
        <w:rPr>
          <w:rFonts w:ascii="Times New Roman" w:eastAsia="Times New Roman" w:hAnsi="Times New Roman" w:cs="Times New Roman"/>
          <w:sz w:val="28"/>
          <w:szCs w:val="28"/>
          <w:lang w:eastAsia="ru-RU"/>
        </w:rPr>
        <w:t>имуществом  ЛЦБС</w:t>
      </w:r>
      <w:proofErr w:type="gramEnd"/>
      <w:r w:rsidRPr="00C4716E">
        <w:rPr>
          <w:rFonts w:ascii="Times New Roman" w:eastAsia="Times New Roman" w:hAnsi="Times New Roman" w:cs="Times New Roman"/>
          <w:sz w:val="28"/>
          <w:szCs w:val="28"/>
          <w:lang w:eastAsia="ru-RU"/>
        </w:rPr>
        <w:t xml:space="preserve">    обязано:</w:t>
      </w:r>
    </w:p>
    <w:p w14:paraId="113C8810"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обеспечивать сохранность закрепленного на праве оперативного управления имущества;</w:t>
      </w:r>
    </w:p>
    <w:p w14:paraId="5A3C7A1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осуществлять капитальный и текущий ремонт имущества при соответствующем бюджетном финансировании.</w:t>
      </w:r>
    </w:p>
    <w:p w14:paraId="5D24D1F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6.8. Имущество, приобретаемое на бюджетные средства, включается в состав имущества, передаваемого в оперативное управление на основании решения Учредителя.  </w:t>
      </w:r>
    </w:p>
    <w:p w14:paraId="6897FC78"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Списанное имущество исключается из состава имущества, переданного в оперативное управление, на основании решения Учредителя.   </w:t>
      </w:r>
    </w:p>
    <w:p w14:paraId="29BD7E9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6.9. Совершение сделок, возможными последствиями которых является отчуждение или обременение имущества, закрепленного за ЛЦБС, или имущества, приобретенного за счет средств, выделенных учреждению на его приобретение - запрещено.</w:t>
      </w:r>
    </w:p>
    <w:p w14:paraId="65ADDEB0" w14:textId="77777777" w:rsidR="00C4716E" w:rsidRPr="00C4716E" w:rsidRDefault="00C4716E" w:rsidP="00C4716E">
      <w:pPr>
        <w:spacing w:after="0" w:line="240" w:lineRule="exact"/>
        <w:ind w:right="-510" w:firstLine="539"/>
        <w:jc w:val="both"/>
        <w:rPr>
          <w:rFonts w:ascii="Times New Roman" w:eastAsia="Times New Roman" w:hAnsi="Times New Roman" w:cs="Times New Roman"/>
          <w:sz w:val="28"/>
          <w:szCs w:val="28"/>
          <w:lang w:eastAsia="ru-RU"/>
        </w:rPr>
      </w:pPr>
    </w:p>
    <w:p w14:paraId="5A44E77E" w14:textId="77777777" w:rsidR="00C4716E" w:rsidRPr="00C4716E" w:rsidRDefault="00C4716E" w:rsidP="00C4716E">
      <w:pPr>
        <w:spacing w:after="0" w:line="240" w:lineRule="exact"/>
        <w:ind w:right="-510" w:firstLine="539"/>
        <w:jc w:val="both"/>
        <w:rPr>
          <w:rFonts w:ascii="Times New Roman" w:eastAsia="Times New Roman" w:hAnsi="Times New Roman" w:cs="Times New Roman"/>
          <w:sz w:val="28"/>
          <w:szCs w:val="28"/>
          <w:lang w:eastAsia="ru-RU"/>
        </w:rPr>
      </w:pPr>
    </w:p>
    <w:p w14:paraId="2071B9A6" w14:textId="77777777" w:rsidR="00C4716E" w:rsidRPr="00C4716E" w:rsidRDefault="00C4716E" w:rsidP="00C4716E">
      <w:pPr>
        <w:spacing w:after="0" w:line="240" w:lineRule="exact"/>
        <w:ind w:right="-510" w:firstLine="539"/>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15</w:t>
      </w:r>
    </w:p>
    <w:p w14:paraId="45EBC5DC"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lastRenderedPageBreak/>
        <w:tab/>
        <w:t xml:space="preserve">7. Учет и </w:t>
      </w:r>
      <w:proofErr w:type="gramStart"/>
      <w:r w:rsidRPr="00C4716E">
        <w:rPr>
          <w:rFonts w:ascii="Times New Roman" w:eastAsia="Times New Roman" w:hAnsi="Times New Roman" w:cs="Times New Roman"/>
          <w:b/>
          <w:sz w:val="28"/>
          <w:szCs w:val="28"/>
          <w:lang w:eastAsia="ru-RU"/>
        </w:rPr>
        <w:t>отчетность  ЛЦБС</w:t>
      </w:r>
      <w:proofErr w:type="gramEnd"/>
    </w:p>
    <w:p w14:paraId="01125760"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37AEB82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7.1. </w:t>
      </w:r>
      <w:proofErr w:type="gramStart"/>
      <w:r w:rsidRPr="00C4716E">
        <w:rPr>
          <w:rFonts w:ascii="Times New Roman" w:eastAsia="Times New Roman" w:hAnsi="Times New Roman" w:cs="Times New Roman"/>
          <w:sz w:val="28"/>
          <w:szCs w:val="28"/>
          <w:lang w:eastAsia="ru-RU"/>
        </w:rPr>
        <w:t>ЛЦБС  осуществляет</w:t>
      </w:r>
      <w:proofErr w:type="gramEnd"/>
      <w:r w:rsidRPr="00C4716E">
        <w:rPr>
          <w:rFonts w:ascii="Times New Roman" w:eastAsia="Times New Roman" w:hAnsi="Times New Roman" w:cs="Times New Roman"/>
          <w:sz w:val="28"/>
          <w:szCs w:val="28"/>
          <w:lang w:eastAsia="ru-RU"/>
        </w:rPr>
        <w:t xml:space="preserve"> оперативный учет результатов своей работы, ведет статистическую отчетность по установленной форме, представляет Учредителю в полном объеме установленных форм отчет в установленные сроки.</w:t>
      </w:r>
    </w:p>
    <w:p w14:paraId="44DC2F9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7.2. Должностные лица несут установленную законодательством Российской Федерации дисциплинарную, материальную или уголовную ответственность за </w:t>
      </w:r>
      <w:proofErr w:type="gramStart"/>
      <w:r w:rsidRPr="00C4716E">
        <w:rPr>
          <w:rFonts w:ascii="Times New Roman" w:eastAsia="Times New Roman" w:hAnsi="Times New Roman" w:cs="Times New Roman"/>
          <w:sz w:val="28"/>
          <w:szCs w:val="28"/>
          <w:lang w:eastAsia="ru-RU"/>
        </w:rPr>
        <w:t>искажение  отчетности</w:t>
      </w:r>
      <w:proofErr w:type="gramEnd"/>
      <w:r w:rsidRPr="00C4716E">
        <w:rPr>
          <w:rFonts w:ascii="Times New Roman" w:eastAsia="Times New Roman" w:hAnsi="Times New Roman" w:cs="Times New Roman"/>
          <w:sz w:val="28"/>
          <w:szCs w:val="28"/>
          <w:lang w:eastAsia="ru-RU"/>
        </w:rPr>
        <w:t>.</w:t>
      </w:r>
    </w:p>
    <w:p w14:paraId="4E1AEE0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7.3. ЛЦБС обеспечивает учет и сохранность документов по личному составу, а также своевременную передачу их на государственное хранение в установленном порядке в случае реорганизации или ликвидации.</w:t>
      </w:r>
    </w:p>
    <w:p w14:paraId="7A2B510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p>
    <w:p w14:paraId="6AD02706"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 xml:space="preserve">8. </w:t>
      </w:r>
      <w:proofErr w:type="gramStart"/>
      <w:r w:rsidRPr="00C4716E">
        <w:rPr>
          <w:rFonts w:ascii="Times New Roman" w:eastAsia="Times New Roman" w:hAnsi="Times New Roman" w:cs="Times New Roman"/>
          <w:b/>
          <w:sz w:val="28"/>
          <w:szCs w:val="28"/>
          <w:lang w:eastAsia="ru-RU"/>
        </w:rPr>
        <w:t>Управление  ЛЦБС</w:t>
      </w:r>
      <w:proofErr w:type="gramEnd"/>
    </w:p>
    <w:p w14:paraId="4E75F4E9" w14:textId="77777777" w:rsidR="00C4716E" w:rsidRPr="00C4716E" w:rsidRDefault="00C4716E" w:rsidP="00C4716E">
      <w:pPr>
        <w:spacing w:after="0" w:line="240" w:lineRule="exact"/>
        <w:ind w:right="2" w:firstLine="539"/>
        <w:jc w:val="both"/>
        <w:rPr>
          <w:rFonts w:ascii="Times New Roman" w:eastAsia="Times New Roman" w:hAnsi="Times New Roman" w:cs="Times New Roman"/>
          <w:b/>
          <w:sz w:val="28"/>
          <w:szCs w:val="28"/>
          <w:lang w:eastAsia="ru-RU"/>
        </w:rPr>
      </w:pPr>
    </w:p>
    <w:p w14:paraId="1E415F7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8.1. Управление ЛЦБС осуществляется в соответствии с законодательством Российской Федерации и настоящим Уставом.</w:t>
      </w:r>
    </w:p>
    <w:p w14:paraId="4CF93E3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8.2. Структурные подразделения, расположенные в разных населенных пунктах и осуществляют свою деятельность согласно планов </w:t>
      </w:r>
      <w:proofErr w:type="gramStart"/>
      <w:r w:rsidRPr="00C4716E">
        <w:rPr>
          <w:rFonts w:ascii="Times New Roman" w:eastAsia="Times New Roman" w:hAnsi="Times New Roman" w:cs="Times New Roman"/>
          <w:sz w:val="28"/>
          <w:szCs w:val="28"/>
          <w:lang w:eastAsia="ru-RU"/>
        </w:rPr>
        <w:t>работы,  в</w:t>
      </w:r>
      <w:proofErr w:type="gramEnd"/>
      <w:r w:rsidRPr="00C4716E">
        <w:rPr>
          <w:rFonts w:ascii="Times New Roman" w:eastAsia="Times New Roman" w:hAnsi="Times New Roman" w:cs="Times New Roman"/>
          <w:sz w:val="28"/>
          <w:szCs w:val="28"/>
          <w:lang w:eastAsia="ru-RU"/>
        </w:rPr>
        <w:t xml:space="preserve"> соответствии с Положениями, утвержденными директором учреждения. Заведующие и библиотекари структурных подразделений назначаются директором ЛЦБС и действуют на основании доверенности и должностных инструкций.</w:t>
      </w:r>
    </w:p>
    <w:p w14:paraId="10D57F5B"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8.3.  Учреждение возглавляет директор, который назначается на должность Главой Любытинского муниципального округа на срок, определяемый в трудовом договоре, но не менее чем на 1 год в соответствии с Уставом и в пределах своей компетенции:</w:t>
      </w:r>
    </w:p>
    <w:p w14:paraId="69838DB0"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действует без доверенности от имени ЛЦБС, представляет его интересы во взаимоотношениях с органами государственной власти и местного самоуправления, </w:t>
      </w:r>
      <w:proofErr w:type="gramStart"/>
      <w:r w:rsidRPr="00C4716E">
        <w:rPr>
          <w:rFonts w:ascii="Times New Roman" w:eastAsia="Times New Roman" w:hAnsi="Times New Roman" w:cs="Times New Roman"/>
          <w:sz w:val="28"/>
          <w:szCs w:val="28"/>
          <w:lang w:eastAsia="ru-RU"/>
        </w:rPr>
        <w:t>с  юридическими</w:t>
      </w:r>
      <w:proofErr w:type="gramEnd"/>
      <w:r w:rsidRPr="00C4716E">
        <w:rPr>
          <w:rFonts w:ascii="Times New Roman" w:eastAsia="Times New Roman" w:hAnsi="Times New Roman" w:cs="Times New Roman"/>
          <w:sz w:val="28"/>
          <w:szCs w:val="28"/>
          <w:lang w:eastAsia="ru-RU"/>
        </w:rPr>
        <w:t xml:space="preserve"> и физическими лицами, </w:t>
      </w:r>
    </w:p>
    <w:p w14:paraId="76DF8BA6"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планирует, организует и контролирует работу всего учреждения, несет ответственность перед Учредителем за ее качество и эффективность, в установленном порядке представляет Учредителю статистическую и иную отчетность;</w:t>
      </w:r>
    </w:p>
    <w:p w14:paraId="78FD6307"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распоряжается имуществом и средствами ЛЦБС в пределах, установленных законодательством Российской Федерации и области, настоящим Уставом, заключает договоры, в том числе трудовые,</w:t>
      </w:r>
    </w:p>
    <w:p w14:paraId="2BCCE9F9"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распоряжается финансовыми и материальными средствами в соответствии с действующим законодательством и настоящим Уставом, составляет Смету доходов и расходов финансовых средств, осуществляет контроль над ее исполнением;</w:t>
      </w:r>
    </w:p>
    <w:p w14:paraId="6F38B49E"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утверждает Правила пользования библиотеками ЛЦБС, Правила внутреннего трудового распорядка, Правила по охране </w:t>
      </w:r>
      <w:proofErr w:type="gramStart"/>
      <w:r w:rsidRPr="00C4716E">
        <w:rPr>
          <w:rFonts w:ascii="Times New Roman" w:eastAsia="Times New Roman" w:hAnsi="Times New Roman" w:cs="Times New Roman"/>
          <w:sz w:val="28"/>
          <w:szCs w:val="28"/>
          <w:lang w:eastAsia="ru-RU"/>
        </w:rPr>
        <w:t>труда  и</w:t>
      </w:r>
      <w:proofErr w:type="gramEnd"/>
      <w:r w:rsidRPr="00C4716E">
        <w:rPr>
          <w:rFonts w:ascii="Times New Roman" w:eastAsia="Times New Roman" w:hAnsi="Times New Roman" w:cs="Times New Roman"/>
          <w:sz w:val="28"/>
          <w:szCs w:val="28"/>
          <w:lang w:eastAsia="ru-RU"/>
        </w:rPr>
        <w:t xml:space="preserve"> технике  безопасности, другие организационные  документы, регламентирующие деятельность библиотечных филиалов, определяющие права, обязанности и ответственность всех участников библиотечного процесса;</w:t>
      </w:r>
    </w:p>
    <w:p w14:paraId="6D761652"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 xml:space="preserve">  утверждает внутреннюю структуру учреждения, Положения о структурных подразделениях, штатное расписание и должностные инструкции сотрудников;</w:t>
      </w:r>
    </w:p>
    <w:p w14:paraId="66432A9E"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участвует в аттестации библиотечного персонала;</w:t>
      </w:r>
    </w:p>
    <w:p w14:paraId="39C6DFB7" w14:textId="77777777" w:rsidR="00C4716E" w:rsidRPr="00C4716E" w:rsidRDefault="00C4716E" w:rsidP="00C4716E">
      <w:pPr>
        <w:spacing w:after="0" w:line="240" w:lineRule="auto"/>
        <w:ind w:left="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16</w:t>
      </w:r>
    </w:p>
    <w:p w14:paraId="1D815409"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осуществляет подбор, прием, расстановку и увольнение кадров в соответствии с действующим законодательством; </w:t>
      </w:r>
    </w:p>
    <w:p w14:paraId="0581ADF9"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издает приказы по учреждению, обязательные для исполнения всеми </w:t>
      </w:r>
      <w:proofErr w:type="gramStart"/>
      <w:r w:rsidRPr="00C4716E">
        <w:rPr>
          <w:rFonts w:ascii="Times New Roman" w:eastAsia="Times New Roman" w:hAnsi="Times New Roman" w:cs="Times New Roman"/>
          <w:sz w:val="28"/>
          <w:szCs w:val="28"/>
          <w:lang w:eastAsia="ru-RU"/>
        </w:rPr>
        <w:t>работниками,  налагает</w:t>
      </w:r>
      <w:proofErr w:type="gramEnd"/>
      <w:r w:rsidRPr="00C4716E">
        <w:rPr>
          <w:rFonts w:ascii="Times New Roman" w:eastAsia="Times New Roman" w:hAnsi="Times New Roman" w:cs="Times New Roman"/>
          <w:sz w:val="28"/>
          <w:szCs w:val="28"/>
          <w:lang w:eastAsia="ru-RU"/>
        </w:rPr>
        <w:t xml:space="preserve"> меры дисциплинарного взыскания, применяет меры морального и материального поощрения работников;</w:t>
      </w:r>
    </w:p>
    <w:p w14:paraId="5AFBCE9F" w14:textId="77777777" w:rsidR="00C4716E" w:rsidRPr="00C4716E" w:rsidRDefault="00C4716E" w:rsidP="006D4140">
      <w:pPr>
        <w:numPr>
          <w:ilvl w:val="0"/>
          <w:numId w:val="37"/>
        </w:numPr>
        <w:tabs>
          <w:tab w:val="num" w:pos="360"/>
        </w:tabs>
        <w:spacing w:after="0" w:line="240" w:lineRule="auto"/>
        <w:ind w:left="0"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возглавляет совещательный орган – Совет при директоре, состоящий из заведующих </w:t>
      </w:r>
      <w:proofErr w:type="gramStart"/>
      <w:r w:rsidRPr="00C4716E">
        <w:rPr>
          <w:rFonts w:ascii="Times New Roman" w:eastAsia="Times New Roman" w:hAnsi="Times New Roman" w:cs="Times New Roman"/>
          <w:sz w:val="28"/>
          <w:szCs w:val="28"/>
          <w:lang w:eastAsia="ru-RU"/>
        </w:rPr>
        <w:t>структурными  подразделениями</w:t>
      </w:r>
      <w:proofErr w:type="gramEnd"/>
      <w:r w:rsidRPr="00C4716E">
        <w:rPr>
          <w:rFonts w:ascii="Times New Roman" w:eastAsia="Times New Roman" w:hAnsi="Times New Roman" w:cs="Times New Roman"/>
          <w:sz w:val="28"/>
          <w:szCs w:val="28"/>
          <w:lang w:eastAsia="ru-RU"/>
        </w:rPr>
        <w:t xml:space="preserve">.  </w:t>
      </w:r>
    </w:p>
    <w:p w14:paraId="09328733" w14:textId="77777777" w:rsidR="00C4716E" w:rsidRPr="00C4716E" w:rsidRDefault="00C4716E" w:rsidP="00C4716E">
      <w:pPr>
        <w:tabs>
          <w:tab w:val="left" w:pos="0"/>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 xml:space="preserve">8.5.  Директор ЛЦБС   несет персональную ответственность за качество   работы, финансовую и договорную дисциплину, осуществление учета и отчетности, сохранность имущества и других материальных ценностей, находящихся в оперативном управлении учреждения, соблюдение трудовых прав работников </w:t>
      </w:r>
      <w:proofErr w:type="gramStart"/>
      <w:r w:rsidRPr="00C4716E">
        <w:rPr>
          <w:rFonts w:ascii="Times New Roman" w:eastAsia="Times New Roman" w:hAnsi="Times New Roman" w:cs="Times New Roman"/>
          <w:sz w:val="28"/>
          <w:szCs w:val="28"/>
          <w:lang w:eastAsia="ru-RU"/>
        </w:rPr>
        <w:t xml:space="preserve">ЛЦБС,   </w:t>
      </w:r>
      <w:proofErr w:type="gramEnd"/>
      <w:r w:rsidRPr="00C4716E">
        <w:rPr>
          <w:rFonts w:ascii="Times New Roman" w:eastAsia="Times New Roman" w:hAnsi="Times New Roman" w:cs="Times New Roman"/>
          <w:sz w:val="28"/>
          <w:szCs w:val="28"/>
          <w:lang w:eastAsia="ru-RU"/>
        </w:rPr>
        <w:t xml:space="preserve">соблюдение и исполнение законодательства Российской Федерации: </w:t>
      </w:r>
    </w:p>
    <w:p w14:paraId="72797668" w14:textId="77777777" w:rsidR="00C4716E" w:rsidRPr="00C4716E" w:rsidRDefault="00C4716E" w:rsidP="00C4716E">
      <w:pPr>
        <w:tabs>
          <w:tab w:val="left" w:pos="0"/>
        </w:tabs>
        <w:spacing w:after="0" w:line="240" w:lineRule="auto"/>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8.6.  Руководитель ЛЦБС несет дисциплинарную, гражданско-правовую, административно-правовую либо уголовную ответственность в соответствии с действующим законодательством РФ. Решения о применении к руководителю мер дисциплинарной ответственности принимаются Учредителем.</w:t>
      </w:r>
    </w:p>
    <w:p w14:paraId="38C06D8A" w14:textId="77777777" w:rsidR="00C4716E" w:rsidRPr="00C4716E" w:rsidRDefault="00C4716E" w:rsidP="00C4716E">
      <w:pPr>
        <w:tabs>
          <w:tab w:val="left" w:pos="0"/>
        </w:tabs>
        <w:spacing w:after="0" w:line="240" w:lineRule="auto"/>
        <w:ind w:firstLine="540"/>
        <w:contextualSpacing/>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8.7. Трудовой </w:t>
      </w:r>
      <w:proofErr w:type="gramStart"/>
      <w:r w:rsidRPr="00C4716E">
        <w:rPr>
          <w:rFonts w:ascii="Times New Roman" w:eastAsia="Times New Roman" w:hAnsi="Times New Roman" w:cs="Times New Roman"/>
          <w:sz w:val="28"/>
          <w:szCs w:val="28"/>
          <w:lang w:eastAsia="ru-RU"/>
        </w:rPr>
        <w:t>коллектив  составляют</w:t>
      </w:r>
      <w:proofErr w:type="gramEnd"/>
      <w:r w:rsidRPr="00C4716E">
        <w:rPr>
          <w:rFonts w:ascii="Times New Roman" w:eastAsia="Times New Roman" w:hAnsi="Times New Roman" w:cs="Times New Roman"/>
          <w:sz w:val="28"/>
          <w:szCs w:val="28"/>
          <w:lang w:eastAsia="ru-RU"/>
        </w:rPr>
        <w:t xml:space="preserve"> все работники Учреждения. Основной формой полномочий трудового коллектива является общее собрание, наделенное компетенцией в соответствии с </w:t>
      </w:r>
      <w:proofErr w:type="gramStart"/>
      <w:r w:rsidRPr="00C4716E">
        <w:rPr>
          <w:rFonts w:ascii="Times New Roman" w:eastAsia="Times New Roman" w:hAnsi="Times New Roman" w:cs="Times New Roman"/>
          <w:sz w:val="28"/>
          <w:szCs w:val="28"/>
          <w:lang w:eastAsia="ru-RU"/>
        </w:rPr>
        <w:t>действующим  законодательством</w:t>
      </w:r>
      <w:proofErr w:type="gramEnd"/>
      <w:r w:rsidRPr="00C4716E">
        <w:rPr>
          <w:rFonts w:ascii="Times New Roman" w:eastAsia="Times New Roman" w:hAnsi="Times New Roman" w:cs="Times New Roman"/>
          <w:sz w:val="28"/>
          <w:szCs w:val="28"/>
          <w:lang w:eastAsia="ru-RU"/>
        </w:rPr>
        <w:t xml:space="preserve">. Собрание трудового коллектива собирается по мере необходимости и считается правомочным, если на нем присутствует не менее двух третей списочного состава работников ЛЦБС. Общее собрание трудового коллектива   рассматривает и утверждает Коллективный договор с </w:t>
      </w:r>
      <w:proofErr w:type="gramStart"/>
      <w:r w:rsidRPr="00C4716E">
        <w:rPr>
          <w:rFonts w:ascii="Times New Roman" w:eastAsia="Times New Roman" w:hAnsi="Times New Roman" w:cs="Times New Roman"/>
          <w:sz w:val="28"/>
          <w:szCs w:val="28"/>
          <w:lang w:eastAsia="ru-RU"/>
        </w:rPr>
        <w:t>Учредителем;  принимает</w:t>
      </w:r>
      <w:proofErr w:type="gramEnd"/>
      <w:r w:rsidRPr="00C4716E">
        <w:rPr>
          <w:rFonts w:ascii="Times New Roman" w:eastAsia="Times New Roman" w:hAnsi="Times New Roman" w:cs="Times New Roman"/>
          <w:sz w:val="28"/>
          <w:szCs w:val="28"/>
          <w:lang w:eastAsia="ru-RU"/>
        </w:rPr>
        <w:t xml:space="preserve"> и вносит изменения в Правила внутреннего трудового распорядка, другие организационные документы Учреждения.</w:t>
      </w:r>
    </w:p>
    <w:p w14:paraId="4937276A"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63EFF701"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9. Трудовые отношения и социальная защита</w:t>
      </w:r>
    </w:p>
    <w:p w14:paraId="07E3D7FA"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4AE159E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9.1. Трудовые отношения работников и администрации ЛЦБС регулируются действующим законодательством Российской Федерации о труде, гражданским законодательством, нормативными правовыми актами органов местного самоуправления, Коллективным договором, должностными инструкциями и трудовыми </w:t>
      </w:r>
      <w:proofErr w:type="gramStart"/>
      <w:r w:rsidRPr="00C4716E">
        <w:rPr>
          <w:rFonts w:ascii="Times New Roman" w:eastAsia="Times New Roman" w:hAnsi="Times New Roman" w:cs="Times New Roman"/>
          <w:sz w:val="28"/>
          <w:szCs w:val="28"/>
          <w:lang w:eastAsia="ru-RU"/>
        </w:rPr>
        <w:t>договорами,  настоящим</w:t>
      </w:r>
      <w:proofErr w:type="gramEnd"/>
      <w:r w:rsidRPr="00C4716E">
        <w:rPr>
          <w:rFonts w:ascii="Times New Roman" w:eastAsia="Times New Roman" w:hAnsi="Times New Roman" w:cs="Times New Roman"/>
          <w:sz w:val="28"/>
          <w:szCs w:val="28"/>
          <w:lang w:eastAsia="ru-RU"/>
        </w:rPr>
        <w:t xml:space="preserve"> Уставом.</w:t>
      </w:r>
    </w:p>
    <w:p w14:paraId="4242C2B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r w:rsidRPr="00C4716E">
        <w:rPr>
          <w:rFonts w:ascii="Times New Roman" w:eastAsia="Times New Roman" w:hAnsi="Times New Roman" w:cs="Times New Roman"/>
          <w:sz w:val="28"/>
          <w:szCs w:val="28"/>
          <w:lang w:eastAsia="ru-RU"/>
        </w:rPr>
        <w:tab/>
        <w:t>9.2. В соответствии с законодательством Российской Федерации формы оплаты труда, материального поощрения, размеры должностных окладов работников ЛЦБС, виды и размеры доплат и надбавок и других выплат стимулирующего характера устанавливаются ЛЦБС самостоятельно в пределах имеющихся средств на оплату труда.</w:t>
      </w:r>
    </w:p>
    <w:p w14:paraId="1634D17B"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9.3. Обязательное социальное страхование, социальное обеспечение работников ЛЦБС осуществляются в соответствии с законодательством Российской Федерации. ЛЦБС обязана 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14:paraId="03551DD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9.4. Условия труда и отдыха, дополнительные отпуска, установление доплат и надбавок, сокращенный рабочий день и другие льготы для </w:t>
      </w:r>
      <w:proofErr w:type="gramStart"/>
      <w:r w:rsidRPr="00C4716E">
        <w:rPr>
          <w:rFonts w:ascii="Times New Roman" w:eastAsia="Times New Roman" w:hAnsi="Times New Roman" w:cs="Times New Roman"/>
          <w:sz w:val="28"/>
          <w:szCs w:val="28"/>
          <w:lang w:eastAsia="ru-RU"/>
        </w:rPr>
        <w:t>работников  Учреждения</w:t>
      </w:r>
      <w:proofErr w:type="gramEnd"/>
      <w:r w:rsidRPr="00C4716E">
        <w:rPr>
          <w:rFonts w:ascii="Times New Roman" w:eastAsia="Times New Roman" w:hAnsi="Times New Roman" w:cs="Times New Roman"/>
          <w:sz w:val="28"/>
          <w:szCs w:val="28"/>
          <w:lang w:eastAsia="ru-RU"/>
        </w:rPr>
        <w:t xml:space="preserve"> устанавливаются в соответствии с Коллективным договором ЛЦБС и в порядке, определенном законодательством Российской Феде-</w:t>
      </w:r>
    </w:p>
    <w:p w14:paraId="7366D037"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17</w:t>
      </w:r>
    </w:p>
    <w:p w14:paraId="4A4ECBA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рации, нормативно-правовыми актами Новгородской области, Любытинского муниципального округа.</w:t>
      </w:r>
    </w:p>
    <w:p w14:paraId="4BE70E2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9.5. </w:t>
      </w:r>
      <w:proofErr w:type="gramStart"/>
      <w:r w:rsidRPr="00C4716E">
        <w:rPr>
          <w:rFonts w:ascii="Times New Roman" w:eastAsia="Times New Roman" w:hAnsi="Times New Roman" w:cs="Times New Roman"/>
          <w:sz w:val="28"/>
          <w:szCs w:val="28"/>
          <w:lang w:eastAsia="ru-RU"/>
        </w:rPr>
        <w:t>Работники  Учреждения</w:t>
      </w:r>
      <w:proofErr w:type="gramEnd"/>
      <w:r w:rsidRPr="00C4716E">
        <w:rPr>
          <w:rFonts w:ascii="Times New Roman" w:eastAsia="Times New Roman" w:hAnsi="Times New Roman" w:cs="Times New Roman"/>
          <w:sz w:val="28"/>
          <w:szCs w:val="28"/>
          <w:lang w:eastAsia="ru-RU"/>
        </w:rPr>
        <w:t xml:space="preserve"> подлежат периодической аттестации, порядок которой устанавливается Правительством Российской Федерации и Учредителем.</w:t>
      </w:r>
    </w:p>
    <w:p w14:paraId="7A168ACA"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4DD7500F"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ab/>
        <w:t>10. Реорганизация и ликвидация ЛЦБС</w:t>
      </w:r>
    </w:p>
    <w:p w14:paraId="58271FD9" w14:textId="77777777" w:rsidR="00C4716E" w:rsidRPr="00C4716E" w:rsidRDefault="00C4716E" w:rsidP="00C4716E">
      <w:pPr>
        <w:spacing w:after="0" w:line="240" w:lineRule="exact"/>
        <w:ind w:right="-510" w:firstLine="539"/>
        <w:jc w:val="both"/>
        <w:rPr>
          <w:rFonts w:ascii="Times New Roman" w:eastAsia="Times New Roman" w:hAnsi="Times New Roman" w:cs="Times New Roman"/>
          <w:b/>
          <w:sz w:val="28"/>
          <w:szCs w:val="28"/>
          <w:lang w:eastAsia="ru-RU"/>
        </w:rPr>
      </w:pPr>
    </w:p>
    <w:p w14:paraId="6FFD9DD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10.1. Реорганизация и ликвидация ЛЦБС по решению Учредителя осуществляется в порядке, установленном действующим законодательством Российской Федерации и области. Реорганизация Учреждения в форме слияния, присоединения, разделения, выделения, преобразования может происходить в порядке, </w:t>
      </w:r>
      <w:proofErr w:type="gramStart"/>
      <w:r w:rsidRPr="00C4716E">
        <w:rPr>
          <w:rFonts w:ascii="Times New Roman" w:eastAsia="Times New Roman" w:hAnsi="Times New Roman" w:cs="Times New Roman"/>
          <w:sz w:val="28"/>
          <w:szCs w:val="28"/>
          <w:lang w:eastAsia="ru-RU"/>
        </w:rPr>
        <w:t>установленном  действующим</w:t>
      </w:r>
      <w:proofErr w:type="gramEnd"/>
      <w:r w:rsidRPr="00C4716E">
        <w:rPr>
          <w:rFonts w:ascii="Times New Roman" w:eastAsia="Times New Roman" w:hAnsi="Times New Roman" w:cs="Times New Roman"/>
          <w:sz w:val="28"/>
          <w:szCs w:val="28"/>
          <w:lang w:eastAsia="ru-RU"/>
        </w:rPr>
        <w:t xml:space="preserve"> законодательством, как по инициативе учредителя, так и по инициативе ЛЦБС</w:t>
      </w:r>
      <w:r w:rsidRPr="00C4716E">
        <w:rPr>
          <w:rFonts w:ascii="Times New Roman" w:eastAsia="Times New Roman" w:hAnsi="Times New Roman" w:cs="Times New Roman"/>
          <w:color w:val="FF00FF"/>
          <w:sz w:val="28"/>
          <w:szCs w:val="28"/>
          <w:lang w:eastAsia="ru-RU"/>
        </w:rPr>
        <w:t xml:space="preserve"> </w:t>
      </w:r>
      <w:r w:rsidRPr="00C4716E">
        <w:rPr>
          <w:rFonts w:ascii="Times New Roman" w:eastAsia="Times New Roman" w:hAnsi="Times New Roman" w:cs="Times New Roman"/>
          <w:sz w:val="28"/>
          <w:szCs w:val="28"/>
          <w:lang w:eastAsia="ru-RU"/>
        </w:rPr>
        <w:t xml:space="preserve"> при согласии всех сторон. </w:t>
      </w:r>
    </w:p>
    <w:p w14:paraId="6F9D7BC0"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10.2. Учредитель, в случае принятия решения о ликвидации ЛЦБС, обязан незамедлительно письменно сообщить об этом в уполномоченный государственный орган для внесения в единый государственный реестр юридических лиц сведения о том, что юридическое лицо находится в процессе ликвидации. </w:t>
      </w:r>
      <w:proofErr w:type="gramStart"/>
      <w:r w:rsidRPr="00C4716E">
        <w:rPr>
          <w:rFonts w:ascii="Times New Roman" w:eastAsia="Times New Roman" w:hAnsi="Times New Roman" w:cs="Times New Roman"/>
          <w:sz w:val="28"/>
          <w:szCs w:val="28"/>
          <w:lang w:eastAsia="ru-RU"/>
        </w:rPr>
        <w:t>Учредитель  назначает</w:t>
      </w:r>
      <w:proofErr w:type="gramEnd"/>
      <w:r w:rsidRPr="00C4716E">
        <w:rPr>
          <w:rFonts w:ascii="Times New Roman" w:eastAsia="Times New Roman" w:hAnsi="Times New Roman" w:cs="Times New Roman"/>
          <w:sz w:val="28"/>
          <w:szCs w:val="28"/>
          <w:lang w:eastAsia="ru-RU"/>
        </w:rPr>
        <w:t xml:space="preserve">   ликвидационную комиссию из представителей Учредителя, отдела по управлению имуществом, комитета финансов, профессиональных объединений и трудового коллектива ЛЦБС   и устанавливают порядок и сроки ликвидации в соответствии  с действующим законодательством. </w:t>
      </w:r>
    </w:p>
    <w:p w14:paraId="07A16093" w14:textId="77777777" w:rsidR="00C4716E" w:rsidRPr="00C4716E" w:rsidRDefault="00C4716E" w:rsidP="00C4716E">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10.3. С момента назначения ликвидационной комиссии к ней переходят полномочия по управлению делами учреждения. Ликвидационная комиссия от имени ликвидируемого </w:t>
      </w:r>
      <w:proofErr w:type="gramStart"/>
      <w:r w:rsidRPr="00C4716E">
        <w:rPr>
          <w:rFonts w:ascii="Times New Roman" w:eastAsia="Times New Roman" w:hAnsi="Times New Roman" w:cs="Times New Roman"/>
          <w:sz w:val="28"/>
          <w:szCs w:val="28"/>
          <w:lang w:eastAsia="ru-RU"/>
        </w:rPr>
        <w:t>учреждения  выступает</w:t>
      </w:r>
      <w:proofErr w:type="gramEnd"/>
      <w:r w:rsidRPr="00C4716E">
        <w:rPr>
          <w:rFonts w:ascii="Times New Roman" w:eastAsia="Times New Roman" w:hAnsi="Times New Roman" w:cs="Times New Roman"/>
          <w:sz w:val="28"/>
          <w:szCs w:val="28"/>
          <w:lang w:eastAsia="ru-RU"/>
        </w:rPr>
        <w:t xml:space="preserve"> в суде. </w:t>
      </w:r>
    </w:p>
    <w:p w14:paraId="5502A990"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10.4. При ликвидации учреждения имущество, библиотечные фонды, приобретенные за счет бюджетных или </w:t>
      </w:r>
      <w:proofErr w:type="gramStart"/>
      <w:r w:rsidRPr="00C4716E">
        <w:rPr>
          <w:rFonts w:ascii="Times New Roman" w:eastAsia="Times New Roman" w:hAnsi="Times New Roman" w:cs="Times New Roman"/>
          <w:sz w:val="28"/>
          <w:szCs w:val="28"/>
          <w:lang w:eastAsia="ru-RU"/>
        </w:rPr>
        <w:t>внебюджетных  ассигнований</w:t>
      </w:r>
      <w:proofErr w:type="gramEnd"/>
      <w:r w:rsidRPr="00C4716E">
        <w:rPr>
          <w:rFonts w:ascii="Times New Roman" w:eastAsia="Times New Roman" w:hAnsi="Times New Roman" w:cs="Times New Roman"/>
          <w:sz w:val="28"/>
          <w:szCs w:val="28"/>
          <w:lang w:eastAsia="ru-RU"/>
        </w:rPr>
        <w:t xml:space="preserve">, передаются учредителю  либо реализуются на конкурсной основе, с обязательным условием использования полученных средств для  развития библиотек соответствующего профиля. </w:t>
      </w:r>
    </w:p>
    <w:p w14:paraId="622FE20F"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10.5.  При </w:t>
      </w:r>
      <w:proofErr w:type="gramStart"/>
      <w:r w:rsidRPr="00C4716E">
        <w:rPr>
          <w:rFonts w:ascii="Times New Roman" w:eastAsia="Times New Roman" w:hAnsi="Times New Roman" w:cs="Times New Roman"/>
          <w:sz w:val="28"/>
          <w:szCs w:val="28"/>
          <w:lang w:eastAsia="ru-RU"/>
        </w:rPr>
        <w:t>слиянии  учреждения</w:t>
      </w:r>
      <w:proofErr w:type="gramEnd"/>
      <w:r w:rsidRPr="00C4716E">
        <w:rPr>
          <w:rFonts w:ascii="Times New Roman" w:eastAsia="Times New Roman" w:hAnsi="Times New Roman" w:cs="Times New Roman"/>
          <w:sz w:val="28"/>
          <w:szCs w:val="28"/>
          <w:lang w:eastAsia="ru-RU"/>
        </w:rPr>
        <w:t xml:space="preserve"> с другим юридическим лицом, права и обязанности  переходят в соответствии с передаточным актом к вновь  возникшему юридическому лицу.</w:t>
      </w:r>
    </w:p>
    <w:p w14:paraId="6200571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 xml:space="preserve">10.6. При присоединении к </w:t>
      </w:r>
      <w:proofErr w:type="gramStart"/>
      <w:r w:rsidRPr="00C4716E">
        <w:rPr>
          <w:rFonts w:ascii="Times New Roman" w:eastAsia="Times New Roman" w:hAnsi="Times New Roman" w:cs="Times New Roman"/>
          <w:sz w:val="28"/>
          <w:szCs w:val="28"/>
          <w:lang w:eastAsia="ru-RU"/>
        </w:rPr>
        <w:t>учреждению  другого</w:t>
      </w:r>
      <w:proofErr w:type="gramEnd"/>
      <w:r w:rsidRPr="00C4716E">
        <w:rPr>
          <w:rFonts w:ascii="Times New Roman" w:eastAsia="Times New Roman" w:hAnsi="Times New Roman" w:cs="Times New Roman"/>
          <w:sz w:val="28"/>
          <w:szCs w:val="28"/>
          <w:lang w:eastAsia="ru-RU"/>
        </w:rPr>
        <w:t xml:space="preserve"> юридического лица, к нему переходят права и обязанности присоединенного лица в соответствии с разделительным балансом. </w:t>
      </w:r>
    </w:p>
    <w:p w14:paraId="421A71B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10.7. В случае разделения </w:t>
      </w:r>
      <w:proofErr w:type="gramStart"/>
      <w:r w:rsidRPr="00C4716E">
        <w:rPr>
          <w:rFonts w:ascii="Times New Roman" w:eastAsia="Times New Roman" w:hAnsi="Times New Roman" w:cs="Times New Roman"/>
          <w:sz w:val="28"/>
          <w:szCs w:val="28"/>
          <w:lang w:eastAsia="ru-RU"/>
        </w:rPr>
        <w:t>учреждения,  к</w:t>
      </w:r>
      <w:proofErr w:type="gramEnd"/>
      <w:r w:rsidRPr="00C4716E">
        <w:rPr>
          <w:rFonts w:ascii="Times New Roman" w:eastAsia="Times New Roman" w:hAnsi="Times New Roman" w:cs="Times New Roman"/>
          <w:sz w:val="28"/>
          <w:szCs w:val="28"/>
          <w:lang w:eastAsia="ru-RU"/>
        </w:rPr>
        <w:t xml:space="preserve"> возникшим в результате разделения новым юридическим лицам переходят в соответствующих частях по разделительному акту (балансу) его права и обязанности.</w:t>
      </w:r>
    </w:p>
    <w:p w14:paraId="0B8A2BB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10.8.  При выделении из </w:t>
      </w:r>
      <w:proofErr w:type="gramStart"/>
      <w:r w:rsidRPr="00C4716E">
        <w:rPr>
          <w:rFonts w:ascii="Times New Roman" w:eastAsia="Times New Roman" w:hAnsi="Times New Roman" w:cs="Times New Roman"/>
          <w:sz w:val="28"/>
          <w:szCs w:val="28"/>
          <w:lang w:eastAsia="ru-RU"/>
        </w:rPr>
        <w:t>учреждения  любого</w:t>
      </w:r>
      <w:proofErr w:type="gramEnd"/>
      <w:r w:rsidRPr="00C4716E">
        <w:rPr>
          <w:rFonts w:ascii="Times New Roman" w:eastAsia="Times New Roman" w:hAnsi="Times New Roman" w:cs="Times New Roman"/>
          <w:sz w:val="28"/>
          <w:szCs w:val="28"/>
          <w:lang w:eastAsia="ru-RU"/>
        </w:rPr>
        <w:t xml:space="preserve"> структурного подразделения, к каждому переходят в соответствующих частях по разделительному акту (балансу) права и обязанности реорганизованного Учреждения.</w:t>
      </w:r>
    </w:p>
    <w:p w14:paraId="4EBBCCF8" w14:textId="77777777" w:rsidR="00C4716E" w:rsidRPr="00C4716E" w:rsidRDefault="00C4716E" w:rsidP="00C4716E">
      <w:pPr>
        <w:spacing w:after="0" w:line="240" w:lineRule="auto"/>
        <w:ind w:firstLine="54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10.9. При преобразовании </w:t>
      </w:r>
      <w:proofErr w:type="gramStart"/>
      <w:r w:rsidRPr="00C4716E">
        <w:rPr>
          <w:rFonts w:ascii="Times New Roman" w:eastAsia="Times New Roman" w:hAnsi="Times New Roman" w:cs="Times New Roman"/>
          <w:sz w:val="28"/>
          <w:szCs w:val="28"/>
          <w:lang w:eastAsia="ru-RU"/>
        </w:rPr>
        <w:t>учреждения  в</w:t>
      </w:r>
      <w:proofErr w:type="gramEnd"/>
      <w:r w:rsidRPr="00C4716E">
        <w:rPr>
          <w:rFonts w:ascii="Times New Roman" w:eastAsia="Times New Roman" w:hAnsi="Times New Roman" w:cs="Times New Roman"/>
          <w:sz w:val="28"/>
          <w:szCs w:val="28"/>
          <w:lang w:eastAsia="ru-RU"/>
        </w:rPr>
        <w:t xml:space="preserve"> другое учреждение культуры к вновь возникшему переходят все имущественные права и обязанности реорганизованного  Учреждения.</w:t>
      </w:r>
    </w:p>
    <w:p w14:paraId="15B3167F" w14:textId="77777777" w:rsidR="00C4716E" w:rsidRPr="00C4716E" w:rsidRDefault="00C4716E" w:rsidP="00C4716E">
      <w:pPr>
        <w:spacing w:after="0" w:line="240" w:lineRule="auto"/>
        <w:ind w:firstLine="540"/>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Изменение типа Учреждения не является его реорганизацией.</w:t>
      </w:r>
    </w:p>
    <w:p w14:paraId="1272B5CB" w14:textId="77777777" w:rsidR="00C4716E" w:rsidRPr="00C4716E" w:rsidRDefault="00C4716E" w:rsidP="00C4716E">
      <w:pPr>
        <w:spacing w:after="0" w:line="240" w:lineRule="auto"/>
        <w:ind w:firstLine="540"/>
        <w:rPr>
          <w:rFonts w:ascii="Times New Roman" w:eastAsia="Times New Roman" w:hAnsi="Times New Roman" w:cs="Times New Roman"/>
          <w:sz w:val="28"/>
          <w:szCs w:val="28"/>
          <w:lang w:eastAsia="ru-RU"/>
        </w:rPr>
      </w:pPr>
    </w:p>
    <w:p w14:paraId="55B4F44D" w14:textId="77777777" w:rsidR="00C4716E" w:rsidRPr="00C4716E" w:rsidRDefault="00C4716E" w:rsidP="00C4716E">
      <w:pPr>
        <w:spacing w:after="0" w:line="240" w:lineRule="auto"/>
        <w:ind w:firstLine="54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18</w:t>
      </w:r>
    </w:p>
    <w:p w14:paraId="1A0D19B9"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10.10. При ликвидации и реорганизации ЛЦБС, увольняемым работникам гарантируется соблюдение их прав в соответствии с действующим законодательством.</w:t>
      </w:r>
    </w:p>
    <w:p w14:paraId="03A08954"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10.11. Имущество ликвидируемой ЛЦБС после расчетов, произведенных в установленном </w:t>
      </w:r>
      <w:proofErr w:type="gramStart"/>
      <w:r w:rsidRPr="00C4716E">
        <w:rPr>
          <w:rFonts w:ascii="Times New Roman" w:eastAsia="Times New Roman" w:hAnsi="Times New Roman" w:cs="Times New Roman"/>
          <w:sz w:val="28"/>
          <w:szCs w:val="28"/>
          <w:lang w:eastAsia="ru-RU"/>
        </w:rPr>
        <w:t>порядке,  остается</w:t>
      </w:r>
      <w:proofErr w:type="gramEnd"/>
      <w:r w:rsidRPr="00C4716E">
        <w:rPr>
          <w:rFonts w:ascii="Times New Roman" w:eastAsia="Times New Roman" w:hAnsi="Times New Roman" w:cs="Times New Roman"/>
          <w:sz w:val="28"/>
          <w:szCs w:val="28"/>
          <w:lang w:eastAsia="ru-RU"/>
        </w:rPr>
        <w:t xml:space="preserve"> в муниципальной собственности округа. При ликвидации ЛЦБС требования кредиторов удовлетворяются в следующей очередности: </w:t>
      </w:r>
    </w:p>
    <w:p w14:paraId="40C11B0E"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первую очередь удовлетворяются требования граждан, перед которыми ЛЦБС несет ответственность за причинение вреда жизни и здоровью, путем капитализации соответствующих повременных платежей;</w:t>
      </w:r>
    </w:p>
    <w:p w14:paraId="4B37C320"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во вторую очередь производятся расчеты по выплате выходных пособий и оплате труда с лицами, работающими по трудовому договору, в том числе по контракту, и по выплате вознаграждений по авторским договорам;</w:t>
      </w:r>
    </w:p>
    <w:p w14:paraId="354570B4"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третью очередь удовлетворяются требования кредиторов по обязательствам, обеспеченным залогом имущества ЛЦБС;</w:t>
      </w:r>
    </w:p>
    <w:p w14:paraId="44016735"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четвертую очередь погашается задолженность по обязательным платежам в бюджет и во внебюджетные фонды;</w:t>
      </w:r>
    </w:p>
    <w:p w14:paraId="04E1307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в пятую очередь производятся расчеты с другими кредиторами в соответствии с законом.</w:t>
      </w:r>
    </w:p>
    <w:p w14:paraId="4E0D7217"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10.12. При реорганизации ЛЦБС все документы (управленческие, финансово-хозяйственные, по личному составу и другие) передаются в соответствии с правилами учреждению-правопреемнику.</w:t>
      </w:r>
    </w:p>
    <w:p w14:paraId="74DEB7EA"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10.13. При ликвидации ЛЦБС документы постоянного хранения, научно-исторического значения, документы по личному составу (приказы, личные дела, карточки учета, лицевые счета и др.) передаются на хранение в архивный фонд по месту нахождения ЛЦБС, передача и упорядочение документов осуществляется силами и за счет средств ЛЦБС в соответствии с требованиями архивных органов.</w:t>
      </w:r>
    </w:p>
    <w:p w14:paraId="1F428ADD"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 xml:space="preserve">10.14. ЛЦБС считается прекратившей свое существование, а ликвидация Учреждения считается завершенной после внесения об этом записи в Единый государственный реестр юридических лиц. </w:t>
      </w:r>
    </w:p>
    <w:p w14:paraId="56D607B1" w14:textId="77777777" w:rsidR="00C4716E" w:rsidRPr="00C4716E" w:rsidRDefault="00C4716E" w:rsidP="00C4716E">
      <w:pPr>
        <w:spacing w:after="0" w:line="240" w:lineRule="exact"/>
        <w:ind w:right="-510" w:firstLine="540"/>
        <w:jc w:val="both"/>
        <w:rPr>
          <w:rFonts w:ascii="Times New Roman" w:eastAsia="Times New Roman" w:hAnsi="Times New Roman" w:cs="Times New Roman"/>
          <w:sz w:val="28"/>
          <w:szCs w:val="28"/>
          <w:lang w:eastAsia="ru-RU"/>
        </w:rPr>
      </w:pPr>
    </w:p>
    <w:p w14:paraId="6BF1EF1C" w14:textId="77777777" w:rsidR="00C4716E" w:rsidRPr="00C4716E" w:rsidRDefault="00C4716E" w:rsidP="00C4716E">
      <w:pPr>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b/>
          <w:sz w:val="28"/>
          <w:szCs w:val="28"/>
          <w:lang w:eastAsia="ru-RU"/>
        </w:rPr>
        <w:tab/>
        <w:t>11.  Порядок внесения изменений и дополнений в Устав</w:t>
      </w:r>
    </w:p>
    <w:p w14:paraId="3B6EEEE5" w14:textId="77777777" w:rsidR="00C4716E" w:rsidRPr="00C4716E" w:rsidRDefault="00C4716E" w:rsidP="00C4716E">
      <w:pPr>
        <w:spacing w:after="0" w:line="240" w:lineRule="exact"/>
        <w:ind w:right="-510"/>
        <w:rPr>
          <w:rFonts w:ascii="Times New Roman" w:eastAsia="Times New Roman" w:hAnsi="Times New Roman" w:cs="Times New Roman"/>
          <w:sz w:val="28"/>
          <w:szCs w:val="28"/>
          <w:lang w:eastAsia="ru-RU"/>
        </w:rPr>
      </w:pPr>
    </w:p>
    <w:p w14:paraId="29CFAC6C" w14:textId="77777777" w:rsidR="00C4716E" w:rsidRPr="00C4716E" w:rsidRDefault="00C4716E" w:rsidP="00C4716E">
      <w:pPr>
        <w:spacing w:after="0" w:line="240" w:lineRule="auto"/>
        <w:ind w:firstLine="540"/>
        <w:jc w:val="both"/>
        <w:rPr>
          <w:rFonts w:ascii="Times New Roman" w:eastAsia="Times New Roman" w:hAnsi="Times New Roman" w:cs="Times New Roman"/>
          <w:color w:val="FF0000"/>
          <w:sz w:val="28"/>
          <w:szCs w:val="28"/>
          <w:lang w:eastAsia="ru-RU"/>
        </w:rPr>
      </w:pPr>
      <w:r w:rsidRPr="00C4716E">
        <w:rPr>
          <w:rFonts w:ascii="Times New Roman" w:eastAsia="Times New Roman" w:hAnsi="Times New Roman" w:cs="Times New Roman"/>
          <w:sz w:val="28"/>
          <w:szCs w:val="28"/>
          <w:lang w:eastAsia="ru-RU"/>
        </w:rPr>
        <w:tab/>
        <w:t xml:space="preserve">11.1. Изменения и дополнения в настоящий Устав вносятся по инициативе директора </w:t>
      </w:r>
      <w:proofErr w:type="gramStart"/>
      <w:r w:rsidRPr="00C4716E">
        <w:rPr>
          <w:rFonts w:ascii="Times New Roman" w:eastAsia="Times New Roman" w:hAnsi="Times New Roman" w:cs="Times New Roman"/>
          <w:sz w:val="28"/>
          <w:szCs w:val="28"/>
          <w:lang w:eastAsia="ru-RU"/>
        </w:rPr>
        <w:t>или  трудового</w:t>
      </w:r>
      <w:proofErr w:type="gramEnd"/>
      <w:r w:rsidRPr="00C4716E">
        <w:rPr>
          <w:rFonts w:ascii="Times New Roman" w:eastAsia="Times New Roman" w:hAnsi="Times New Roman" w:cs="Times New Roman"/>
          <w:sz w:val="28"/>
          <w:szCs w:val="28"/>
          <w:lang w:eastAsia="ru-RU"/>
        </w:rPr>
        <w:t xml:space="preserve"> коллектива ЛЦБС, Учредителя.</w:t>
      </w:r>
    </w:p>
    <w:p w14:paraId="1F166DEC" w14:textId="77777777" w:rsidR="00C4716E" w:rsidRPr="00C4716E" w:rsidRDefault="00C4716E" w:rsidP="00C4716E">
      <w:pPr>
        <w:spacing w:after="0" w:line="240" w:lineRule="auto"/>
        <w:ind w:firstLine="54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11.2. Все изменения и дополнения к настоящему Уставу утверждаются Учредителем и регистрируются в установленном порядке.</w:t>
      </w:r>
      <w:r w:rsidRPr="00C4716E">
        <w:rPr>
          <w:rFonts w:ascii="Times New Roman" w:eastAsia="Times New Roman" w:hAnsi="Times New Roman" w:cs="Times New Roman"/>
          <w:i/>
          <w:sz w:val="28"/>
          <w:szCs w:val="28"/>
          <w:lang w:eastAsia="ru-RU"/>
        </w:rPr>
        <w:t xml:space="preserve">    </w:t>
      </w:r>
    </w:p>
    <w:p w14:paraId="3A83C389"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_______________________________</w:t>
      </w:r>
    </w:p>
    <w:p w14:paraId="16A78C2C" w14:textId="15A90B15" w:rsidR="00C4716E" w:rsidRDefault="00C4716E" w:rsidP="00C4716E">
      <w:pPr>
        <w:pStyle w:val="aff5"/>
        <w:rPr>
          <w:color w:val="000000" w:themeColor="text1"/>
          <w:sz w:val="28"/>
          <w:szCs w:val="28"/>
        </w:rPr>
      </w:pPr>
    </w:p>
    <w:p w14:paraId="111AE48C" w14:textId="4FBE8B83" w:rsidR="00C4716E" w:rsidRDefault="00C4716E" w:rsidP="00C4716E">
      <w:pPr>
        <w:pStyle w:val="aff5"/>
        <w:rPr>
          <w:color w:val="000000" w:themeColor="text1"/>
          <w:sz w:val="28"/>
          <w:szCs w:val="28"/>
        </w:rPr>
      </w:pPr>
    </w:p>
    <w:p w14:paraId="5BFB0F12" w14:textId="497E0C0A" w:rsidR="00C4716E" w:rsidRDefault="00C4716E" w:rsidP="00C4716E">
      <w:pPr>
        <w:pStyle w:val="aff5"/>
        <w:rPr>
          <w:color w:val="000000" w:themeColor="text1"/>
          <w:sz w:val="28"/>
          <w:szCs w:val="28"/>
        </w:rPr>
      </w:pPr>
    </w:p>
    <w:p w14:paraId="03A0C80F" w14:textId="4A27948E" w:rsidR="00C4716E" w:rsidRDefault="00C4716E" w:rsidP="00C4716E">
      <w:pPr>
        <w:pStyle w:val="aff5"/>
        <w:rPr>
          <w:color w:val="000000" w:themeColor="text1"/>
          <w:sz w:val="28"/>
          <w:szCs w:val="28"/>
        </w:rPr>
      </w:pPr>
    </w:p>
    <w:p w14:paraId="6B7AF2C3" w14:textId="66C0013F" w:rsidR="00C4716E" w:rsidRDefault="00C4716E" w:rsidP="00C4716E">
      <w:pPr>
        <w:pStyle w:val="aff5"/>
        <w:rPr>
          <w:color w:val="000000" w:themeColor="text1"/>
          <w:sz w:val="28"/>
          <w:szCs w:val="28"/>
        </w:rPr>
      </w:pPr>
    </w:p>
    <w:p w14:paraId="6EFCC8FE" w14:textId="72B7A2D2" w:rsidR="00C4716E" w:rsidRDefault="00C4716E" w:rsidP="00C4716E">
      <w:pPr>
        <w:pStyle w:val="aff5"/>
        <w:rPr>
          <w:color w:val="000000" w:themeColor="text1"/>
          <w:sz w:val="28"/>
          <w:szCs w:val="28"/>
        </w:rPr>
      </w:pPr>
    </w:p>
    <w:p w14:paraId="09EE3785" w14:textId="12D4AC15" w:rsidR="00C4716E" w:rsidRDefault="00C4716E" w:rsidP="00C4716E">
      <w:pPr>
        <w:pStyle w:val="aff5"/>
        <w:rPr>
          <w:color w:val="000000" w:themeColor="text1"/>
          <w:sz w:val="28"/>
          <w:szCs w:val="28"/>
        </w:rPr>
      </w:pPr>
    </w:p>
    <w:p w14:paraId="03DA4F0A" w14:textId="6916E8F4" w:rsidR="00C4716E" w:rsidRDefault="00C4716E" w:rsidP="00C4716E">
      <w:pPr>
        <w:pStyle w:val="aff5"/>
        <w:rPr>
          <w:color w:val="000000" w:themeColor="text1"/>
          <w:sz w:val="28"/>
          <w:szCs w:val="28"/>
        </w:rPr>
      </w:pPr>
    </w:p>
    <w:p w14:paraId="2EF3CCEE" w14:textId="5A099CB4" w:rsidR="00C4716E" w:rsidRDefault="00C4716E" w:rsidP="00C4716E">
      <w:pPr>
        <w:pStyle w:val="aff5"/>
        <w:rPr>
          <w:color w:val="000000" w:themeColor="text1"/>
          <w:sz w:val="28"/>
          <w:szCs w:val="28"/>
        </w:rPr>
      </w:pPr>
    </w:p>
    <w:p w14:paraId="3DCD81DA" w14:textId="0FFB6795" w:rsidR="00C4716E" w:rsidRDefault="00C4716E" w:rsidP="00C4716E">
      <w:pPr>
        <w:pStyle w:val="aff5"/>
        <w:rPr>
          <w:color w:val="000000" w:themeColor="text1"/>
          <w:sz w:val="28"/>
          <w:szCs w:val="28"/>
        </w:rPr>
      </w:pPr>
    </w:p>
    <w:p w14:paraId="3AC17B5F" w14:textId="2BA6C6DA" w:rsidR="00C4716E" w:rsidRDefault="00C4716E" w:rsidP="00C4716E">
      <w:pPr>
        <w:pStyle w:val="aff5"/>
        <w:rPr>
          <w:color w:val="000000" w:themeColor="text1"/>
          <w:sz w:val="28"/>
          <w:szCs w:val="28"/>
        </w:rPr>
      </w:pPr>
    </w:p>
    <w:p w14:paraId="38275CC8" w14:textId="591F385A" w:rsidR="00C4716E" w:rsidRDefault="00C4716E" w:rsidP="00C4716E">
      <w:pPr>
        <w:pStyle w:val="aff5"/>
        <w:rPr>
          <w:color w:val="000000" w:themeColor="text1"/>
          <w:sz w:val="28"/>
          <w:szCs w:val="28"/>
        </w:rPr>
      </w:pPr>
    </w:p>
    <w:p w14:paraId="1DC1AA6A" w14:textId="29B3768E" w:rsidR="00C4716E" w:rsidRDefault="00C4716E" w:rsidP="00C4716E">
      <w:pPr>
        <w:pStyle w:val="aff5"/>
        <w:rPr>
          <w:color w:val="000000" w:themeColor="text1"/>
          <w:sz w:val="28"/>
          <w:szCs w:val="28"/>
        </w:rPr>
      </w:pPr>
    </w:p>
    <w:p w14:paraId="64D7FB74" w14:textId="4CD67120" w:rsidR="00C4716E" w:rsidRDefault="00C4716E" w:rsidP="00C4716E">
      <w:pPr>
        <w:pStyle w:val="aff5"/>
        <w:rPr>
          <w:color w:val="000000" w:themeColor="text1"/>
          <w:sz w:val="28"/>
          <w:szCs w:val="28"/>
        </w:rPr>
      </w:pPr>
    </w:p>
    <w:p w14:paraId="59BEA640" w14:textId="01FCC5FD" w:rsidR="00C4716E" w:rsidRDefault="00C4716E" w:rsidP="00C4716E">
      <w:pPr>
        <w:pStyle w:val="aff5"/>
        <w:rPr>
          <w:color w:val="000000" w:themeColor="text1"/>
          <w:sz w:val="28"/>
          <w:szCs w:val="28"/>
        </w:rPr>
      </w:pPr>
    </w:p>
    <w:p w14:paraId="59441B21" w14:textId="24D19EE1" w:rsidR="00C4716E" w:rsidRDefault="00C4716E" w:rsidP="00C4716E">
      <w:pPr>
        <w:pStyle w:val="aff5"/>
        <w:rPr>
          <w:color w:val="000000" w:themeColor="text1"/>
          <w:sz w:val="28"/>
          <w:szCs w:val="28"/>
        </w:rPr>
      </w:pPr>
    </w:p>
    <w:p w14:paraId="18C8D8B6" w14:textId="6C2E6FB8" w:rsidR="00C4716E" w:rsidRDefault="00C4716E" w:rsidP="00C4716E">
      <w:pPr>
        <w:pStyle w:val="aff5"/>
        <w:rPr>
          <w:color w:val="000000" w:themeColor="text1"/>
          <w:sz w:val="28"/>
          <w:szCs w:val="28"/>
        </w:rPr>
      </w:pPr>
    </w:p>
    <w:p w14:paraId="4C80C920" w14:textId="03B09E08" w:rsidR="00C4716E" w:rsidRDefault="00C4716E" w:rsidP="00C4716E">
      <w:pPr>
        <w:pStyle w:val="aff5"/>
        <w:rPr>
          <w:color w:val="000000" w:themeColor="text1"/>
          <w:sz w:val="28"/>
          <w:szCs w:val="28"/>
        </w:rPr>
      </w:pPr>
    </w:p>
    <w:p w14:paraId="29AB3E5F" w14:textId="29849576" w:rsidR="00C4716E" w:rsidRDefault="00C4716E" w:rsidP="00C4716E">
      <w:pPr>
        <w:pStyle w:val="aff5"/>
        <w:rPr>
          <w:color w:val="000000" w:themeColor="text1"/>
          <w:sz w:val="28"/>
          <w:szCs w:val="28"/>
        </w:rPr>
      </w:pPr>
    </w:p>
    <w:p w14:paraId="5E668643" w14:textId="1E39B399" w:rsidR="00C4716E" w:rsidRDefault="00C4716E" w:rsidP="00C4716E">
      <w:pPr>
        <w:pStyle w:val="aff5"/>
        <w:rPr>
          <w:color w:val="000000" w:themeColor="text1"/>
          <w:sz w:val="28"/>
          <w:szCs w:val="28"/>
        </w:rPr>
      </w:pPr>
    </w:p>
    <w:p w14:paraId="26ABC6B5" w14:textId="26F2C43B" w:rsidR="00C4716E" w:rsidRDefault="00C4716E" w:rsidP="00C4716E">
      <w:pPr>
        <w:pStyle w:val="aff5"/>
        <w:rPr>
          <w:color w:val="000000" w:themeColor="text1"/>
          <w:sz w:val="28"/>
          <w:szCs w:val="28"/>
        </w:rPr>
      </w:pPr>
    </w:p>
    <w:p w14:paraId="4A5EC0EF" w14:textId="301C5ED3" w:rsidR="00C4716E" w:rsidRDefault="00C4716E" w:rsidP="00C4716E">
      <w:pPr>
        <w:pStyle w:val="aff5"/>
        <w:rPr>
          <w:color w:val="000000" w:themeColor="text1"/>
          <w:sz w:val="28"/>
          <w:szCs w:val="28"/>
        </w:rPr>
      </w:pPr>
    </w:p>
    <w:p w14:paraId="24F4087E" w14:textId="42C20386"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47ED4C86" wp14:editId="386CD8B2">
                <wp:simplePos x="0" y="0"/>
                <wp:positionH relativeFrom="column">
                  <wp:posOffset>2678430</wp:posOffset>
                </wp:positionH>
                <wp:positionV relativeFrom="paragraph">
                  <wp:posOffset>-433705</wp:posOffset>
                </wp:positionV>
                <wp:extent cx="551180" cy="395605"/>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77BF9" id="Прямоугольник 77" o:spid="_x0000_s1026" style="position:absolute;margin-left:210.9pt;margin-top:-34.15pt;width:43.4pt;height:3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goA0D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759D9408" wp14:editId="4D4E31C9">
                <wp:simplePos x="0" y="0"/>
                <wp:positionH relativeFrom="column">
                  <wp:posOffset>2678430</wp:posOffset>
                </wp:positionH>
                <wp:positionV relativeFrom="paragraph">
                  <wp:posOffset>-595630</wp:posOffset>
                </wp:positionV>
                <wp:extent cx="551180" cy="257810"/>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2725" id="Прямоугольник 76" o:spid="_x0000_s1026" style="position:absolute;margin-left:210.9pt;margin-top:-46.9pt;width:43.4pt;height:2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EmMs5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3944F191" wp14:editId="79284F9D">
            <wp:extent cx="781050" cy="971550"/>
            <wp:effectExtent l="0" t="0" r="0" b="0"/>
            <wp:docPr id="75" name="Рисунок 7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0F681D2"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4BDF2A08"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4B5C5F74"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31C6CA38"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3248A175"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2766DA8D"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15.01.2026 № 23</w:t>
      </w:r>
    </w:p>
    <w:p w14:paraId="2FDB0CEB"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018B67F8"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5C204B57"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5DF735ED"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Об утверждении состава постоянно действующей комиссии </w:t>
      </w:r>
    </w:p>
    <w:p w14:paraId="6FDCAAEC"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lastRenderedPageBreak/>
        <w:t xml:space="preserve">по бесхозяйному имуществу Администрации Любытинского </w:t>
      </w:r>
    </w:p>
    <w:p w14:paraId="7F961A2A"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муниципального округа </w:t>
      </w:r>
    </w:p>
    <w:p w14:paraId="3C76B5F8" w14:textId="77777777" w:rsidR="00C4716E" w:rsidRPr="00C4716E" w:rsidRDefault="00C4716E" w:rsidP="00C4716E">
      <w:pPr>
        <w:spacing w:after="0" w:line="240" w:lineRule="exact"/>
        <w:ind w:right="-1"/>
        <w:jc w:val="center"/>
        <w:rPr>
          <w:rFonts w:ascii="Times New Roman" w:eastAsia="Times New Roman" w:hAnsi="Times New Roman" w:cs="Times New Roman"/>
          <w:b/>
          <w:sz w:val="28"/>
          <w:szCs w:val="28"/>
          <w:lang w:eastAsia="ru-RU"/>
        </w:rPr>
      </w:pPr>
    </w:p>
    <w:p w14:paraId="312FB68C"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p>
    <w:p w14:paraId="0E7AEF54"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p>
    <w:p w14:paraId="1D3C3485"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1.Утвердить прилагаемый состав постоянно действующей комиссии по бесхозяйному имуществу Администрации Любытинского муниципального округа.</w:t>
      </w:r>
    </w:p>
    <w:p w14:paraId="29B7A557"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2.Считать утратившими силу постановления Администрации муниципального района:</w:t>
      </w:r>
    </w:p>
    <w:p w14:paraId="054EB7FA"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от 19.11.2021 № 1001 «Об утверждении состава постоянно действующей комиссии по бесхозяйному имуществу на территории Любытинского сельского поселения»;</w:t>
      </w:r>
    </w:p>
    <w:p w14:paraId="37F49C3B"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zh-CN" w:bidi="hi-IN"/>
        </w:rPr>
        <w:tab/>
        <w:t>от 12.04.2023 № 421 «</w:t>
      </w:r>
      <w:r w:rsidRPr="00C4716E">
        <w:rPr>
          <w:rFonts w:ascii="Times New Roman" w:eastAsia="Times New Roman" w:hAnsi="Times New Roman" w:cs="Times New Roman"/>
          <w:sz w:val="28"/>
          <w:szCs w:val="28"/>
          <w:lang w:eastAsia="ru-RU"/>
        </w:rPr>
        <w:t>О внесении изменений в постановление Администрации Любытинского муниципального района от 19.11.2021 № 1001 «О создании постоянно действующей комиссии по бесхозяйному имуществу на территории Любытинского сельского поселения»</w:t>
      </w:r>
    </w:p>
    <w:p w14:paraId="3E1A55EE"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3. Опубликовать постановление в бюллетене «Официальный вестник» и разместить на официальной сайте Администрации муниципального округа в информационно-телекоммуникационной сети «Интернет».</w:t>
      </w:r>
    </w:p>
    <w:p w14:paraId="135F64C7" w14:textId="77777777" w:rsidR="00C4716E" w:rsidRPr="00C4716E" w:rsidRDefault="00C4716E" w:rsidP="00C4716E">
      <w:pPr>
        <w:spacing w:after="0" w:line="240" w:lineRule="auto"/>
        <w:ind w:right="-1"/>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4DA9ED8D" w14:textId="77777777" w:rsidR="00C4716E" w:rsidRPr="00C4716E" w:rsidRDefault="00C4716E" w:rsidP="00C4716E">
      <w:pPr>
        <w:tabs>
          <w:tab w:val="left" w:pos="6480"/>
        </w:tabs>
        <w:autoSpaceDE w:val="0"/>
        <w:autoSpaceDN w:val="0"/>
        <w:adjustRightInd w:val="0"/>
        <w:spacing w:after="0" w:line="240" w:lineRule="exact"/>
        <w:ind w:right="-510"/>
        <w:jc w:val="right"/>
        <w:rPr>
          <w:rFonts w:ascii="Times New Roman" w:eastAsia="Times New Roman" w:hAnsi="Times New Roman" w:cs="Times New Roman"/>
          <w:b/>
          <w:sz w:val="28"/>
          <w:szCs w:val="28"/>
          <w:lang w:eastAsia="ru-RU"/>
        </w:rPr>
      </w:pPr>
    </w:p>
    <w:p w14:paraId="0B0B0A1A"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418F2CAF"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2CB219FB"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479B74F2"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31E23BAF"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4F188543"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ABD2943"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45E4EBF2"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A3C7F73"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DF24520"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5252E19F"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50A67A7C"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1DB5CC34"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6267A29B"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3CD60B98"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A87A6A6"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411125BE"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49E1B22E" w14:textId="77777777" w:rsidR="00C4716E" w:rsidRPr="00C4716E" w:rsidRDefault="00C4716E" w:rsidP="00C4716E">
      <w:pPr>
        <w:tabs>
          <w:tab w:val="left" w:pos="6480"/>
        </w:tabs>
        <w:autoSpaceDE w:val="0"/>
        <w:autoSpaceDN w:val="0"/>
        <w:adjustRightInd w:val="0"/>
        <w:spacing w:after="0" w:line="240" w:lineRule="exact"/>
        <w:ind w:right="-510"/>
        <w:rPr>
          <w:rFonts w:ascii="Times New Roman" w:eastAsia="Times New Roman" w:hAnsi="Times New Roman" w:cs="Times New Roman"/>
          <w:b/>
          <w:sz w:val="28"/>
          <w:szCs w:val="28"/>
          <w:lang w:eastAsia="ru-RU"/>
        </w:rPr>
      </w:pPr>
    </w:p>
    <w:p w14:paraId="727D657A"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w:t>
      </w:r>
    </w:p>
    <w:p w14:paraId="4FAAE032"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6967C723"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4D4F75E9" w14:textId="77777777" w:rsidR="00C4716E" w:rsidRPr="00C4716E" w:rsidRDefault="00C4716E" w:rsidP="00C4716E">
      <w:pPr>
        <w:spacing w:after="0" w:line="240" w:lineRule="exact"/>
        <w:ind w:right="-1"/>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roofErr w:type="gramStart"/>
      <w:r w:rsidRPr="00C4716E">
        <w:rPr>
          <w:rFonts w:ascii="Times New Roman" w:eastAsia="Times New Roman" w:hAnsi="Times New Roman" w:cs="Times New Roman"/>
          <w:sz w:val="28"/>
          <w:szCs w:val="28"/>
          <w:lang w:eastAsia="ru-RU"/>
        </w:rPr>
        <w:t>от  15.01.2026</w:t>
      </w:r>
      <w:proofErr w:type="gramEnd"/>
      <w:r w:rsidRPr="00C4716E">
        <w:rPr>
          <w:rFonts w:ascii="Times New Roman" w:eastAsia="Times New Roman" w:hAnsi="Times New Roman" w:cs="Times New Roman"/>
          <w:sz w:val="28"/>
          <w:szCs w:val="28"/>
          <w:lang w:eastAsia="ru-RU"/>
        </w:rPr>
        <w:t xml:space="preserve"> № 23</w:t>
      </w:r>
    </w:p>
    <w:p w14:paraId="7C6B5092" w14:textId="77777777" w:rsidR="00C4716E" w:rsidRPr="00C4716E" w:rsidRDefault="00C4716E" w:rsidP="00C4716E">
      <w:pPr>
        <w:spacing w:after="0" w:line="240" w:lineRule="auto"/>
        <w:jc w:val="center"/>
        <w:rPr>
          <w:rFonts w:ascii="Times New Roman" w:eastAsia="Times New Roman" w:hAnsi="Times New Roman" w:cs="Times New Roman"/>
          <w:b/>
          <w:sz w:val="28"/>
          <w:szCs w:val="28"/>
          <w:lang w:eastAsia="ru-RU"/>
        </w:rPr>
      </w:pPr>
    </w:p>
    <w:p w14:paraId="3BFEE494" w14:textId="77777777" w:rsidR="00C4716E" w:rsidRPr="00C4716E" w:rsidRDefault="00C4716E" w:rsidP="00C4716E">
      <w:pPr>
        <w:spacing w:after="0" w:line="240" w:lineRule="auto"/>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СОСТАВ</w:t>
      </w:r>
    </w:p>
    <w:p w14:paraId="3C93DF34" w14:textId="77777777" w:rsidR="00C4716E" w:rsidRPr="00C4716E" w:rsidRDefault="00C4716E" w:rsidP="00C4716E">
      <w:pPr>
        <w:spacing w:after="0" w:line="240" w:lineRule="exact"/>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постоянно действующей комиссии по бесхозяйственному имуществу </w:t>
      </w:r>
    </w:p>
    <w:p w14:paraId="0FE694C7" w14:textId="77777777" w:rsidR="00C4716E" w:rsidRPr="00C4716E" w:rsidRDefault="00C4716E" w:rsidP="00C4716E">
      <w:pPr>
        <w:spacing w:after="0" w:line="240" w:lineRule="exact"/>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Администрации Любытинского муниципального округа</w:t>
      </w:r>
    </w:p>
    <w:p w14:paraId="1BE64354" w14:textId="77777777" w:rsidR="00C4716E" w:rsidRPr="00C4716E" w:rsidRDefault="00C4716E" w:rsidP="00C4716E">
      <w:pPr>
        <w:spacing w:after="0" w:line="240" w:lineRule="exact"/>
        <w:jc w:val="center"/>
        <w:rPr>
          <w:rFonts w:ascii="Times New Roman" w:eastAsia="Times New Roman" w:hAnsi="Times New Roman" w:cs="Times New Roman"/>
          <w:b/>
          <w:sz w:val="20"/>
          <w:szCs w:val="28"/>
          <w:lang w:eastAsia="ru-RU"/>
        </w:rPr>
      </w:pPr>
    </w:p>
    <w:tbl>
      <w:tblPr>
        <w:tblW w:w="0" w:type="auto"/>
        <w:tblLook w:val="01E0" w:firstRow="1" w:lastRow="1" w:firstColumn="1" w:lastColumn="1" w:noHBand="0" w:noVBand="0"/>
      </w:tblPr>
      <w:tblGrid>
        <w:gridCol w:w="2586"/>
        <w:gridCol w:w="6772"/>
      </w:tblGrid>
      <w:tr w:rsidR="00C4716E" w:rsidRPr="00C4716E" w14:paraId="390AA316" w14:textId="77777777" w:rsidTr="00AA20A5">
        <w:tc>
          <w:tcPr>
            <w:tcW w:w="2608" w:type="dxa"/>
            <w:shd w:val="clear" w:color="auto" w:fill="auto"/>
            <w:hideMark/>
          </w:tcPr>
          <w:p w14:paraId="6BB1A75C"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Игнатьев А.П.</w:t>
            </w:r>
          </w:p>
        </w:tc>
        <w:tc>
          <w:tcPr>
            <w:tcW w:w="6856" w:type="dxa"/>
            <w:shd w:val="clear" w:color="auto" w:fill="auto"/>
            <w:hideMark/>
          </w:tcPr>
          <w:p w14:paraId="196E56F5"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заместитель Главы Администрации муниципального округа по инфраструктуре, председатель комиссии</w:t>
            </w:r>
          </w:p>
        </w:tc>
      </w:tr>
      <w:tr w:rsidR="00C4716E" w:rsidRPr="00C4716E" w14:paraId="61CB71AF" w14:textId="77777777" w:rsidTr="00AA20A5">
        <w:tc>
          <w:tcPr>
            <w:tcW w:w="2608" w:type="dxa"/>
            <w:shd w:val="clear" w:color="auto" w:fill="auto"/>
          </w:tcPr>
          <w:p w14:paraId="681F51AA"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148CDC53"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Тибирьков</w:t>
            </w:r>
            <w:proofErr w:type="spellEnd"/>
            <w:r w:rsidRPr="00C4716E">
              <w:rPr>
                <w:rFonts w:ascii="Times New Roman" w:eastAsia="Times New Roman" w:hAnsi="Times New Roman" w:cs="Times New Roman"/>
                <w:sz w:val="28"/>
                <w:szCs w:val="28"/>
                <w:lang w:eastAsia="ru-RU"/>
              </w:rPr>
              <w:t xml:space="preserve"> М.В.</w:t>
            </w:r>
          </w:p>
        </w:tc>
        <w:tc>
          <w:tcPr>
            <w:tcW w:w="6856" w:type="dxa"/>
            <w:shd w:val="clear" w:color="auto" w:fill="auto"/>
          </w:tcPr>
          <w:p w14:paraId="7AED0F66"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7374C58C"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-председатель комитета жилищно-коммунального хозяйства, начальник отдела дорожной деятельности и ЖКХ Администрации муниципального округа</w:t>
            </w:r>
          </w:p>
        </w:tc>
      </w:tr>
      <w:tr w:rsidR="00C4716E" w:rsidRPr="00C4716E" w14:paraId="2AAEC259" w14:textId="77777777" w:rsidTr="00AA20A5">
        <w:tc>
          <w:tcPr>
            <w:tcW w:w="2608" w:type="dxa"/>
            <w:shd w:val="clear" w:color="auto" w:fill="auto"/>
          </w:tcPr>
          <w:p w14:paraId="54D54115"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142E9BCC"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Сечкарева Е.А.</w:t>
            </w:r>
          </w:p>
        </w:tc>
        <w:tc>
          <w:tcPr>
            <w:tcW w:w="6856" w:type="dxa"/>
            <w:shd w:val="clear" w:color="auto" w:fill="auto"/>
          </w:tcPr>
          <w:p w14:paraId="5B1B9A6E"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4D004613"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-ведущий служащий </w:t>
            </w:r>
            <w:proofErr w:type="gramStart"/>
            <w:r w:rsidRPr="00C4716E">
              <w:rPr>
                <w:rFonts w:ascii="Times New Roman" w:eastAsia="Times New Roman" w:hAnsi="Times New Roman" w:cs="Times New Roman"/>
                <w:sz w:val="28"/>
                <w:szCs w:val="28"/>
                <w:lang w:eastAsia="ru-RU"/>
              </w:rPr>
              <w:t>отдела  по</w:t>
            </w:r>
            <w:proofErr w:type="gramEnd"/>
            <w:r w:rsidRPr="00C4716E">
              <w:rPr>
                <w:rFonts w:ascii="Times New Roman" w:eastAsia="Times New Roman" w:hAnsi="Times New Roman" w:cs="Times New Roman"/>
                <w:sz w:val="28"/>
                <w:szCs w:val="28"/>
                <w:lang w:eastAsia="ru-RU"/>
              </w:rPr>
              <w:t xml:space="preserve"> работе с населением и общественными объединениями управления делами Администрации муниципального округа, секретарь </w:t>
            </w:r>
          </w:p>
          <w:p w14:paraId="1E8D381F"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комиссии </w:t>
            </w:r>
          </w:p>
        </w:tc>
      </w:tr>
      <w:tr w:rsidR="00C4716E" w:rsidRPr="00C4716E" w14:paraId="347EF6F1" w14:textId="77777777" w:rsidTr="00AA20A5">
        <w:tc>
          <w:tcPr>
            <w:tcW w:w="9464" w:type="dxa"/>
            <w:gridSpan w:val="2"/>
            <w:shd w:val="clear" w:color="auto" w:fill="auto"/>
          </w:tcPr>
          <w:p w14:paraId="0D6295F2" w14:textId="77777777" w:rsidR="00C4716E" w:rsidRPr="00C4716E" w:rsidRDefault="00C4716E" w:rsidP="00C4716E">
            <w:pPr>
              <w:spacing w:after="0" w:line="240" w:lineRule="exact"/>
              <w:ind w:left="-56"/>
              <w:jc w:val="both"/>
              <w:rPr>
                <w:rFonts w:ascii="Times New Roman" w:eastAsia="Times New Roman" w:hAnsi="Times New Roman" w:cs="Times New Roman"/>
                <w:b/>
                <w:sz w:val="28"/>
                <w:szCs w:val="28"/>
                <w:lang w:eastAsia="ru-RU"/>
              </w:rPr>
            </w:pPr>
          </w:p>
          <w:p w14:paraId="1A1F0E94" w14:textId="77777777" w:rsidR="00C4716E" w:rsidRPr="00C4716E" w:rsidRDefault="00C4716E" w:rsidP="00C4716E">
            <w:pPr>
              <w:spacing w:after="0" w:line="240" w:lineRule="exact"/>
              <w:ind w:left="-56"/>
              <w:jc w:val="both"/>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                 Члены комиссии:</w:t>
            </w:r>
          </w:p>
        </w:tc>
      </w:tr>
      <w:tr w:rsidR="00C4716E" w:rsidRPr="00C4716E" w14:paraId="5D0355C7" w14:textId="77777777" w:rsidTr="00AA20A5">
        <w:tc>
          <w:tcPr>
            <w:tcW w:w="2608" w:type="dxa"/>
            <w:shd w:val="clear" w:color="auto" w:fill="auto"/>
          </w:tcPr>
          <w:p w14:paraId="05D457B7"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3E35CAFE"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Алексеев Ю.М.</w:t>
            </w:r>
          </w:p>
        </w:tc>
        <w:tc>
          <w:tcPr>
            <w:tcW w:w="6856" w:type="dxa"/>
            <w:shd w:val="clear" w:color="auto" w:fill="auto"/>
          </w:tcPr>
          <w:p w14:paraId="30B93F00"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4DB2BCD7"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-начальник управления делами и отдела по работе с населением и общественными объединениями управления делами Администрации муниципального округа, заместитель председателя комиссии</w:t>
            </w:r>
          </w:p>
        </w:tc>
      </w:tr>
      <w:tr w:rsidR="00C4716E" w:rsidRPr="00C4716E" w14:paraId="6B69293D" w14:textId="77777777" w:rsidTr="00AA20A5">
        <w:tc>
          <w:tcPr>
            <w:tcW w:w="2608" w:type="dxa"/>
            <w:shd w:val="clear" w:color="auto" w:fill="auto"/>
            <w:hideMark/>
          </w:tcPr>
          <w:p w14:paraId="63FE8CAE"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3767E3CD"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Огородник Н.Г.</w:t>
            </w:r>
          </w:p>
        </w:tc>
        <w:tc>
          <w:tcPr>
            <w:tcW w:w="6856" w:type="dxa"/>
            <w:shd w:val="clear" w:color="auto" w:fill="auto"/>
          </w:tcPr>
          <w:p w14:paraId="279AFB3A"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7FA4AC0B"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w:t>
            </w:r>
            <w:proofErr w:type="gramStart"/>
            <w:r w:rsidRPr="00C4716E">
              <w:rPr>
                <w:rFonts w:ascii="Times New Roman" w:eastAsia="Times New Roman" w:hAnsi="Times New Roman" w:cs="Times New Roman"/>
                <w:sz w:val="28"/>
                <w:szCs w:val="28"/>
                <w:lang w:eastAsia="ru-RU"/>
              </w:rPr>
              <w:t>начальник  управления</w:t>
            </w:r>
            <w:proofErr w:type="gramEnd"/>
            <w:r w:rsidRPr="00C4716E">
              <w:rPr>
                <w:rFonts w:ascii="Times New Roman" w:eastAsia="Times New Roman" w:hAnsi="Times New Roman" w:cs="Times New Roman"/>
                <w:sz w:val="28"/>
                <w:szCs w:val="28"/>
                <w:lang w:eastAsia="ru-RU"/>
              </w:rPr>
              <w:t xml:space="preserve"> экономического развития и инвестиций и отдела экономики, сельского хозяйства и предпринимательства Администрации </w:t>
            </w:r>
            <w:proofErr w:type="spellStart"/>
            <w:r w:rsidRPr="00C4716E">
              <w:rPr>
                <w:rFonts w:ascii="Times New Roman" w:eastAsia="Times New Roman" w:hAnsi="Times New Roman" w:cs="Times New Roman"/>
                <w:sz w:val="28"/>
                <w:szCs w:val="28"/>
                <w:lang w:eastAsia="ru-RU"/>
              </w:rPr>
              <w:t>муниципаль-ного</w:t>
            </w:r>
            <w:proofErr w:type="spellEnd"/>
            <w:r w:rsidRPr="00C4716E">
              <w:rPr>
                <w:rFonts w:ascii="Times New Roman" w:eastAsia="Times New Roman" w:hAnsi="Times New Roman" w:cs="Times New Roman"/>
                <w:sz w:val="28"/>
                <w:szCs w:val="28"/>
                <w:lang w:eastAsia="ru-RU"/>
              </w:rPr>
              <w:t xml:space="preserve"> округа</w:t>
            </w:r>
          </w:p>
        </w:tc>
      </w:tr>
      <w:tr w:rsidR="00C4716E" w:rsidRPr="00C4716E" w14:paraId="53F1CAFF" w14:textId="77777777" w:rsidTr="00AA20A5">
        <w:tc>
          <w:tcPr>
            <w:tcW w:w="2608" w:type="dxa"/>
            <w:shd w:val="clear" w:color="auto" w:fill="auto"/>
            <w:hideMark/>
          </w:tcPr>
          <w:p w14:paraId="3C60041E"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4A8ACF96"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Соловьева М.А.</w:t>
            </w:r>
          </w:p>
        </w:tc>
        <w:tc>
          <w:tcPr>
            <w:tcW w:w="6856" w:type="dxa"/>
            <w:shd w:val="clear" w:color="auto" w:fill="auto"/>
          </w:tcPr>
          <w:p w14:paraId="4A4A7B6B"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266D8E1E"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-заместитель председателя комитета, начальник отдела строительства, архитектуры и земельных отношений комитета жилищно-коммунального хозяйства Администрации муниципального округа</w:t>
            </w:r>
          </w:p>
        </w:tc>
      </w:tr>
      <w:tr w:rsidR="00C4716E" w:rsidRPr="00C4716E" w14:paraId="1A941BC2" w14:textId="77777777" w:rsidTr="00AA20A5">
        <w:tc>
          <w:tcPr>
            <w:tcW w:w="2608" w:type="dxa"/>
            <w:shd w:val="clear" w:color="auto" w:fill="auto"/>
          </w:tcPr>
          <w:p w14:paraId="7E057804"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32DA3A6C"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Степанова О.В.</w:t>
            </w:r>
          </w:p>
        </w:tc>
        <w:tc>
          <w:tcPr>
            <w:tcW w:w="6856" w:type="dxa"/>
            <w:shd w:val="clear" w:color="auto" w:fill="auto"/>
          </w:tcPr>
          <w:p w14:paraId="79001C92"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1454F6FE"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-первый заместитель Главы администрации муниципального округа </w:t>
            </w:r>
          </w:p>
        </w:tc>
      </w:tr>
      <w:tr w:rsidR="00C4716E" w:rsidRPr="00C4716E" w14:paraId="51D34B3D" w14:textId="77777777" w:rsidTr="00AA20A5">
        <w:tc>
          <w:tcPr>
            <w:tcW w:w="2608" w:type="dxa"/>
            <w:shd w:val="clear" w:color="auto" w:fill="auto"/>
          </w:tcPr>
          <w:p w14:paraId="3EF99EC5"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p>
          <w:p w14:paraId="094CB560" w14:textId="77777777" w:rsidR="00C4716E" w:rsidRPr="00C4716E" w:rsidRDefault="00C4716E" w:rsidP="00C4716E">
            <w:pPr>
              <w:spacing w:after="0" w:line="240" w:lineRule="exact"/>
              <w:ind w:right="-51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Яцковская О.В.</w:t>
            </w:r>
          </w:p>
        </w:tc>
        <w:tc>
          <w:tcPr>
            <w:tcW w:w="6856" w:type="dxa"/>
            <w:shd w:val="clear" w:color="auto" w:fill="auto"/>
          </w:tcPr>
          <w:p w14:paraId="5ED6D421"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p>
          <w:p w14:paraId="7294CEED" w14:textId="77777777" w:rsidR="00C4716E" w:rsidRPr="00C4716E" w:rsidRDefault="00C4716E" w:rsidP="00C4716E">
            <w:pPr>
              <w:spacing w:after="0" w:line="240" w:lineRule="exact"/>
              <w:ind w:left="-5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-главный специалист отдела муниципального имущества Администрации муниципального округа</w:t>
            </w:r>
          </w:p>
        </w:tc>
      </w:tr>
    </w:tbl>
    <w:p w14:paraId="31FA47CA" w14:textId="77777777" w:rsidR="00C4716E" w:rsidRPr="00C4716E" w:rsidRDefault="00C4716E" w:rsidP="00C4716E">
      <w:pPr>
        <w:spacing w:after="0" w:line="240" w:lineRule="exact"/>
        <w:ind w:right="-510" w:firstLine="720"/>
        <w:jc w:val="both"/>
        <w:rPr>
          <w:rFonts w:ascii="Times New Roman" w:eastAsia="Times New Roman" w:hAnsi="Times New Roman" w:cs="Times New Roman"/>
          <w:b/>
          <w:sz w:val="20"/>
          <w:szCs w:val="28"/>
          <w:lang w:eastAsia="ru-RU"/>
        </w:rPr>
      </w:pPr>
    </w:p>
    <w:p w14:paraId="69A0E80C" w14:textId="77777777" w:rsidR="00C4716E" w:rsidRPr="00C4716E" w:rsidRDefault="00C4716E" w:rsidP="00C4716E">
      <w:pPr>
        <w:spacing w:after="0" w:line="240" w:lineRule="exact"/>
        <w:ind w:right="-510" w:firstLine="720"/>
        <w:jc w:val="center"/>
        <w:rPr>
          <w:rFonts w:ascii="Times New Roman" w:eastAsia="Times New Roman" w:hAnsi="Times New Roman" w:cs="Times New Roman"/>
          <w:b/>
          <w:sz w:val="20"/>
          <w:szCs w:val="28"/>
          <w:lang w:eastAsia="ru-RU"/>
        </w:rPr>
      </w:pPr>
      <w:r w:rsidRPr="00C4716E">
        <w:rPr>
          <w:rFonts w:ascii="Times New Roman" w:eastAsia="Times New Roman" w:hAnsi="Times New Roman" w:cs="Times New Roman"/>
          <w:b/>
          <w:sz w:val="20"/>
          <w:szCs w:val="28"/>
          <w:lang w:eastAsia="ru-RU"/>
        </w:rPr>
        <w:t>__________________________</w:t>
      </w:r>
    </w:p>
    <w:p w14:paraId="5CF30221"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4B6EA1DD" w14:textId="280E03DF" w:rsidR="00C4716E" w:rsidRDefault="00C4716E" w:rsidP="00C4716E">
      <w:pPr>
        <w:pStyle w:val="aff5"/>
        <w:rPr>
          <w:color w:val="000000" w:themeColor="text1"/>
          <w:sz w:val="28"/>
          <w:szCs w:val="28"/>
        </w:rPr>
      </w:pPr>
    </w:p>
    <w:p w14:paraId="3CB753D5" w14:textId="6017F9B4" w:rsidR="00C4716E" w:rsidRDefault="00C4716E" w:rsidP="00C4716E">
      <w:pPr>
        <w:pStyle w:val="aff5"/>
        <w:rPr>
          <w:color w:val="000000" w:themeColor="text1"/>
          <w:sz w:val="28"/>
          <w:szCs w:val="28"/>
        </w:rPr>
      </w:pPr>
    </w:p>
    <w:p w14:paraId="12D35ABD" w14:textId="514CD129" w:rsidR="00C4716E" w:rsidRDefault="00C4716E" w:rsidP="00C4716E">
      <w:pPr>
        <w:pStyle w:val="aff5"/>
        <w:rPr>
          <w:color w:val="000000" w:themeColor="text1"/>
          <w:sz w:val="28"/>
          <w:szCs w:val="28"/>
        </w:rPr>
      </w:pPr>
    </w:p>
    <w:p w14:paraId="0B00FD32" w14:textId="3FFE1ED6" w:rsidR="00C4716E" w:rsidRDefault="00C4716E" w:rsidP="00C4716E">
      <w:pPr>
        <w:pStyle w:val="aff5"/>
        <w:rPr>
          <w:color w:val="000000" w:themeColor="text1"/>
          <w:sz w:val="28"/>
          <w:szCs w:val="28"/>
        </w:rPr>
      </w:pPr>
    </w:p>
    <w:p w14:paraId="12F1D003" w14:textId="61C5B584" w:rsidR="00C4716E" w:rsidRDefault="00C4716E" w:rsidP="00C4716E">
      <w:pPr>
        <w:pStyle w:val="aff5"/>
        <w:rPr>
          <w:color w:val="000000" w:themeColor="text1"/>
          <w:sz w:val="28"/>
          <w:szCs w:val="28"/>
        </w:rPr>
      </w:pPr>
    </w:p>
    <w:p w14:paraId="5976934B" w14:textId="52C48B33"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AB52E5F" wp14:editId="65B7AF14">
                <wp:simplePos x="0" y="0"/>
                <wp:positionH relativeFrom="column">
                  <wp:posOffset>2678430</wp:posOffset>
                </wp:positionH>
                <wp:positionV relativeFrom="paragraph">
                  <wp:posOffset>-433705</wp:posOffset>
                </wp:positionV>
                <wp:extent cx="551180" cy="395605"/>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6764F" id="Прямоугольник 80" o:spid="_x0000_s1026" style="position:absolute;margin-left:210.9pt;margin-top:-34.15pt;width:43.4pt;height:3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73C0DFC1" wp14:editId="73F14B76">
                <wp:simplePos x="0" y="0"/>
                <wp:positionH relativeFrom="column">
                  <wp:posOffset>2678430</wp:posOffset>
                </wp:positionH>
                <wp:positionV relativeFrom="paragraph">
                  <wp:posOffset>-595630</wp:posOffset>
                </wp:positionV>
                <wp:extent cx="551180" cy="25781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44F8" id="Прямоугольник 79" o:spid="_x0000_s1026" style="position:absolute;margin-left:210.9pt;margin-top:-46.9pt;width:43.4pt;height:2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BjJ2WfIwIAAO0DAAAOAAAAAAAAAAAAAAAAAC4CAABkcnMvZTJvRG9j&#10;LnhtbFBLAQItABQABgAIAAAAIQDNFD194AAAAAsBAAAPAAAAAAAAAAAAAAAAAH0EAABkcnMvZG93&#10;bnJldi54bWxQSwUGAAAAAAQABADzAAAAigU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4954E8DF" wp14:editId="12AA7933">
            <wp:extent cx="781050" cy="971550"/>
            <wp:effectExtent l="0" t="0" r="0" b="0"/>
            <wp:docPr id="78" name="Рисунок 7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34FD8DBF"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7E33A8A2"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1ED93D4C"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0F115C90"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2818AC86"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559F4A99"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15.01.2026 № 25</w:t>
      </w:r>
    </w:p>
    <w:p w14:paraId="5AFDB914"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52B22AE0"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1823C1D2"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2ECF6517" w14:textId="77777777" w:rsidR="00C4716E" w:rsidRPr="00C4716E" w:rsidRDefault="00C4716E" w:rsidP="00C4716E">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 xml:space="preserve">О внесении изменений в </w:t>
      </w:r>
      <w:proofErr w:type="gramStart"/>
      <w:r w:rsidRPr="00C4716E">
        <w:rPr>
          <w:rFonts w:ascii="Times New Roman" w:eastAsia="Times New Roman" w:hAnsi="Times New Roman" w:cs="Times New Roman"/>
          <w:b/>
          <w:sz w:val="26"/>
          <w:szCs w:val="26"/>
          <w:lang w:eastAsia="ru-RU"/>
        </w:rPr>
        <w:t>Устав  муниципального</w:t>
      </w:r>
      <w:proofErr w:type="gramEnd"/>
      <w:r w:rsidRPr="00C4716E">
        <w:rPr>
          <w:rFonts w:ascii="Times New Roman" w:eastAsia="Times New Roman" w:hAnsi="Times New Roman" w:cs="Times New Roman"/>
          <w:b/>
          <w:sz w:val="26"/>
          <w:szCs w:val="26"/>
          <w:lang w:eastAsia="ru-RU"/>
        </w:rPr>
        <w:t xml:space="preserve">  бюджетного учреждения культуры «Любытинский краеведческий музей» </w:t>
      </w:r>
    </w:p>
    <w:p w14:paraId="6565E7FD" w14:textId="77777777" w:rsidR="00C4716E" w:rsidRPr="00C4716E" w:rsidRDefault="00C4716E" w:rsidP="00C4716E">
      <w:pPr>
        <w:widowControl w:val="0"/>
        <w:autoSpaceDE w:val="0"/>
        <w:autoSpaceDN w:val="0"/>
        <w:adjustRightInd w:val="0"/>
        <w:spacing w:after="0" w:line="240" w:lineRule="exact"/>
        <w:ind w:right="2" w:firstLine="540"/>
        <w:jc w:val="both"/>
        <w:rPr>
          <w:rFonts w:ascii="Times New Roman" w:eastAsia="Times New Roman" w:hAnsi="Times New Roman" w:cs="Times New Roman"/>
          <w:sz w:val="26"/>
          <w:szCs w:val="26"/>
          <w:lang w:eastAsia="ru-RU"/>
        </w:rPr>
      </w:pPr>
    </w:p>
    <w:p w14:paraId="1181BD70"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В соответствии с Федеральным законом Российской Федерации от 20 марта 2025 года « 33-ФЗ "Об общих принципах организации местного самоуправления в единой системе публичной власти», Областным законом Новгородской области от 27.01.2025 № 630-ОЗ «О преобразовании всех поселений, входящих в состав Любытинского муниципального района, путем их объединения и наделении вновь образованного муниципального образования статусом муниципального округа»,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w:t>
      </w:r>
      <w:proofErr w:type="spellStart"/>
      <w:r w:rsidRPr="00C4716E">
        <w:rPr>
          <w:rFonts w:ascii="Times New Roman" w:eastAsia="Times New Roman" w:hAnsi="Times New Roman" w:cs="Times New Roman"/>
          <w:sz w:val="28"/>
          <w:szCs w:val="28"/>
          <w:lang w:eastAsia="ru-RU"/>
        </w:rPr>
        <w:t>Неболчского</w:t>
      </w:r>
      <w:proofErr w:type="spellEnd"/>
      <w:r w:rsidRPr="00C4716E">
        <w:rPr>
          <w:rFonts w:ascii="Times New Roman" w:eastAsia="Times New Roman" w:hAnsi="Times New Roman" w:cs="Times New Roman"/>
          <w:sz w:val="28"/>
          <w:szCs w:val="28"/>
          <w:lang w:eastAsia="ru-RU"/>
        </w:rPr>
        <w:t xml:space="preserve"> сельского поселения»,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w:t>
      </w:r>
      <w:proofErr w:type="spellStart"/>
      <w:r w:rsidRPr="00C4716E">
        <w:rPr>
          <w:rFonts w:ascii="Times New Roman" w:eastAsia="Times New Roman" w:hAnsi="Times New Roman" w:cs="Times New Roman"/>
          <w:sz w:val="28"/>
          <w:szCs w:val="28"/>
          <w:lang w:eastAsia="ru-RU"/>
        </w:rPr>
        <w:t>округа</w:t>
      </w:r>
      <w:r w:rsidRPr="00C4716E">
        <w:rPr>
          <w:rFonts w:ascii="Times New Roman" w:eastAsia="Times New Roman" w:hAnsi="Times New Roman" w:cs="Times New Roman"/>
          <w:b/>
          <w:sz w:val="26"/>
          <w:szCs w:val="26"/>
          <w:lang w:eastAsia="ru-RU"/>
        </w:rPr>
        <w:t>ПОСТАНОВЛЯЕТ</w:t>
      </w:r>
      <w:proofErr w:type="spellEnd"/>
      <w:r w:rsidRPr="00C4716E">
        <w:rPr>
          <w:rFonts w:ascii="Times New Roman" w:eastAsia="Times New Roman" w:hAnsi="Times New Roman" w:cs="Times New Roman"/>
          <w:b/>
          <w:sz w:val="26"/>
          <w:szCs w:val="26"/>
          <w:lang w:eastAsia="ru-RU"/>
        </w:rPr>
        <w:t>:</w:t>
      </w:r>
    </w:p>
    <w:p w14:paraId="394D3413"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w:t>
      </w:r>
    </w:p>
    <w:p w14:paraId="61D39431" w14:textId="77777777" w:rsidR="00C4716E" w:rsidRPr="00C4716E" w:rsidRDefault="00C4716E" w:rsidP="00C4716E">
      <w:pPr>
        <w:spacing w:after="0" w:line="240" w:lineRule="auto"/>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1.Внести изменения в Устав муниципального бюджетного учреждения культуры «Любытинский краеведческий музей», утвержденный постановлением   Администрации Любытинского муниципального района от 31.10.2011 </w:t>
      </w:r>
      <w:proofErr w:type="gramStart"/>
      <w:r w:rsidRPr="00C4716E">
        <w:rPr>
          <w:rFonts w:ascii="Times New Roman" w:eastAsia="Times New Roman" w:hAnsi="Times New Roman" w:cs="Times New Roman"/>
          <w:sz w:val="28"/>
          <w:szCs w:val="28"/>
          <w:lang w:eastAsia="ru-RU"/>
        </w:rPr>
        <w:t>года  №</w:t>
      </w:r>
      <w:proofErr w:type="gramEnd"/>
      <w:r w:rsidRPr="00C4716E">
        <w:rPr>
          <w:rFonts w:ascii="Times New Roman" w:eastAsia="Times New Roman" w:hAnsi="Times New Roman" w:cs="Times New Roman"/>
          <w:sz w:val="28"/>
          <w:szCs w:val="28"/>
          <w:lang w:eastAsia="ru-RU"/>
        </w:rPr>
        <w:t xml:space="preserve"> 475:</w:t>
      </w:r>
    </w:p>
    <w:p w14:paraId="0CE90D19"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1.1. </w:t>
      </w:r>
      <w:r w:rsidRPr="00C4716E">
        <w:rPr>
          <w:rFonts w:ascii="Times New Roman" w:eastAsia="Times New Roman" w:hAnsi="Times New Roman" w:cs="Times New Roman"/>
          <w:sz w:val="28"/>
          <w:szCs w:val="20"/>
          <w:lang w:eastAsia="ru-RU"/>
        </w:rPr>
        <w:t>Заменить</w:t>
      </w:r>
      <w:r w:rsidRPr="00C4716E">
        <w:rPr>
          <w:rFonts w:ascii="Times New Roman" w:eastAsia="Times New Roman" w:hAnsi="Times New Roman" w:cs="Times New Roman"/>
          <w:sz w:val="28"/>
          <w:szCs w:val="28"/>
          <w:lang w:eastAsia="ru-RU"/>
        </w:rPr>
        <w:t xml:space="preserve"> в пункте 1.4. слова с «</w:t>
      </w:r>
      <w:r w:rsidRPr="00C4716E">
        <w:rPr>
          <w:rFonts w:ascii="Times New Roman" w:eastAsia="Times New Roman" w:hAnsi="Times New Roman" w:cs="Times New Roman"/>
          <w:sz w:val="28"/>
          <w:szCs w:val="20"/>
          <w:lang w:eastAsia="ru-RU"/>
        </w:rPr>
        <w:t xml:space="preserve">Новгородская область, пос. </w:t>
      </w:r>
      <w:proofErr w:type="spellStart"/>
      <w:r w:rsidRPr="00C4716E">
        <w:rPr>
          <w:rFonts w:ascii="Times New Roman" w:eastAsia="Times New Roman" w:hAnsi="Times New Roman" w:cs="Times New Roman"/>
          <w:sz w:val="28"/>
          <w:szCs w:val="20"/>
          <w:lang w:eastAsia="ru-RU"/>
        </w:rPr>
        <w:t>Любытино</w:t>
      </w:r>
      <w:proofErr w:type="spellEnd"/>
      <w:r w:rsidRPr="00C4716E">
        <w:rPr>
          <w:rFonts w:ascii="Times New Roman" w:eastAsia="Times New Roman" w:hAnsi="Times New Roman" w:cs="Times New Roman"/>
          <w:sz w:val="28"/>
          <w:szCs w:val="20"/>
          <w:lang w:eastAsia="ru-RU"/>
        </w:rPr>
        <w:t xml:space="preserve">, ул. Пионерская, д.1» на слова «Новгородская область, Любытинский муниципальный округ, </w:t>
      </w:r>
      <w:proofErr w:type="spellStart"/>
      <w:r w:rsidRPr="00C4716E">
        <w:rPr>
          <w:rFonts w:ascii="Times New Roman" w:eastAsia="Times New Roman" w:hAnsi="Times New Roman" w:cs="Times New Roman"/>
          <w:sz w:val="28"/>
          <w:szCs w:val="20"/>
          <w:lang w:eastAsia="ru-RU"/>
        </w:rPr>
        <w:t>р.п</w:t>
      </w:r>
      <w:proofErr w:type="spellEnd"/>
      <w:r w:rsidRPr="00C4716E">
        <w:rPr>
          <w:rFonts w:ascii="Times New Roman" w:eastAsia="Times New Roman" w:hAnsi="Times New Roman" w:cs="Times New Roman"/>
          <w:sz w:val="28"/>
          <w:szCs w:val="20"/>
          <w:lang w:eastAsia="ru-RU"/>
        </w:rPr>
        <w:t xml:space="preserve">. </w:t>
      </w:r>
      <w:proofErr w:type="spellStart"/>
      <w:r w:rsidRPr="00C4716E">
        <w:rPr>
          <w:rFonts w:ascii="Times New Roman" w:eastAsia="Times New Roman" w:hAnsi="Times New Roman" w:cs="Times New Roman"/>
          <w:sz w:val="28"/>
          <w:szCs w:val="20"/>
          <w:lang w:eastAsia="ru-RU"/>
        </w:rPr>
        <w:t>Любытино</w:t>
      </w:r>
      <w:proofErr w:type="spellEnd"/>
      <w:r w:rsidRPr="00C4716E">
        <w:rPr>
          <w:rFonts w:ascii="Times New Roman" w:eastAsia="Times New Roman" w:hAnsi="Times New Roman" w:cs="Times New Roman"/>
          <w:sz w:val="28"/>
          <w:szCs w:val="20"/>
          <w:lang w:eastAsia="ru-RU"/>
        </w:rPr>
        <w:t>, ул. Пионерская, д.1.»;</w:t>
      </w:r>
    </w:p>
    <w:p w14:paraId="63A81DC5"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1.2. Изложить пункт 1.6 в новой редакции: </w:t>
      </w:r>
    </w:p>
    <w:p w14:paraId="438AF66B"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w:t>
      </w:r>
      <w:proofErr w:type="gramStart"/>
      <w:r w:rsidRPr="00C4716E">
        <w:rPr>
          <w:rFonts w:ascii="Times New Roman" w:eastAsia="Times New Roman" w:hAnsi="Times New Roman" w:cs="Times New Roman"/>
          <w:sz w:val="28"/>
          <w:szCs w:val="28"/>
          <w:lang w:eastAsia="ru-RU"/>
        </w:rPr>
        <w:t>6.Учредителем</w:t>
      </w:r>
      <w:proofErr w:type="gramEnd"/>
      <w:r w:rsidRPr="00C4716E">
        <w:rPr>
          <w:rFonts w:ascii="Times New Roman" w:eastAsia="Times New Roman" w:hAnsi="Times New Roman" w:cs="Times New Roman"/>
          <w:sz w:val="28"/>
          <w:szCs w:val="28"/>
          <w:lang w:eastAsia="ru-RU"/>
        </w:rPr>
        <w:t xml:space="preserve"> муниципального бюджетного учреждения культуры «Любытинский краеведческий музей» и собственником его имущества является муниципальное образование Любытинский муниципальный округ Новгородской области в лице Администрации Любытинского муниципального округа Новгородской области, расположенной по адресу: 174760, Новгородская область, </w:t>
      </w:r>
      <w:proofErr w:type="spellStart"/>
      <w:r w:rsidRPr="00C4716E">
        <w:rPr>
          <w:rFonts w:ascii="Times New Roman" w:eastAsia="Times New Roman" w:hAnsi="Times New Roman" w:cs="Times New Roman"/>
          <w:sz w:val="28"/>
          <w:szCs w:val="28"/>
          <w:lang w:eastAsia="ru-RU"/>
        </w:rPr>
        <w:t>р.п.Любытино</w:t>
      </w:r>
      <w:proofErr w:type="spellEnd"/>
      <w:r w:rsidRPr="00C4716E">
        <w:rPr>
          <w:rFonts w:ascii="Times New Roman" w:eastAsia="Times New Roman" w:hAnsi="Times New Roman" w:cs="Times New Roman"/>
          <w:sz w:val="28"/>
          <w:szCs w:val="28"/>
          <w:lang w:eastAsia="ru-RU"/>
        </w:rPr>
        <w:t>, улица Советов, д.29.</w:t>
      </w:r>
    </w:p>
    <w:p w14:paraId="451C3745"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Функции и полномочия Учредителя от имени Администрации Любытинского муниципального округа выполняет комитет культуры и спорта Администрации Любытинского муниципального округа (далее - Комитет культуры)»;</w:t>
      </w:r>
    </w:p>
    <w:p w14:paraId="66812815"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03EB9B8D"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p>
    <w:p w14:paraId="00BB359C" w14:textId="77777777" w:rsidR="00C4716E" w:rsidRPr="00C4716E" w:rsidRDefault="00C4716E" w:rsidP="00C4716E">
      <w:pPr>
        <w:widowControl w:val="0"/>
        <w:autoSpaceDE w:val="0"/>
        <w:autoSpaceDN w:val="0"/>
        <w:adjustRightInd w:val="0"/>
        <w:spacing w:after="0" w:line="240" w:lineRule="auto"/>
        <w:ind w:right="279" w:firstLine="36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2</w:t>
      </w:r>
    </w:p>
    <w:p w14:paraId="29045CCB"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1.3. Исключить в пункте 1.7 в начале второго абзаца цифры «1.7.», в тексте абзаца заменить слова с «комитета культуры, спорта и туризма Любытинского муниципального района» на слова «комитета культуры и спорта Администрации Любытинского муниципального округа Новгородской области»;</w:t>
      </w:r>
    </w:p>
    <w:p w14:paraId="2768974A"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1.4. Заменить в пункте 3.10 слова с «Любытинского муниципального района» на слова «Любытинского муниципального округа»;</w:t>
      </w:r>
    </w:p>
    <w:p w14:paraId="7280B20E"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t xml:space="preserve">1.5. Изложить пункт 4.3 в новой редакции: </w:t>
      </w:r>
    </w:p>
    <w:p w14:paraId="4E3BC62C" w14:textId="77777777" w:rsidR="00C4716E" w:rsidRPr="00C4716E" w:rsidRDefault="00C4716E" w:rsidP="00C4716E">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lastRenderedPageBreak/>
        <w:tab/>
        <w:t>«4.3. Директор Музея назначается на должность Главой Любытинского муниципального округа на срок, определяемый в трудовом договоре, но не менее чем на 1 год».</w:t>
      </w:r>
    </w:p>
    <w:p w14:paraId="662E6A9C"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2. Директору МБУК «Любытинский краеведческий музей» Иванову А.Ю.   совершить необходимые действия, связанные с государственной регистрацией изменений в Устав учреждения в межрайонной инспекции ФНС России по Новгородской области. </w:t>
      </w:r>
    </w:p>
    <w:p w14:paraId="1DBCE0B4" w14:textId="77777777" w:rsidR="00C4716E" w:rsidRPr="00C4716E" w:rsidRDefault="00C4716E" w:rsidP="00C4716E">
      <w:pPr>
        <w:spacing w:after="0" w:line="240" w:lineRule="auto"/>
        <w:ind w:firstLine="426"/>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720520CB"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49C80FEB"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B179419"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29941DF"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7C80EA17"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78D16C28" w14:textId="591D03CF" w:rsidR="00C4716E" w:rsidRDefault="00C4716E" w:rsidP="00C4716E">
      <w:pPr>
        <w:pStyle w:val="aff5"/>
        <w:rPr>
          <w:color w:val="000000" w:themeColor="text1"/>
          <w:sz w:val="28"/>
          <w:szCs w:val="28"/>
        </w:rPr>
      </w:pPr>
    </w:p>
    <w:p w14:paraId="492805B3" w14:textId="1F6F7447" w:rsidR="00C4716E" w:rsidRDefault="00C4716E" w:rsidP="00C4716E">
      <w:pPr>
        <w:pStyle w:val="aff5"/>
        <w:rPr>
          <w:color w:val="000000" w:themeColor="text1"/>
          <w:sz w:val="28"/>
          <w:szCs w:val="28"/>
        </w:rPr>
      </w:pPr>
    </w:p>
    <w:p w14:paraId="11CC8FE1" w14:textId="6FB8542C" w:rsidR="00C4716E" w:rsidRDefault="00C4716E" w:rsidP="00C4716E">
      <w:pPr>
        <w:pStyle w:val="aff5"/>
        <w:rPr>
          <w:color w:val="000000" w:themeColor="text1"/>
          <w:sz w:val="28"/>
          <w:szCs w:val="28"/>
        </w:rPr>
      </w:pPr>
    </w:p>
    <w:p w14:paraId="0D8206FC" w14:textId="5052B3B5" w:rsidR="00C4716E" w:rsidRDefault="00C4716E" w:rsidP="00C4716E">
      <w:pPr>
        <w:pStyle w:val="aff5"/>
        <w:rPr>
          <w:color w:val="000000" w:themeColor="text1"/>
          <w:sz w:val="28"/>
          <w:szCs w:val="28"/>
        </w:rPr>
      </w:pPr>
    </w:p>
    <w:p w14:paraId="0FC50F82" w14:textId="15F09F28" w:rsidR="00C4716E" w:rsidRDefault="00C4716E" w:rsidP="00C4716E">
      <w:pPr>
        <w:pStyle w:val="aff5"/>
        <w:rPr>
          <w:color w:val="000000" w:themeColor="text1"/>
          <w:sz w:val="28"/>
          <w:szCs w:val="28"/>
        </w:rPr>
      </w:pPr>
    </w:p>
    <w:p w14:paraId="4B168C76" w14:textId="3B1756EC" w:rsidR="00C4716E" w:rsidRDefault="00C4716E" w:rsidP="00C4716E">
      <w:pPr>
        <w:pStyle w:val="aff5"/>
        <w:rPr>
          <w:color w:val="000000" w:themeColor="text1"/>
          <w:sz w:val="28"/>
          <w:szCs w:val="28"/>
        </w:rPr>
      </w:pPr>
    </w:p>
    <w:p w14:paraId="096E5D3A" w14:textId="69FB241A" w:rsidR="00C4716E" w:rsidRDefault="00C4716E" w:rsidP="00C4716E">
      <w:pPr>
        <w:pStyle w:val="aff5"/>
        <w:rPr>
          <w:color w:val="000000" w:themeColor="text1"/>
          <w:sz w:val="28"/>
          <w:szCs w:val="28"/>
        </w:rPr>
      </w:pPr>
    </w:p>
    <w:p w14:paraId="62A4F5D3" w14:textId="6D778D92" w:rsidR="00C4716E" w:rsidRDefault="00C4716E" w:rsidP="00C4716E">
      <w:pPr>
        <w:pStyle w:val="aff5"/>
        <w:rPr>
          <w:color w:val="000000" w:themeColor="text1"/>
          <w:sz w:val="28"/>
          <w:szCs w:val="28"/>
        </w:rPr>
      </w:pPr>
    </w:p>
    <w:p w14:paraId="1E7F05CA" w14:textId="0A0DD1A8" w:rsidR="00C4716E" w:rsidRDefault="00C4716E" w:rsidP="00C4716E">
      <w:pPr>
        <w:pStyle w:val="aff5"/>
        <w:rPr>
          <w:color w:val="000000" w:themeColor="text1"/>
          <w:sz w:val="28"/>
          <w:szCs w:val="28"/>
        </w:rPr>
      </w:pPr>
    </w:p>
    <w:p w14:paraId="4F30C125" w14:textId="1C6E7B3D" w:rsidR="00C4716E" w:rsidRDefault="00C4716E" w:rsidP="00C4716E">
      <w:pPr>
        <w:pStyle w:val="aff5"/>
        <w:rPr>
          <w:color w:val="000000" w:themeColor="text1"/>
          <w:sz w:val="28"/>
          <w:szCs w:val="28"/>
        </w:rPr>
      </w:pPr>
    </w:p>
    <w:p w14:paraId="557AA1FC" w14:textId="5CA51DAE" w:rsidR="00C4716E" w:rsidRDefault="00C4716E" w:rsidP="00C4716E">
      <w:pPr>
        <w:pStyle w:val="aff5"/>
        <w:rPr>
          <w:color w:val="000000" w:themeColor="text1"/>
          <w:sz w:val="28"/>
          <w:szCs w:val="28"/>
        </w:rPr>
      </w:pPr>
    </w:p>
    <w:p w14:paraId="457093F2" w14:textId="0AE88ECC" w:rsidR="00C4716E" w:rsidRDefault="00C4716E" w:rsidP="00C4716E">
      <w:pPr>
        <w:pStyle w:val="aff5"/>
        <w:rPr>
          <w:color w:val="000000" w:themeColor="text1"/>
          <w:sz w:val="28"/>
          <w:szCs w:val="28"/>
        </w:rPr>
      </w:pPr>
    </w:p>
    <w:p w14:paraId="16BAE075" w14:textId="1A41B2C3" w:rsidR="00C4716E" w:rsidRDefault="00C4716E" w:rsidP="00C4716E">
      <w:pPr>
        <w:pStyle w:val="aff5"/>
        <w:rPr>
          <w:color w:val="000000" w:themeColor="text1"/>
          <w:sz w:val="28"/>
          <w:szCs w:val="28"/>
        </w:rPr>
      </w:pPr>
    </w:p>
    <w:p w14:paraId="6573968A" w14:textId="1E6312B6" w:rsidR="00C4716E" w:rsidRDefault="00C4716E" w:rsidP="00C4716E">
      <w:pPr>
        <w:pStyle w:val="aff5"/>
        <w:rPr>
          <w:color w:val="000000" w:themeColor="text1"/>
          <w:sz w:val="28"/>
          <w:szCs w:val="28"/>
        </w:rPr>
      </w:pPr>
    </w:p>
    <w:p w14:paraId="59D19D24" w14:textId="598663CA" w:rsidR="00C4716E" w:rsidRDefault="00C4716E" w:rsidP="00C4716E">
      <w:pPr>
        <w:pStyle w:val="aff5"/>
        <w:rPr>
          <w:color w:val="000000" w:themeColor="text1"/>
          <w:sz w:val="28"/>
          <w:szCs w:val="28"/>
        </w:rPr>
      </w:pPr>
    </w:p>
    <w:p w14:paraId="13AF23F0" w14:textId="410262B6" w:rsidR="00C4716E" w:rsidRDefault="00C4716E" w:rsidP="00C4716E">
      <w:pPr>
        <w:pStyle w:val="aff5"/>
        <w:rPr>
          <w:color w:val="000000" w:themeColor="text1"/>
          <w:sz w:val="28"/>
          <w:szCs w:val="28"/>
        </w:rPr>
      </w:pPr>
    </w:p>
    <w:p w14:paraId="153A0212" w14:textId="5DBE4215" w:rsidR="00C4716E" w:rsidRPr="00C4716E" w:rsidRDefault="00C4716E" w:rsidP="00C4716E">
      <w:pPr>
        <w:keepNext/>
        <w:spacing w:after="0" w:line="240" w:lineRule="auto"/>
        <w:ind w:right="-2"/>
        <w:jc w:val="center"/>
        <w:outlineLvl w:val="3"/>
        <w:rPr>
          <w:rFonts w:ascii="Times New Roman" w:eastAsia="Times New Roman" w:hAnsi="Times New Roman" w:cs="Times New Roman"/>
          <w:sz w:val="16"/>
          <w:szCs w:val="20"/>
          <w:lang w:eastAsia="ru-RU"/>
        </w:rPr>
      </w:pP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4CF179D3" wp14:editId="5A5082FE">
                <wp:simplePos x="0" y="0"/>
                <wp:positionH relativeFrom="column">
                  <wp:posOffset>2678430</wp:posOffset>
                </wp:positionH>
                <wp:positionV relativeFrom="paragraph">
                  <wp:posOffset>-433705</wp:posOffset>
                </wp:positionV>
                <wp:extent cx="551180" cy="395605"/>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0745F" id="Прямоугольник 84" o:spid="_x0000_s1026" style="position:absolute;margin-left:210.9pt;margin-top:-34.15pt;width:43.4pt;height:3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A1HaWxIgIAAO0DAAAOAAAAAAAAAAAAAAAAAC4CAABkcnMvZTJvRG9jLnht&#10;bFBLAQItABQABgAIAAAAIQDMdqro3gAAAAoBAAAPAAAAAAAAAAAAAAAAAHwEAABkcnMvZG93bnJl&#10;di54bWxQSwUGAAAAAAQABADzAAAAhwUAAAAA&#10;" stroked="f"/>
            </w:pict>
          </mc:Fallback>
        </mc:AlternateContent>
      </w:r>
      <w:r w:rsidRPr="00C4716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66DB62C6" wp14:editId="04EAD0DB">
                <wp:simplePos x="0" y="0"/>
                <wp:positionH relativeFrom="column">
                  <wp:posOffset>2678430</wp:posOffset>
                </wp:positionH>
                <wp:positionV relativeFrom="paragraph">
                  <wp:posOffset>-595630</wp:posOffset>
                </wp:positionV>
                <wp:extent cx="551180" cy="25781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6055" id="Прямоугольник 83" o:spid="_x0000_s1026" style="position:absolute;margin-left:210.9pt;margin-top:-46.9pt;width:43.4pt;height:2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JJoaqUiAgAA7QMAAA4AAAAAAAAAAAAAAAAALgIAAGRycy9lMm9Eb2Mu&#10;eG1sUEsBAi0AFAAGAAgAAAAhAM0UPX3gAAAACwEAAA8AAAAAAAAAAAAAAAAAfAQAAGRycy9kb3du&#10;cmV2LnhtbFBLBQYAAAAABAAEAPMAAACJBQAAAAA=&#10;" stroked="f"/>
            </w:pict>
          </mc:Fallback>
        </mc:AlternateContent>
      </w:r>
      <w:r w:rsidRPr="00C4716E">
        <w:rPr>
          <w:rFonts w:ascii="Times New Roman" w:eastAsia="Times New Roman" w:hAnsi="Times New Roman" w:cs="Times New Roman"/>
          <w:sz w:val="20"/>
          <w:szCs w:val="20"/>
          <w:lang w:eastAsia="ru-RU"/>
        </w:rPr>
        <w:t xml:space="preserve">  </w:t>
      </w:r>
      <w:r w:rsidRPr="00C4716E">
        <w:rPr>
          <w:rFonts w:ascii="Times New Roman" w:eastAsia="Times New Roman" w:hAnsi="Times New Roman" w:cs="Times New Roman"/>
          <w:sz w:val="16"/>
          <w:szCs w:val="20"/>
          <w:lang w:eastAsia="ru-RU"/>
        </w:rPr>
        <w:t xml:space="preserve"> </w:t>
      </w:r>
      <w:r w:rsidRPr="00C4716E">
        <w:rPr>
          <w:rFonts w:ascii="Times New Roman" w:eastAsia="Times New Roman" w:hAnsi="Times New Roman" w:cs="Times New Roman"/>
          <w:noProof/>
          <w:sz w:val="28"/>
          <w:szCs w:val="20"/>
          <w:lang w:eastAsia="ru-RU"/>
        </w:rPr>
        <w:drawing>
          <wp:inline distT="0" distB="0" distL="0" distR="0" wp14:anchorId="25A06471" wp14:editId="5FAA62F7">
            <wp:extent cx="781050" cy="971550"/>
            <wp:effectExtent l="0" t="0" r="0" b="0"/>
            <wp:docPr id="81" name="Рисунок 8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D6E16CC"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C4716E">
        <w:rPr>
          <w:rFonts w:ascii="Times New Roman" w:eastAsia="Times New Roman" w:hAnsi="Times New Roman" w:cs="Times New Roman"/>
          <w:b/>
          <w:sz w:val="28"/>
          <w:szCs w:val="20"/>
          <w:lang w:eastAsia="ru-RU"/>
        </w:rPr>
        <w:t>Российская  Федерация</w:t>
      </w:r>
      <w:proofErr w:type="gramEnd"/>
    </w:p>
    <w:p w14:paraId="336D7B08" w14:textId="77777777" w:rsidR="00C4716E" w:rsidRPr="00C4716E" w:rsidRDefault="00C4716E" w:rsidP="00C4716E">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C4716E">
        <w:rPr>
          <w:rFonts w:ascii="Times New Roman" w:eastAsia="Times New Roman" w:hAnsi="Times New Roman" w:cs="Times New Roman"/>
          <w:b/>
          <w:color w:val="000000"/>
          <w:sz w:val="28"/>
          <w:szCs w:val="20"/>
          <w:lang w:eastAsia="ru-RU"/>
        </w:rPr>
        <w:t>Новгородская область</w:t>
      </w:r>
    </w:p>
    <w:p w14:paraId="0A15C38B" w14:textId="77777777" w:rsidR="00C4716E" w:rsidRPr="00C4716E" w:rsidRDefault="00C4716E" w:rsidP="00C4716E">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C4716E">
        <w:rPr>
          <w:rFonts w:ascii="Times New Roman" w:eastAsia="Times New Roman" w:hAnsi="Times New Roman" w:cs="Times New Roman"/>
          <w:b/>
          <w:color w:val="000000"/>
          <w:sz w:val="32"/>
          <w:szCs w:val="20"/>
          <w:lang w:eastAsia="ru-RU"/>
        </w:rPr>
        <w:t>Администрация  Любытинского</w:t>
      </w:r>
      <w:proofErr w:type="gramEnd"/>
      <w:r w:rsidRPr="00C4716E">
        <w:rPr>
          <w:rFonts w:ascii="Times New Roman" w:eastAsia="Times New Roman" w:hAnsi="Times New Roman" w:cs="Times New Roman"/>
          <w:b/>
          <w:color w:val="000000"/>
          <w:sz w:val="32"/>
          <w:szCs w:val="20"/>
          <w:lang w:eastAsia="ru-RU"/>
        </w:rPr>
        <w:t xml:space="preserve"> муниципального округа</w:t>
      </w:r>
    </w:p>
    <w:p w14:paraId="7FFB529B" w14:textId="77777777" w:rsidR="00C4716E" w:rsidRPr="00C4716E" w:rsidRDefault="00C4716E" w:rsidP="00C4716E">
      <w:pPr>
        <w:spacing w:after="0" w:line="240" w:lineRule="auto"/>
        <w:ind w:right="-2"/>
        <w:jc w:val="center"/>
        <w:rPr>
          <w:rFonts w:ascii="Times New Roman" w:eastAsia="Times New Roman" w:hAnsi="Times New Roman" w:cs="Times New Roman"/>
          <w:b/>
          <w:color w:val="000000"/>
          <w:sz w:val="40"/>
          <w:szCs w:val="20"/>
          <w:lang w:eastAsia="ru-RU"/>
        </w:rPr>
      </w:pPr>
      <w:r w:rsidRPr="00C4716E">
        <w:rPr>
          <w:rFonts w:ascii="Times New Roman" w:eastAsia="Times New Roman" w:hAnsi="Times New Roman" w:cs="Times New Roman"/>
          <w:b/>
          <w:color w:val="000000"/>
          <w:sz w:val="40"/>
          <w:szCs w:val="20"/>
          <w:lang w:eastAsia="ru-RU"/>
        </w:rPr>
        <w:t>П О С Т А Н О В Л Е Н И Е</w:t>
      </w:r>
    </w:p>
    <w:p w14:paraId="679CFD77" w14:textId="77777777" w:rsidR="00C4716E" w:rsidRPr="00C4716E" w:rsidRDefault="00C4716E" w:rsidP="00C4716E">
      <w:pPr>
        <w:spacing w:after="0" w:line="240" w:lineRule="exact"/>
        <w:ind w:right="2"/>
        <w:jc w:val="center"/>
        <w:rPr>
          <w:rFonts w:ascii="Times New Roman" w:eastAsia="Times New Roman" w:hAnsi="Times New Roman" w:cs="Times New Roman"/>
          <w:b/>
          <w:color w:val="000000"/>
          <w:sz w:val="28"/>
          <w:szCs w:val="28"/>
          <w:lang w:eastAsia="ru-RU"/>
        </w:rPr>
      </w:pPr>
    </w:p>
    <w:p w14:paraId="0CB4B37F" w14:textId="77777777" w:rsidR="00C4716E" w:rsidRPr="00C4716E" w:rsidRDefault="00C4716E" w:rsidP="00C4716E">
      <w:pPr>
        <w:spacing w:after="0" w:line="240" w:lineRule="exact"/>
        <w:ind w:right="2"/>
        <w:jc w:val="center"/>
        <w:rPr>
          <w:rFonts w:ascii="Times New Roman" w:eastAsia="Times New Roman" w:hAnsi="Times New Roman" w:cs="Times New Roman"/>
          <w:color w:val="000000"/>
          <w:sz w:val="28"/>
          <w:szCs w:val="28"/>
          <w:lang w:eastAsia="ru-RU"/>
        </w:rPr>
      </w:pPr>
      <w:r w:rsidRPr="00C4716E">
        <w:rPr>
          <w:rFonts w:ascii="Times New Roman" w:eastAsia="Times New Roman" w:hAnsi="Times New Roman" w:cs="Times New Roman"/>
          <w:color w:val="000000"/>
          <w:sz w:val="28"/>
          <w:szCs w:val="28"/>
          <w:lang w:eastAsia="ru-RU"/>
        </w:rPr>
        <w:t>от 15.01.2026 № 26</w:t>
      </w:r>
    </w:p>
    <w:p w14:paraId="0B56CCE2"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
    <w:p w14:paraId="1BFEA0FE" w14:textId="77777777" w:rsidR="00C4716E" w:rsidRPr="00C4716E" w:rsidRDefault="00C4716E" w:rsidP="00C4716E">
      <w:pPr>
        <w:spacing w:after="0" w:line="240" w:lineRule="exact"/>
        <w:ind w:right="2"/>
        <w:jc w:val="center"/>
        <w:rPr>
          <w:rFonts w:ascii="Times New Roman" w:eastAsia="Times New Roman" w:hAnsi="Times New Roman" w:cs="Times New Roman"/>
          <w:sz w:val="28"/>
          <w:szCs w:val="28"/>
          <w:lang w:eastAsia="ru-RU"/>
        </w:rPr>
      </w:pPr>
      <w:proofErr w:type="spellStart"/>
      <w:r w:rsidRPr="00C4716E">
        <w:rPr>
          <w:rFonts w:ascii="Times New Roman" w:eastAsia="Times New Roman" w:hAnsi="Times New Roman" w:cs="Times New Roman"/>
          <w:sz w:val="28"/>
          <w:szCs w:val="28"/>
          <w:lang w:eastAsia="ru-RU"/>
        </w:rPr>
        <w:t>р.п.Любытино</w:t>
      </w:r>
      <w:proofErr w:type="spellEnd"/>
    </w:p>
    <w:p w14:paraId="1272EE2B"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5E279C72" w14:textId="77777777" w:rsidR="00C4716E" w:rsidRPr="00C4716E" w:rsidRDefault="00C4716E" w:rsidP="00C4716E">
      <w:pPr>
        <w:spacing w:after="0" w:line="240" w:lineRule="exact"/>
        <w:ind w:right="55"/>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Об утверждении Порядка ведения муниципальной</w:t>
      </w:r>
    </w:p>
    <w:p w14:paraId="30A99D6D" w14:textId="77777777" w:rsidR="00C4716E" w:rsidRPr="00C4716E" w:rsidRDefault="00C4716E" w:rsidP="00C4716E">
      <w:pPr>
        <w:spacing w:after="0" w:line="240" w:lineRule="exact"/>
        <w:ind w:right="55"/>
        <w:jc w:val="center"/>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долговой </w:t>
      </w:r>
      <w:proofErr w:type="gramStart"/>
      <w:r w:rsidRPr="00C4716E">
        <w:rPr>
          <w:rFonts w:ascii="Times New Roman" w:eastAsia="Times New Roman" w:hAnsi="Times New Roman" w:cs="Times New Roman"/>
          <w:b/>
          <w:sz w:val="28"/>
          <w:szCs w:val="28"/>
          <w:lang w:eastAsia="ru-RU"/>
        </w:rPr>
        <w:t>книги  Любытинского</w:t>
      </w:r>
      <w:proofErr w:type="gramEnd"/>
      <w:r w:rsidRPr="00C4716E">
        <w:rPr>
          <w:rFonts w:ascii="Times New Roman" w:eastAsia="Times New Roman" w:hAnsi="Times New Roman" w:cs="Times New Roman"/>
          <w:b/>
          <w:sz w:val="28"/>
          <w:szCs w:val="28"/>
          <w:lang w:eastAsia="ru-RU"/>
        </w:rPr>
        <w:t xml:space="preserve"> муниципального округа</w:t>
      </w:r>
    </w:p>
    <w:p w14:paraId="76093A88" w14:textId="77777777" w:rsidR="00C4716E" w:rsidRPr="00C4716E" w:rsidRDefault="00C4716E" w:rsidP="00C4716E">
      <w:pPr>
        <w:spacing w:after="0" w:line="240" w:lineRule="auto"/>
        <w:rPr>
          <w:rFonts w:ascii="Times New Roman" w:eastAsia="Times New Roman" w:hAnsi="Times New Roman" w:cs="Times New Roman"/>
          <w:b/>
          <w:sz w:val="28"/>
          <w:szCs w:val="28"/>
          <w:lang w:eastAsia="ru-RU"/>
        </w:rPr>
      </w:pPr>
    </w:p>
    <w:p w14:paraId="5B176EBD"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b/>
          <w:sz w:val="28"/>
          <w:szCs w:val="28"/>
          <w:lang w:eastAsia="ru-RU"/>
        </w:rPr>
        <w:t xml:space="preserve">           </w:t>
      </w:r>
      <w:r w:rsidRPr="00C4716E">
        <w:rPr>
          <w:rFonts w:ascii="Times New Roman" w:eastAsia="Times New Roman" w:hAnsi="Times New Roman" w:cs="Times New Roman"/>
          <w:sz w:val="28"/>
          <w:szCs w:val="28"/>
          <w:lang w:eastAsia="ru-RU"/>
        </w:rPr>
        <w:t xml:space="preserve">Во исполнение статей 120 и 121 Бюджетного кодекса Российской Федерации Администрация Любытинского муниципального округа                                 </w:t>
      </w:r>
      <w:r w:rsidRPr="00C4716E">
        <w:rPr>
          <w:rFonts w:ascii="Times New Roman" w:eastAsia="Times New Roman" w:hAnsi="Times New Roman" w:cs="Times New Roman"/>
          <w:b/>
          <w:sz w:val="28"/>
          <w:szCs w:val="28"/>
          <w:lang w:eastAsia="ru-RU"/>
        </w:rPr>
        <w:t>ПОСТАНОВЛЯЕТ:</w:t>
      </w:r>
    </w:p>
    <w:p w14:paraId="2D0021E7" w14:textId="77777777" w:rsidR="00C4716E" w:rsidRPr="00C4716E" w:rsidRDefault="00C4716E" w:rsidP="00C4716E">
      <w:pPr>
        <w:spacing w:after="0" w:line="360" w:lineRule="atLeast"/>
        <w:jc w:val="both"/>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ab/>
      </w:r>
    </w:p>
    <w:p w14:paraId="79215B34" w14:textId="77777777" w:rsidR="00C4716E" w:rsidRPr="00C4716E" w:rsidRDefault="00C4716E" w:rsidP="00C4716E">
      <w:pPr>
        <w:suppressAutoHyphens/>
        <w:spacing w:after="0" w:line="360" w:lineRule="atLeast"/>
        <w:ind w:firstLine="720"/>
        <w:jc w:val="both"/>
        <w:rPr>
          <w:rFonts w:ascii="Times New Roman" w:eastAsia="Times New Roman" w:hAnsi="Times New Roman" w:cs="Times New Roman"/>
          <w:sz w:val="20"/>
          <w:szCs w:val="20"/>
          <w:lang w:eastAsia="ru-RU"/>
        </w:rPr>
      </w:pPr>
      <w:r w:rsidRPr="00C4716E">
        <w:rPr>
          <w:rFonts w:ascii="Times New Roman" w:eastAsia="Lucida Sans Unicode" w:hAnsi="Times New Roman" w:cs="Arial"/>
          <w:sz w:val="28"/>
          <w:szCs w:val="28"/>
          <w:lang w:eastAsia="ru-RU"/>
        </w:rPr>
        <w:t>1. Утвердить прилагаемый Порядок ведения муниципальной долговой книги Любытинского муниципального округа и ее форму.</w:t>
      </w:r>
    </w:p>
    <w:p w14:paraId="0FB4D440" w14:textId="77777777" w:rsidR="00C4716E" w:rsidRPr="00C4716E" w:rsidRDefault="00C4716E" w:rsidP="00C4716E">
      <w:pPr>
        <w:suppressAutoHyphens/>
        <w:spacing w:after="0" w:line="360" w:lineRule="atLeast"/>
        <w:ind w:firstLine="720"/>
        <w:jc w:val="both"/>
        <w:rPr>
          <w:rFonts w:ascii="Times New Roman" w:eastAsia="Lucida Sans Unicode" w:hAnsi="Times New Roman" w:cs="Arial"/>
          <w:sz w:val="28"/>
          <w:szCs w:val="28"/>
          <w:lang w:eastAsia="ru-RU"/>
        </w:rPr>
      </w:pPr>
      <w:r w:rsidRPr="00C4716E">
        <w:rPr>
          <w:rFonts w:ascii="Times New Roman" w:eastAsia="Lucida Sans Unicode" w:hAnsi="Times New Roman" w:cs="Arial"/>
          <w:sz w:val="28"/>
          <w:szCs w:val="28"/>
          <w:lang w:eastAsia="ru-RU"/>
        </w:rPr>
        <w:t xml:space="preserve">2. Возложить на комитет финансов Администрации Любытинского муниципального округа ведение муниципальной долговой книги Любытинского муниципального округа. </w:t>
      </w:r>
    </w:p>
    <w:p w14:paraId="273F668E" w14:textId="77777777" w:rsidR="00C4716E" w:rsidRPr="00C4716E" w:rsidRDefault="00C4716E" w:rsidP="00C4716E">
      <w:pPr>
        <w:suppressAutoHyphens/>
        <w:spacing w:after="0" w:line="360" w:lineRule="atLeast"/>
        <w:ind w:firstLine="720"/>
        <w:jc w:val="both"/>
        <w:rPr>
          <w:rFonts w:ascii="Times New Roman" w:eastAsia="Times New Roman" w:hAnsi="Times New Roman" w:cs="Times New Roman"/>
          <w:sz w:val="20"/>
          <w:szCs w:val="20"/>
          <w:lang w:eastAsia="ru-RU"/>
        </w:rPr>
      </w:pPr>
      <w:r w:rsidRPr="00C4716E">
        <w:rPr>
          <w:rFonts w:ascii="Times New Roman" w:eastAsia="Lucida Sans Unicode" w:hAnsi="Times New Roman" w:cs="Arial"/>
          <w:sz w:val="28"/>
          <w:szCs w:val="28"/>
          <w:lang w:eastAsia="ru-RU"/>
        </w:rPr>
        <w:t>3. Постановление вступает в силу с 1 января 2026 года.</w:t>
      </w:r>
    </w:p>
    <w:p w14:paraId="464E1E1E" w14:textId="77777777" w:rsidR="00C4716E" w:rsidRPr="00C4716E" w:rsidRDefault="00C4716E" w:rsidP="00C4716E">
      <w:pPr>
        <w:suppressAutoHyphens/>
        <w:spacing w:after="0" w:line="360" w:lineRule="atLeast"/>
        <w:ind w:firstLine="720"/>
        <w:jc w:val="both"/>
        <w:rPr>
          <w:rFonts w:ascii="Times New Roman" w:eastAsia="Lucida Sans Unicode" w:hAnsi="Times New Roman" w:cs="Arial"/>
          <w:sz w:val="28"/>
          <w:szCs w:val="28"/>
          <w:lang w:eastAsia="ru-RU"/>
        </w:rPr>
      </w:pPr>
      <w:r w:rsidRPr="00C4716E">
        <w:rPr>
          <w:rFonts w:ascii="Times New Roman" w:eastAsia="Times New Roman" w:hAnsi="Times New Roman" w:cs="Times New Roman"/>
          <w:sz w:val="28"/>
          <w:szCs w:val="28"/>
          <w:lang w:eastAsia="ru-RU"/>
        </w:rPr>
        <w:t>4</w:t>
      </w:r>
      <w:r w:rsidRPr="00C4716E">
        <w:rPr>
          <w:rFonts w:ascii="Times New Roman" w:eastAsia="Times New Roman" w:hAnsi="Times New Roman" w:cs="Times New Roman"/>
          <w:sz w:val="20"/>
          <w:szCs w:val="20"/>
          <w:lang w:eastAsia="ru-RU"/>
        </w:rPr>
        <w:t xml:space="preserve">. </w:t>
      </w:r>
      <w:r w:rsidRPr="00C4716E">
        <w:rPr>
          <w:rFonts w:ascii="Times New Roman" w:eastAsia="Lucida Sans Unicode" w:hAnsi="Times New Roman" w:cs="Arial"/>
          <w:sz w:val="28"/>
          <w:szCs w:val="28"/>
          <w:lang w:eastAsia="ru-RU"/>
        </w:rPr>
        <w:t>Считать утратившим силу:</w:t>
      </w:r>
    </w:p>
    <w:p w14:paraId="3DE63825" w14:textId="77777777" w:rsidR="00C4716E" w:rsidRPr="00C4716E" w:rsidRDefault="00C4716E" w:rsidP="00C4716E">
      <w:pPr>
        <w:suppressAutoHyphens/>
        <w:spacing w:after="0" w:line="360" w:lineRule="atLeast"/>
        <w:ind w:firstLine="720"/>
        <w:jc w:val="both"/>
        <w:rPr>
          <w:rFonts w:ascii="Times New Roman" w:eastAsia="Lucida Sans Unicode" w:hAnsi="Times New Roman" w:cs="Arial"/>
          <w:sz w:val="28"/>
          <w:szCs w:val="28"/>
          <w:lang w:eastAsia="ru-RU"/>
        </w:rPr>
      </w:pPr>
      <w:r w:rsidRPr="00C4716E">
        <w:rPr>
          <w:rFonts w:ascii="Times New Roman" w:eastAsia="Lucida Sans Unicode" w:hAnsi="Times New Roman" w:cs="Arial"/>
          <w:sz w:val="28"/>
          <w:szCs w:val="28"/>
          <w:lang w:eastAsia="ru-RU"/>
        </w:rPr>
        <w:t xml:space="preserve"> постановление Администрации муниципального района от 18.12.2015 № 770 «Об утверждении Порядка ведения муниципальной долговой книги Любытинского района»;</w:t>
      </w:r>
    </w:p>
    <w:p w14:paraId="4404B5B6" w14:textId="77777777" w:rsidR="00C4716E" w:rsidRPr="00C4716E" w:rsidRDefault="00C4716E" w:rsidP="00C4716E">
      <w:pPr>
        <w:suppressAutoHyphens/>
        <w:spacing w:after="0" w:line="360" w:lineRule="atLeast"/>
        <w:ind w:firstLine="720"/>
        <w:jc w:val="both"/>
        <w:rPr>
          <w:rFonts w:ascii="Times New Roman" w:eastAsia="Times New Roman" w:hAnsi="Times New Roman" w:cs="Times New Roman"/>
          <w:sz w:val="20"/>
          <w:szCs w:val="20"/>
          <w:lang w:eastAsia="ru-RU"/>
        </w:rPr>
      </w:pPr>
      <w:r w:rsidRPr="00C4716E">
        <w:rPr>
          <w:rFonts w:ascii="Times New Roman" w:eastAsia="Lucida Sans Unicode" w:hAnsi="Times New Roman" w:cs="Arial"/>
          <w:sz w:val="28"/>
          <w:szCs w:val="28"/>
          <w:lang w:eastAsia="ru-RU"/>
        </w:rPr>
        <w:t xml:space="preserve"> постановление Администрации муниципального района от 18.12.2015 № 771 «Об утверждении Порядка ведения муниципальной долговой книги Любытинского сельского поселения».</w:t>
      </w:r>
    </w:p>
    <w:p w14:paraId="03BBF1E5" w14:textId="77777777" w:rsidR="00C4716E" w:rsidRPr="00C4716E" w:rsidRDefault="00C4716E" w:rsidP="00C4716E">
      <w:pPr>
        <w:suppressAutoHyphens/>
        <w:spacing w:after="0" w:line="360" w:lineRule="atLeast"/>
        <w:ind w:firstLine="720"/>
        <w:jc w:val="both"/>
        <w:rPr>
          <w:rFonts w:ascii="Times New Roman" w:eastAsia="Times New Roman" w:hAnsi="Times New Roman" w:cs="Times New Roman"/>
          <w:sz w:val="20"/>
          <w:szCs w:val="20"/>
          <w:lang w:eastAsia="ru-RU"/>
        </w:rPr>
      </w:pPr>
      <w:r w:rsidRPr="00C4716E">
        <w:rPr>
          <w:rFonts w:ascii="Times New Roman" w:eastAsia="Lucida Sans Unicode" w:hAnsi="Times New Roman" w:cs="Arial"/>
          <w:sz w:val="28"/>
          <w:szCs w:val="28"/>
          <w:lang w:eastAsia="ru-RU"/>
        </w:rPr>
        <w:t>5. Опубликовать постановление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5C3B8B72" w14:textId="77777777" w:rsidR="00C4716E" w:rsidRPr="00C4716E" w:rsidRDefault="00C4716E" w:rsidP="00C4716E">
      <w:pPr>
        <w:suppressAutoHyphens/>
        <w:spacing w:after="0" w:line="240" w:lineRule="exact"/>
        <w:ind w:right="2"/>
        <w:jc w:val="center"/>
        <w:rPr>
          <w:rFonts w:ascii="Times New Roman" w:eastAsia="Times New Roman" w:hAnsi="Times New Roman" w:cs="Times New Roman"/>
          <w:sz w:val="28"/>
          <w:szCs w:val="28"/>
          <w:lang w:eastAsia="ru-RU"/>
        </w:rPr>
      </w:pPr>
    </w:p>
    <w:p w14:paraId="7361898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FE5D63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Первый заместитель</w:t>
      </w:r>
    </w:p>
    <w:p w14:paraId="2F57AB43"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r w:rsidRPr="00C4716E">
        <w:rPr>
          <w:rFonts w:ascii="Times New Roman" w:eastAsia="Times New Roman" w:hAnsi="Times New Roman" w:cs="Times New Roman"/>
          <w:b/>
          <w:sz w:val="28"/>
          <w:szCs w:val="28"/>
          <w:lang w:eastAsia="ru-RU"/>
        </w:rPr>
        <w:t xml:space="preserve">Главы администрации                                                        </w:t>
      </w:r>
      <w:proofErr w:type="spellStart"/>
      <w:r w:rsidRPr="00C4716E">
        <w:rPr>
          <w:rFonts w:ascii="Times New Roman" w:eastAsia="Times New Roman" w:hAnsi="Times New Roman" w:cs="Times New Roman"/>
          <w:b/>
          <w:sz w:val="28"/>
          <w:szCs w:val="28"/>
          <w:lang w:eastAsia="ru-RU"/>
        </w:rPr>
        <w:t>О.В.Степанова</w:t>
      </w:r>
      <w:proofErr w:type="spellEnd"/>
    </w:p>
    <w:p w14:paraId="5151F47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01D66BB"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2FAEF6D"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FBFD3C2"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D2B84E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99774E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26D9977"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1A53D40"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B2BA3FB"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43EA4F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24B1D80"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6B790D1"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B3B692E"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Утвержден</w:t>
      </w:r>
    </w:p>
    <w:p w14:paraId="613EFFF2"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постановлением Администрации</w:t>
      </w:r>
    </w:p>
    <w:p w14:paraId="48EDD908"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Любытинского муниципального округа</w:t>
      </w:r>
    </w:p>
    <w:p w14:paraId="67ABD3E2"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r w:rsidRPr="00C4716E">
        <w:rPr>
          <w:rFonts w:ascii="Times New Roman" w:eastAsia="Times New Roman" w:hAnsi="Times New Roman" w:cs="Times New Roman"/>
          <w:sz w:val="28"/>
          <w:szCs w:val="28"/>
          <w:lang w:eastAsia="ru-RU"/>
        </w:rPr>
        <w:t xml:space="preserve">                                                              от 15.01.2026 № 26</w:t>
      </w:r>
    </w:p>
    <w:p w14:paraId="45EC65FC"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p w14:paraId="19114912" w14:textId="77777777" w:rsidR="00C4716E" w:rsidRPr="00C4716E" w:rsidRDefault="00C4716E" w:rsidP="00C4716E">
      <w:pPr>
        <w:spacing w:after="0" w:line="240" w:lineRule="exact"/>
        <w:ind w:right="2"/>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b/>
          <w:bCs/>
          <w:sz w:val="26"/>
          <w:szCs w:val="26"/>
          <w:lang w:eastAsia="ru-RU"/>
        </w:rPr>
        <w:t xml:space="preserve">ПОРЯДОК </w:t>
      </w:r>
      <w:r w:rsidRPr="00C4716E">
        <w:rPr>
          <w:rFonts w:ascii="Times New Roman" w:eastAsia="Times New Roman" w:hAnsi="Times New Roman" w:cs="Times New Roman"/>
          <w:b/>
          <w:bCs/>
          <w:sz w:val="26"/>
          <w:szCs w:val="26"/>
          <w:lang w:eastAsia="ru-RU"/>
        </w:rPr>
        <w:br/>
        <w:t>ведения муниципальной долговой книги</w:t>
      </w:r>
    </w:p>
    <w:p w14:paraId="472CE6D2" w14:textId="77777777" w:rsidR="00C4716E" w:rsidRPr="00C4716E" w:rsidRDefault="00C4716E" w:rsidP="00C4716E">
      <w:pPr>
        <w:spacing w:after="0" w:line="240" w:lineRule="exact"/>
        <w:ind w:right="2"/>
        <w:jc w:val="center"/>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Любытинского муниципального округа</w:t>
      </w:r>
    </w:p>
    <w:p w14:paraId="209FD15F" w14:textId="77777777" w:rsidR="00C4716E" w:rsidRPr="00C4716E" w:rsidRDefault="00C4716E" w:rsidP="00C4716E">
      <w:pPr>
        <w:spacing w:after="0" w:line="240" w:lineRule="exact"/>
        <w:ind w:right="2"/>
        <w:contextualSpacing/>
        <w:jc w:val="center"/>
        <w:rPr>
          <w:rFonts w:ascii="Times New Roman" w:hAnsi="Times New Roman" w:cs="Times New Roman"/>
          <w:b/>
          <w:bCs/>
          <w:sz w:val="26"/>
          <w:szCs w:val="26"/>
        </w:rPr>
      </w:pPr>
    </w:p>
    <w:p w14:paraId="2E2FDD24" w14:textId="77777777" w:rsidR="00C4716E" w:rsidRPr="00C4716E" w:rsidRDefault="00C4716E" w:rsidP="00C4716E">
      <w:pPr>
        <w:spacing w:after="0" w:line="240" w:lineRule="exact"/>
        <w:ind w:right="2"/>
        <w:contextualSpacing/>
        <w:jc w:val="center"/>
        <w:rPr>
          <w:rFonts w:ascii="Times New Roman" w:hAnsi="Times New Roman" w:cs="Times New Roman"/>
          <w:sz w:val="26"/>
          <w:szCs w:val="26"/>
        </w:rPr>
      </w:pPr>
      <w:r w:rsidRPr="00C4716E">
        <w:rPr>
          <w:rFonts w:ascii="Times New Roman" w:hAnsi="Times New Roman" w:cs="Times New Roman"/>
          <w:b/>
          <w:bCs/>
          <w:sz w:val="26"/>
          <w:szCs w:val="26"/>
        </w:rPr>
        <w:t>1. Общие положения</w:t>
      </w:r>
    </w:p>
    <w:p w14:paraId="7D436752"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 xml:space="preserve">1.1. Настоящий Порядок разработан в соответствии со статьями 120 и 121 Бюджетного кодекса Российской Федерации с целью определения процедуры </w:t>
      </w:r>
      <w:r w:rsidRPr="00C4716E">
        <w:rPr>
          <w:rFonts w:ascii="Times New Roman" w:hAnsi="Times New Roman" w:cs="Times New Roman"/>
          <w:sz w:val="26"/>
          <w:szCs w:val="26"/>
        </w:rPr>
        <w:lastRenderedPageBreak/>
        <w:t>ведения муниципальной долговой книги Любытинского муниципального округа (далее - Долговая книга), обеспечения контроля за полнотой учета долговых обязательств муниципального образования –Любытинского муниципального округа, своевременностью их обслуживания и исполнения и устанавливает объем информации, порядок и срок ее внесения в Долговую книгу, а также порядок регистрации долговых обязательств, предоставления информации о них и порядок хранения Долговой книги.</w:t>
      </w:r>
    </w:p>
    <w:p w14:paraId="1DDFAC4D"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 xml:space="preserve">1.2. Долговая книга </w:t>
      </w:r>
      <w:proofErr w:type="gramStart"/>
      <w:r w:rsidRPr="00C4716E">
        <w:rPr>
          <w:rFonts w:ascii="Times New Roman" w:hAnsi="Times New Roman" w:cs="Times New Roman"/>
          <w:sz w:val="26"/>
          <w:szCs w:val="26"/>
        </w:rPr>
        <w:t>- это</w:t>
      </w:r>
      <w:proofErr w:type="gramEnd"/>
      <w:r w:rsidRPr="00C4716E">
        <w:rPr>
          <w:rFonts w:ascii="Times New Roman" w:hAnsi="Times New Roman" w:cs="Times New Roman"/>
          <w:sz w:val="26"/>
          <w:szCs w:val="26"/>
        </w:rPr>
        <w:t xml:space="preserve"> систематизированный свод информации о долговых обязательствах, принятых на себя муниципальным образованием – Любытинского муниципального округа.</w:t>
      </w:r>
    </w:p>
    <w:p w14:paraId="28E1D506"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1.3. Сведения Долговой книги используются для ведения регистров бюджетного учета.</w:t>
      </w:r>
    </w:p>
    <w:p w14:paraId="7AB612DB" w14:textId="77777777" w:rsidR="00C4716E" w:rsidRPr="00C4716E" w:rsidRDefault="00C4716E" w:rsidP="00C4716E">
      <w:pPr>
        <w:spacing w:after="0" w:line="240" w:lineRule="auto"/>
        <w:contextualSpacing/>
        <w:jc w:val="center"/>
        <w:rPr>
          <w:rFonts w:ascii="Times New Roman" w:hAnsi="Times New Roman" w:cs="Times New Roman"/>
          <w:sz w:val="26"/>
          <w:szCs w:val="26"/>
        </w:rPr>
      </w:pPr>
      <w:r w:rsidRPr="00C4716E">
        <w:rPr>
          <w:rFonts w:ascii="Times New Roman" w:hAnsi="Times New Roman" w:cs="Times New Roman"/>
          <w:b/>
          <w:bCs/>
          <w:sz w:val="26"/>
          <w:szCs w:val="26"/>
        </w:rPr>
        <w:t>2. Порядок ведения Долговой книги</w:t>
      </w:r>
    </w:p>
    <w:p w14:paraId="35FE46EF"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2.1. Ведение Долговой книги осуществляется комитетом финансов Администрации Любытинского муниципального округа (далее - комитет финансов) в соответствии с настоящим Порядком.</w:t>
      </w:r>
    </w:p>
    <w:p w14:paraId="76F3FD89"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2.2. Комитет финансов несет ответственность за сохранность, своевременность, полноту и правильность ведения Долговой книги.</w:t>
      </w:r>
    </w:p>
    <w:p w14:paraId="09527240"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2.3. Должностное лицо, ответственное за ведение Долговой книги, определяется председателем комитета финансов.</w:t>
      </w:r>
    </w:p>
    <w:p w14:paraId="3AF5AFEE"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2.4. Долговая книга состоит из пяти разделов:</w:t>
      </w:r>
    </w:p>
    <w:p w14:paraId="7E6B1D84"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муниципальные ценные бумаги;</w:t>
      </w:r>
    </w:p>
    <w:p w14:paraId="6E584BE8"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 xml:space="preserve">бюджетные кредиты, привлеченные в валюте Российской Федерации в бюджет </w:t>
      </w:r>
      <w:proofErr w:type="spellStart"/>
      <w:r w:rsidRPr="00C4716E">
        <w:rPr>
          <w:rFonts w:ascii="Times New Roman" w:hAnsi="Times New Roman" w:cs="Times New Roman"/>
          <w:sz w:val="26"/>
          <w:szCs w:val="26"/>
        </w:rPr>
        <w:t>Любыинского</w:t>
      </w:r>
      <w:proofErr w:type="spellEnd"/>
      <w:r w:rsidRPr="00C4716E">
        <w:rPr>
          <w:rFonts w:ascii="Times New Roman" w:hAnsi="Times New Roman" w:cs="Times New Roman"/>
          <w:sz w:val="26"/>
          <w:szCs w:val="26"/>
        </w:rPr>
        <w:t xml:space="preserve"> муниципального округа;</w:t>
      </w:r>
    </w:p>
    <w:p w14:paraId="4C650655"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кредиты, привлеченные Любытинским муниципальным округом, от кредитных организаций в валюте Российской Федерации;</w:t>
      </w:r>
    </w:p>
    <w:p w14:paraId="5AB0B8E1"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муниципальные гарантии Любытинского муниципального округа, выраженные в валюте Российской Федерации;</w:t>
      </w:r>
    </w:p>
    <w:p w14:paraId="48B16CF3"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сводная информация о долговых обязательствах Любытинского муниципального округа.</w:t>
      </w:r>
    </w:p>
    <w:p w14:paraId="59AD7E9E"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2.5. Долговая книга ведется в разрезе видов долговых обязательств по форме согласно приложению № 1 к настоящему Порядку.</w:t>
      </w:r>
    </w:p>
    <w:p w14:paraId="6FDF5327"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2.6. Внутри разделов Долговой книги регистрационные записи осуществляются в хронологическом порядке нарастающим итогом.</w:t>
      </w:r>
    </w:p>
    <w:p w14:paraId="6586049D"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color w:val="000000"/>
          <w:sz w:val="26"/>
          <w:szCs w:val="26"/>
          <w:lang w:eastAsia="ru-RU"/>
        </w:rPr>
        <w:t>2.7. Записи в Долговой книге производятся на основании документов, подтверждающих возникновение, исполнение, изменение, прекращение и осуществление обслуживания долгового обязательства, которые должны быть представлены в комитет финансов не позднее рабочего дня, следующего за днем формирования соответствующих документов.</w:t>
      </w:r>
    </w:p>
    <w:p w14:paraId="616BE834"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2.8. Регистрация долговых обязательств осуществляется путем присвоения регистрационного номера долговому обязательству и внесения соответствующих записей в Долговую книгу.</w:t>
      </w:r>
    </w:p>
    <w:p w14:paraId="03B805AF"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p>
    <w:p w14:paraId="45BEC88A" w14:textId="77777777" w:rsidR="00C4716E" w:rsidRPr="00C4716E" w:rsidRDefault="00C4716E" w:rsidP="00C4716E">
      <w:pPr>
        <w:spacing w:after="0" w:line="240" w:lineRule="auto"/>
        <w:ind w:firstLine="709"/>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w:t>
      </w:r>
    </w:p>
    <w:p w14:paraId="4320384A"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2.9. Регистрационный номер состоит из шести знаков:</w:t>
      </w:r>
    </w:p>
    <w:p w14:paraId="45D3F63E"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N</w:t>
      </w:r>
      <w:r w:rsidRPr="00C4716E">
        <w:rPr>
          <w:rFonts w:ascii="Times New Roman" w:eastAsia="Times New Roman" w:hAnsi="Times New Roman" w:cs="Times New Roman"/>
          <w:sz w:val="26"/>
          <w:szCs w:val="26"/>
          <w:lang w:eastAsia="ru-RU"/>
        </w:rPr>
        <w:t>-XX/</w:t>
      </w:r>
      <w:r w:rsidRPr="00C4716E">
        <w:rPr>
          <w:rFonts w:ascii="Times New Roman" w:eastAsia="Times New Roman" w:hAnsi="Times New Roman" w:cs="Times New Roman"/>
          <w:sz w:val="26"/>
          <w:szCs w:val="26"/>
          <w:lang w:val="en-US" w:eastAsia="ru-RU"/>
        </w:rPr>
        <w:t>YYY</w:t>
      </w:r>
      <w:r w:rsidRPr="00C4716E">
        <w:rPr>
          <w:rFonts w:ascii="Times New Roman" w:eastAsia="Times New Roman" w:hAnsi="Times New Roman" w:cs="Times New Roman"/>
          <w:sz w:val="26"/>
          <w:szCs w:val="26"/>
          <w:lang w:eastAsia="ru-RU"/>
        </w:rPr>
        <w:t>, где:</w:t>
      </w:r>
    </w:p>
    <w:p w14:paraId="6F9A79F8"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N</w:t>
      </w:r>
      <w:r w:rsidRPr="00C4716E">
        <w:rPr>
          <w:rFonts w:ascii="Times New Roman" w:eastAsia="Times New Roman" w:hAnsi="Times New Roman" w:cs="Times New Roman"/>
          <w:sz w:val="26"/>
          <w:szCs w:val="26"/>
          <w:lang w:eastAsia="ru-RU"/>
        </w:rPr>
        <w:t xml:space="preserve"> - порядковый номер раздела Долговой книги:</w:t>
      </w:r>
    </w:p>
    <w:p w14:paraId="144609F2"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I</w:t>
      </w:r>
      <w:r w:rsidRPr="00C4716E">
        <w:rPr>
          <w:rFonts w:ascii="Times New Roman" w:eastAsia="Times New Roman" w:hAnsi="Times New Roman" w:cs="Times New Roman"/>
          <w:sz w:val="26"/>
          <w:szCs w:val="26"/>
          <w:lang w:eastAsia="ru-RU"/>
        </w:rPr>
        <w:t xml:space="preserve"> - муниципальные ценные бумаги;</w:t>
      </w:r>
    </w:p>
    <w:p w14:paraId="5DF83D4A"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lastRenderedPageBreak/>
        <w:t>II</w:t>
      </w:r>
      <w:r w:rsidRPr="00C4716E">
        <w:rPr>
          <w:rFonts w:ascii="Times New Roman" w:eastAsia="Times New Roman" w:hAnsi="Times New Roman" w:cs="Times New Roman"/>
          <w:sz w:val="26"/>
          <w:szCs w:val="26"/>
          <w:lang w:eastAsia="ru-RU"/>
        </w:rPr>
        <w:t xml:space="preserve"> - бюджетные кредиты, привлеченные в валюте Российской Федерации в бюджет Любытинского муниципального округа;</w:t>
      </w:r>
    </w:p>
    <w:p w14:paraId="17541873"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III</w:t>
      </w:r>
      <w:r w:rsidRPr="00C4716E">
        <w:rPr>
          <w:rFonts w:ascii="Times New Roman" w:eastAsia="Times New Roman" w:hAnsi="Times New Roman" w:cs="Times New Roman"/>
          <w:sz w:val="26"/>
          <w:szCs w:val="26"/>
          <w:lang w:eastAsia="ru-RU"/>
        </w:rPr>
        <w:t xml:space="preserve"> - кредиты, привлеченные Любытинским муниципальным округом, от кредитных организаций в валюте Российской Федерации;</w:t>
      </w:r>
    </w:p>
    <w:p w14:paraId="103AC215"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IV</w:t>
      </w:r>
      <w:r w:rsidRPr="00C4716E">
        <w:rPr>
          <w:rFonts w:ascii="Times New Roman" w:eastAsia="Times New Roman" w:hAnsi="Times New Roman" w:cs="Times New Roman"/>
          <w:sz w:val="26"/>
          <w:szCs w:val="26"/>
          <w:lang w:eastAsia="ru-RU"/>
        </w:rPr>
        <w:t xml:space="preserve"> - муниципальные гарантии Любытинского муниципального округа, выраженные в валюте Российской Федерации;</w:t>
      </w:r>
    </w:p>
    <w:p w14:paraId="39344BFD"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XX - две последние цифры года, в котором возникло долговое обязательство;</w:t>
      </w:r>
    </w:p>
    <w:p w14:paraId="2653F0C5"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val="en-US" w:eastAsia="ru-RU"/>
        </w:rPr>
        <w:t>YYY</w:t>
      </w:r>
      <w:r w:rsidRPr="00C4716E">
        <w:rPr>
          <w:rFonts w:ascii="Times New Roman" w:eastAsia="Times New Roman" w:hAnsi="Times New Roman" w:cs="Times New Roman"/>
          <w:sz w:val="26"/>
          <w:szCs w:val="26"/>
          <w:lang w:eastAsia="ru-RU"/>
        </w:rPr>
        <w:t xml:space="preserve"> - порядковый номер долгового обязательства в соответствующем разделе Долговой книги.</w:t>
      </w:r>
    </w:p>
    <w:p w14:paraId="7D487075"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2.10. Учет долговых обязательств муниципального образования </w:t>
      </w:r>
      <w:proofErr w:type="gramStart"/>
      <w:r w:rsidRPr="00C4716E">
        <w:rPr>
          <w:rFonts w:ascii="Times New Roman" w:eastAsia="Times New Roman" w:hAnsi="Times New Roman" w:cs="Times New Roman"/>
          <w:sz w:val="26"/>
          <w:szCs w:val="26"/>
          <w:lang w:eastAsia="ru-RU"/>
        </w:rPr>
        <w:t>-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 ведется в Долговой книге в валюте Российской Федерации.</w:t>
      </w:r>
    </w:p>
    <w:p w14:paraId="5F0F2FDD"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2.11. Информация о долговых обязательствах (за исключением обязательств по муниципальным гарантиям) вносится в Долговую книгу в срок, не превышающий пяти рабочих дней с момента осуществления операций, связанных с возникновением, изменением, исполнением (прекращением по иным основаниям), обслуживанием соответствующего обязательства. </w:t>
      </w:r>
    </w:p>
    <w:p w14:paraId="64AC18C2"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Информация о долговых обязательствах по муниципальным гарантиям вносится в Долговую книгу в течение пяти рабочих дней с момента получения комитетом финансов сведений о фактическом возникновении (увеличении) или прекращении (уменьшении) обязательств принципала, обеспеченных муниципальной гарантией.</w:t>
      </w:r>
    </w:p>
    <w:p w14:paraId="393EC4C3"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2.12. Информация о долговых обязательствах, исполненных (прекращенных по иным основаниям) в полном объеме или списанных с муниципального долга муниципального образования </w:t>
      </w:r>
      <w:proofErr w:type="gramStart"/>
      <w:r w:rsidRPr="00C4716E">
        <w:rPr>
          <w:rFonts w:ascii="Times New Roman" w:eastAsia="Times New Roman" w:hAnsi="Times New Roman" w:cs="Times New Roman"/>
          <w:sz w:val="26"/>
          <w:szCs w:val="26"/>
          <w:lang w:eastAsia="ru-RU"/>
        </w:rPr>
        <w:t>-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 в течение финансового года, исключается из Долговой книги по окончании финансового года.</w:t>
      </w:r>
    </w:p>
    <w:p w14:paraId="380F311A"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2.13. Реструктуризация долгового обязательства, послужившая основанием для прекращения долгового обязательства с заменой иным долговым обязательством, предусматривающим другие условия обслуживания и погашения, подлежит отражению в Долговой книге с отметкой о прекращении реструктурированного обязательства.</w:t>
      </w:r>
    </w:p>
    <w:p w14:paraId="39DB7821"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2.14. Долговая книга ведется в электронном виде.</w:t>
      </w:r>
    </w:p>
    <w:p w14:paraId="339C60FB"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color w:val="000000"/>
          <w:sz w:val="26"/>
          <w:szCs w:val="26"/>
          <w:lang w:eastAsia="ru-RU"/>
        </w:rPr>
        <w:t xml:space="preserve">2.15. Долговая книга формируется на дату, следующую за днем совершения операции, подлежащей отражению в Долговой книге, а также по состоянию </w:t>
      </w:r>
      <w:r w:rsidRPr="00C4716E">
        <w:rPr>
          <w:rFonts w:ascii="Times New Roman" w:eastAsia="Times New Roman" w:hAnsi="Times New Roman" w:cs="Times New Roman"/>
          <w:color w:val="000000"/>
          <w:sz w:val="26"/>
          <w:szCs w:val="26"/>
          <w:lang w:eastAsia="ru-RU"/>
        </w:rPr>
        <w:br/>
        <w:t>на 1 число месяца и выводится на печать.</w:t>
      </w:r>
    </w:p>
    <w:p w14:paraId="1141529B" w14:textId="77777777" w:rsidR="00C4716E" w:rsidRPr="00C4716E" w:rsidRDefault="00C4716E" w:rsidP="00C4716E">
      <w:pPr>
        <w:spacing w:after="0" w:line="240" w:lineRule="auto"/>
        <w:contextualSpacing/>
        <w:jc w:val="center"/>
        <w:rPr>
          <w:rFonts w:ascii="Times New Roman" w:hAnsi="Times New Roman" w:cs="Times New Roman"/>
          <w:b/>
          <w:bCs/>
          <w:sz w:val="26"/>
          <w:szCs w:val="26"/>
        </w:rPr>
      </w:pPr>
    </w:p>
    <w:p w14:paraId="120ABA7C" w14:textId="77777777" w:rsidR="00C4716E" w:rsidRPr="00C4716E" w:rsidRDefault="00C4716E" w:rsidP="00C4716E">
      <w:pPr>
        <w:spacing w:after="0" w:line="240" w:lineRule="auto"/>
        <w:contextualSpacing/>
        <w:jc w:val="center"/>
        <w:rPr>
          <w:rFonts w:ascii="Times New Roman" w:hAnsi="Times New Roman" w:cs="Times New Roman"/>
          <w:b/>
          <w:bCs/>
          <w:sz w:val="26"/>
          <w:szCs w:val="26"/>
        </w:rPr>
      </w:pPr>
      <w:r w:rsidRPr="00C4716E">
        <w:rPr>
          <w:rFonts w:ascii="Times New Roman" w:hAnsi="Times New Roman" w:cs="Times New Roman"/>
          <w:b/>
          <w:bCs/>
          <w:sz w:val="26"/>
          <w:szCs w:val="26"/>
        </w:rPr>
        <w:t>3. Порядок хранения Долговой книги</w:t>
      </w:r>
    </w:p>
    <w:p w14:paraId="40A0E709" w14:textId="77777777" w:rsidR="00C4716E" w:rsidRPr="00C4716E" w:rsidRDefault="00C4716E" w:rsidP="00C4716E">
      <w:pPr>
        <w:spacing w:after="0" w:line="240" w:lineRule="auto"/>
        <w:ind w:firstLine="709"/>
        <w:contextualSpacing/>
        <w:jc w:val="both"/>
        <w:rPr>
          <w:rFonts w:ascii="Times New Roman" w:hAnsi="Times New Roman" w:cs="Times New Roman"/>
          <w:color w:val="000000"/>
          <w:sz w:val="26"/>
          <w:szCs w:val="26"/>
        </w:rPr>
      </w:pPr>
      <w:r w:rsidRPr="00C4716E">
        <w:rPr>
          <w:rFonts w:ascii="Times New Roman" w:hAnsi="Times New Roman" w:cs="Times New Roman"/>
          <w:sz w:val="26"/>
          <w:szCs w:val="26"/>
        </w:rPr>
        <w:t xml:space="preserve">3.1. </w:t>
      </w:r>
      <w:r w:rsidRPr="00C4716E">
        <w:rPr>
          <w:rFonts w:ascii="Times New Roman" w:hAnsi="Times New Roman" w:cs="Times New Roman"/>
          <w:color w:val="000000"/>
          <w:sz w:val="26"/>
          <w:szCs w:val="26"/>
        </w:rPr>
        <w:t>По окончании финансового года Долговая книга, выведенная на бумажном носителе на каждую из отчетных дат, брошюруется, формируется в дело в соответствии с утвержденной на соответствующий год номенклатурой, заверяется подписями председателя комитета финансов (в его отсутствие -  начальником бюджетного отдела комитета финансов) и начальника отдела бухгалтерского учета и отчетности комитета финансов Администрации Любытинского муниципального округа - главного бухгалтера комитета финансов (в его отсутствие –главного специалиста отдела бухгалтерского учета и отчетности комитета финансов) и скрепляется печатью комитета финансов.</w:t>
      </w:r>
    </w:p>
    <w:p w14:paraId="77CC22C0" w14:textId="77777777" w:rsidR="00C4716E" w:rsidRPr="00C4716E" w:rsidRDefault="00C4716E" w:rsidP="00C4716E">
      <w:pPr>
        <w:spacing w:after="0" w:line="240" w:lineRule="auto"/>
        <w:ind w:firstLine="709"/>
        <w:contextualSpacing/>
        <w:jc w:val="both"/>
        <w:rPr>
          <w:rFonts w:ascii="Times New Roman" w:hAnsi="Times New Roman" w:cs="Times New Roman"/>
          <w:color w:val="000000"/>
          <w:sz w:val="26"/>
          <w:szCs w:val="26"/>
        </w:rPr>
      </w:pPr>
    </w:p>
    <w:p w14:paraId="6D5E21D3" w14:textId="77777777" w:rsidR="00C4716E" w:rsidRPr="00C4716E" w:rsidRDefault="00C4716E" w:rsidP="00C4716E">
      <w:pPr>
        <w:spacing w:after="0" w:line="240" w:lineRule="auto"/>
        <w:ind w:firstLine="709"/>
        <w:contextualSpacing/>
        <w:jc w:val="center"/>
        <w:rPr>
          <w:rFonts w:ascii="Times New Roman" w:hAnsi="Times New Roman" w:cs="Times New Roman"/>
          <w:sz w:val="26"/>
          <w:szCs w:val="26"/>
        </w:rPr>
      </w:pPr>
      <w:r w:rsidRPr="00C4716E">
        <w:rPr>
          <w:rFonts w:ascii="Times New Roman" w:hAnsi="Times New Roman" w:cs="Times New Roman"/>
          <w:color w:val="000000"/>
          <w:sz w:val="26"/>
          <w:szCs w:val="26"/>
        </w:rPr>
        <w:t>3</w:t>
      </w:r>
    </w:p>
    <w:p w14:paraId="4F448214"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lastRenderedPageBreak/>
        <w:t xml:space="preserve">3.2. Долговая книга, сформированная в дело, подлежит хранению в течение пяти лет после полного исполнения обязательства, списания задолженности по обязательству или его прекращения по иным основаниям. </w:t>
      </w:r>
    </w:p>
    <w:p w14:paraId="123F1ECC" w14:textId="77777777" w:rsidR="00C4716E" w:rsidRPr="00C4716E" w:rsidRDefault="00C4716E" w:rsidP="00C4716E">
      <w:pPr>
        <w:spacing w:after="0" w:line="240" w:lineRule="auto"/>
        <w:ind w:firstLine="709"/>
        <w:contextualSpacing/>
        <w:jc w:val="both"/>
        <w:rPr>
          <w:rFonts w:ascii="Times New Roman" w:hAnsi="Times New Roman" w:cs="Times New Roman"/>
          <w:sz w:val="26"/>
          <w:szCs w:val="26"/>
        </w:rPr>
      </w:pPr>
      <w:r w:rsidRPr="00C4716E">
        <w:rPr>
          <w:rFonts w:ascii="Times New Roman" w:hAnsi="Times New Roman" w:cs="Times New Roman"/>
          <w:sz w:val="26"/>
          <w:szCs w:val="26"/>
        </w:rPr>
        <w:t>3.3. Долговая книга находится на ответственном хранении у лица, ответственного за ведение Долговой книги.</w:t>
      </w:r>
    </w:p>
    <w:p w14:paraId="1A8D304F" w14:textId="77777777" w:rsidR="00C4716E" w:rsidRPr="00C4716E" w:rsidRDefault="00C4716E" w:rsidP="00C4716E">
      <w:pPr>
        <w:spacing w:after="0" w:line="240" w:lineRule="auto"/>
        <w:contextualSpacing/>
        <w:jc w:val="center"/>
        <w:rPr>
          <w:rFonts w:ascii="Times New Roman" w:hAnsi="Times New Roman" w:cs="Times New Roman"/>
          <w:b/>
          <w:bCs/>
          <w:sz w:val="26"/>
          <w:szCs w:val="26"/>
        </w:rPr>
      </w:pPr>
    </w:p>
    <w:p w14:paraId="35830304" w14:textId="77777777" w:rsidR="00C4716E" w:rsidRPr="00C4716E" w:rsidRDefault="00C4716E" w:rsidP="00C4716E">
      <w:pPr>
        <w:spacing w:after="0" w:line="240" w:lineRule="exact"/>
        <w:ind w:right="2"/>
        <w:contextualSpacing/>
        <w:jc w:val="center"/>
        <w:rPr>
          <w:rFonts w:ascii="Times New Roman" w:hAnsi="Times New Roman" w:cs="Times New Roman"/>
          <w:sz w:val="26"/>
          <w:szCs w:val="26"/>
        </w:rPr>
      </w:pPr>
      <w:r w:rsidRPr="00C4716E">
        <w:rPr>
          <w:rFonts w:ascii="Times New Roman" w:hAnsi="Times New Roman" w:cs="Times New Roman"/>
          <w:b/>
          <w:bCs/>
          <w:sz w:val="26"/>
          <w:szCs w:val="26"/>
        </w:rPr>
        <w:t xml:space="preserve">4. Предоставление информации о состоянии муниципального </w:t>
      </w:r>
      <w:r w:rsidRPr="00C4716E">
        <w:rPr>
          <w:rFonts w:ascii="Times New Roman" w:hAnsi="Times New Roman" w:cs="Times New Roman"/>
          <w:b/>
          <w:bCs/>
          <w:sz w:val="26"/>
          <w:szCs w:val="26"/>
        </w:rPr>
        <w:br/>
        <w:t>долга Любытинского муниципального округа</w:t>
      </w:r>
    </w:p>
    <w:p w14:paraId="7E1792C1"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4.1. Информация о долговых обязательствах муниципального образования </w:t>
      </w:r>
      <w:proofErr w:type="gramStart"/>
      <w:r w:rsidRPr="00C4716E">
        <w:rPr>
          <w:rFonts w:ascii="Times New Roman" w:eastAsia="Times New Roman" w:hAnsi="Times New Roman" w:cs="Times New Roman"/>
          <w:sz w:val="26"/>
          <w:szCs w:val="26"/>
          <w:lang w:eastAsia="ru-RU"/>
        </w:rPr>
        <w:t>-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 подлежит передаче в министерство финансов Новгородской области в объеме, порядке и сроки, установленные министерством финансов Новгородской области.</w:t>
      </w:r>
    </w:p>
    <w:p w14:paraId="6966024D"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4.2. Пользователями информации, включенной в Долговую книгу, являются органы местного самоуправления муниципального образования </w:t>
      </w:r>
      <w:proofErr w:type="gramStart"/>
      <w:r w:rsidRPr="00C4716E">
        <w:rPr>
          <w:rFonts w:ascii="Times New Roman" w:eastAsia="Times New Roman" w:hAnsi="Times New Roman" w:cs="Times New Roman"/>
          <w:sz w:val="26"/>
          <w:szCs w:val="26"/>
          <w:lang w:eastAsia="ru-RU"/>
        </w:rPr>
        <w:t>-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 в соответствии с их полномочиями. Информация предоставляется по форме согласно приложению № 2 к настоящему Порядку или в объеме, указанном в запросе.</w:t>
      </w:r>
    </w:p>
    <w:p w14:paraId="09733E7C"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4.3. Кредиторы и получатели гарантий муниципального образования </w:t>
      </w:r>
      <w:proofErr w:type="gramStart"/>
      <w:r w:rsidRPr="00C4716E">
        <w:rPr>
          <w:rFonts w:ascii="Times New Roman" w:eastAsia="Times New Roman" w:hAnsi="Times New Roman" w:cs="Times New Roman"/>
          <w:sz w:val="26"/>
          <w:szCs w:val="26"/>
          <w:lang w:eastAsia="ru-RU"/>
        </w:rPr>
        <w:t>-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 имеют право на основании письменного запроса получить информацию о регистрации долгового обязательства по форме согласно приложению № 2 к настоящему Порядку. Информация предоставляется в течение пяти рабочих дней со дня получения запроса.</w:t>
      </w:r>
    </w:p>
    <w:p w14:paraId="2530CDDA" w14:textId="77777777" w:rsidR="00C4716E" w:rsidRPr="00C4716E" w:rsidRDefault="00C4716E" w:rsidP="00C4716E">
      <w:pPr>
        <w:spacing w:after="0" w:line="240" w:lineRule="auto"/>
        <w:ind w:firstLine="709"/>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4.4. Иные юридические и физические лица могут получить справочную информацию из Долговой книги на основании письменного запроса и обоснования запрашиваемой информации. Информация предоставляется по форме согласно приложению № 2 к настоящему Порядку или в объеме, указанном в запросе, в течение пяти рабочих дней со дня его получения.</w:t>
      </w:r>
    </w:p>
    <w:p w14:paraId="5C55DD84" w14:textId="18754A6B" w:rsidR="00C4716E" w:rsidRPr="00C4716E" w:rsidRDefault="00C4716E" w:rsidP="00C4716E">
      <w:pPr>
        <w:spacing w:after="0" w:line="240" w:lineRule="auto"/>
        <w:rPr>
          <w:rFonts w:ascii="Times New Roman" w:eastAsia="Times New Roman" w:hAnsi="Times New Roman" w:cs="Times New Roman"/>
          <w:sz w:val="4"/>
          <w:szCs w:val="4"/>
          <w:lang w:eastAsia="ru-RU"/>
        </w:rPr>
      </w:pPr>
      <w:r w:rsidRPr="00C4716E">
        <w:rPr>
          <w:rFonts w:ascii="Times New Roman" w:eastAsia="Times New Roman" w:hAnsi="Times New Roman" w:cs="Times New Roman"/>
          <w:noProof/>
          <w:sz w:val="20"/>
          <w:szCs w:val="20"/>
          <w:lang w:eastAsia="ru-RU"/>
        </w:rPr>
        <mc:AlternateContent>
          <mc:Choice Requires="wps">
            <w:drawing>
              <wp:anchor distT="4294967295" distB="4294967295" distL="114300" distR="114300" simplePos="0" relativeHeight="251709440" behindDoc="0" locked="0" layoutInCell="1" allowOverlap="1" wp14:anchorId="09693EF1" wp14:editId="2A805623">
                <wp:simplePos x="0" y="0"/>
                <wp:positionH relativeFrom="column">
                  <wp:posOffset>2057400</wp:posOffset>
                </wp:positionH>
                <wp:positionV relativeFrom="paragraph">
                  <wp:posOffset>129539</wp:posOffset>
                </wp:positionV>
                <wp:extent cx="1943100" cy="0"/>
                <wp:effectExtent l="0" t="0" r="0" b="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3F56" id="Прямая соединительная линия 82" o:spid="_x0000_s1026" style="position:absolute;flip: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pt,10.2pt" to="3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"/>
            </w:pict>
          </mc:Fallback>
        </mc:AlternateContent>
      </w:r>
    </w:p>
    <w:p w14:paraId="651FE911" w14:textId="77777777" w:rsidR="00C4716E" w:rsidRPr="00C4716E" w:rsidRDefault="00C4716E" w:rsidP="00C4716E">
      <w:pPr>
        <w:autoSpaceDE w:val="0"/>
        <w:autoSpaceDN w:val="0"/>
        <w:adjustRightInd w:val="0"/>
        <w:spacing w:after="0" w:line="240" w:lineRule="exact"/>
        <w:ind w:right="-510"/>
        <w:jc w:val="center"/>
        <w:rPr>
          <w:rFonts w:ascii="Times New Roman" w:eastAsia="Times New Roman" w:hAnsi="Times New Roman" w:cs="Times New Roman"/>
          <w:color w:val="FF0000"/>
          <w:sz w:val="28"/>
          <w:szCs w:val="28"/>
          <w:lang w:eastAsia="ru-RU"/>
        </w:rPr>
      </w:pPr>
    </w:p>
    <w:p w14:paraId="143D226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85D41C7"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CB134E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54751F1"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C1F6418"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B4FA28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91A8BD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A7310BD"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B5622DD"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2844A09"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818F54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085FBD0"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F1A0054"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38B5EFA"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4C74E3C"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D1138D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8BE5497"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28BFFF72"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8B7830A"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32B1389"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699671C"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61545B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92014DC"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ECD092D"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AE5C13D"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4B0A853"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sectPr w:rsidR="00C4716E" w:rsidRPr="00C4716E" w:rsidSect="0068315E">
          <w:pgSz w:w="11910" w:h="16840"/>
          <w:pgMar w:top="397" w:right="567" w:bottom="454" w:left="1985" w:header="720" w:footer="720" w:gutter="0"/>
          <w:cols w:space="720"/>
        </w:sectPr>
      </w:pPr>
    </w:p>
    <w:p w14:paraId="08362E08" w14:textId="77777777" w:rsidR="00C4716E" w:rsidRPr="00C4716E" w:rsidRDefault="00C4716E" w:rsidP="00A62005">
      <w:pPr>
        <w:spacing w:after="0" w:line="240" w:lineRule="auto"/>
        <w:jc w:val="right"/>
        <w:rPr>
          <w:rFonts w:ascii="Times New Roman" w:eastAsia="Times New Roman" w:hAnsi="Times New Roman" w:cs="Times New Roman"/>
          <w:bCs/>
          <w:sz w:val="26"/>
          <w:szCs w:val="26"/>
          <w:lang w:eastAsia="ru-RU"/>
        </w:rPr>
      </w:pPr>
      <w:r w:rsidRPr="00C4716E">
        <w:rPr>
          <w:rFonts w:ascii="Times New Roman" w:eastAsia="Times New Roman" w:hAnsi="Times New Roman" w:cs="Times New Roman"/>
          <w:bCs/>
          <w:sz w:val="26"/>
          <w:szCs w:val="26"/>
          <w:lang w:eastAsia="ru-RU"/>
        </w:rPr>
        <w:lastRenderedPageBreak/>
        <w:t xml:space="preserve">Приложение № 1 </w:t>
      </w:r>
      <w:r w:rsidRPr="00C4716E">
        <w:rPr>
          <w:rFonts w:ascii="Times New Roman" w:eastAsia="Times New Roman" w:hAnsi="Times New Roman" w:cs="Times New Roman"/>
          <w:bCs/>
          <w:sz w:val="26"/>
          <w:szCs w:val="26"/>
          <w:lang w:eastAsia="ru-RU"/>
        </w:rPr>
        <w:br/>
        <w:t>к Порядку ведения муниципальной долговой книги Любытинского муниципального округа</w:t>
      </w:r>
    </w:p>
    <w:p w14:paraId="21908D06" w14:textId="77777777" w:rsidR="00C4716E" w:rsidRPr="00C4716E" w:rsidRDefault="00C4716E" w:rsidP="00C4716E">
      <w:pPr>
        <w:spacing w:after="0" w:line="240" w:lineRule="auto"/>
        <w:ind w:left="10440"/>
        <w:jc w:val="center"/>
        <w:rPr>
          <w:rFonts w:ascii="Times New Roman" w:eastAsia="Times New Roman" w:hAnsi="Times New Roman" w:cs="Times New Roman"/>
          <w:bCs/>
          <w:sz w:val="26"/>
          <w:szCs w:val="26"/>
          <w:lang w:eastAsia="ru-RU"/>
        </w:rPr>
      </w:pPr>
    </w:p>
    <w:p w14:paraId="417EE7C9" w14:textId="77777777" w:rsidR="00C4716E" w:rsidRPr="00C4716E" w:rsidRDefault="00C4716E" w:rsidP="00C4716E">
      <w:pPr>
        <w:spacing w:after="0" w:line="240" w:lineRule="auto"/>
        <w:ind w:left="10440"/>
        <w:jc w:val="right"/>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Форма</w:t>
      </w:r>
    </w:p>
    <w:p w14:paraId="3C8EE43C"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Муниципальная</w:t>
      </w:r>
      <w:r w:rsidRPr="00C4716E">
        <w:rPr>
          <w:rFonts w:ascii="Times New Roman" w:eastAsia="Times New Roman" w:hAnsi="Times New Roman" w:cs="Arial"/>
          <w:sz w:val="26"/>
          <w:szCs w:val="26"/>
          <w:lang w:eastAsia="ru-RU"/>
        </w:rPr>
        <w:t xml:space="preserve"> </w:t>
      </w:r>
      <w:r w:rsidRPr="00C4716E">
        <w:rPr>
          <w:rFonts w:ascii="Times New Roman" w:eastAsia="Times New Roman" w:hAnsi="Times New Roman" w:cs="Arial"/>
          <w:b/>
          <w:bCs/>
          <w:sz w:val="26"/>
          <w:szCs w:val="26"/>
          <w:lang w:eastAsia="ru-RU"/>
        </w:rPr>
        <w:t xml:space="preserve">долговая </w:t>
      </w:r>
      <w:proofErr w:type="gramStart"/>
      <w:r w:rsidRPr="00C4716E">
        <w:rPr>
          <w:rFonts w:ascii="Times New Roman" w:eastAsia="Times New Roman" w:hAnsi="Times New Roman" w:cs="Arial"/>
          <w:b/>
          <w:bCs/>
          <w:sz w:val="26"/>
          <w:szCs w:val="26"/>
          <w:lang w:eastAsia="ru-RU"/>
        </w:rPr>
        <w:t>книга  Любытинского</w:t>
      </w:r>
      <w:proofErr w:type="gramEnd"/>
      <w:r w:rsidRPr="00C4716E">
        <w:rPr>
          <w:rFonts w:ascii="Times New Roman" w:eastAsia="Times New Roman" w:hAnsi="Times New Roman" w:cs="Arial"/>
          <w:b/>
          <w:bCs/>
          <w:sz w:val="26"/>
          <w:szCs w:val="26"/>
          <w:lang w:eastAsia="ru-RU"/>
        </w:rPr>
        <w:t xml:space="preserve"> муниципального округа</w:t>
      </w:r>
    </w:p>
    <w:p w14:paraId="50D69FF2"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по состоянию на ______________________</w:t>
      </w:r>
    </w:p>
    <w:p w14:paraId="54C2F210"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p w14:paraId="55CD1FE9" w14:textId="77777777" w:rsidR="00C4716E" w:rsidRPr="00C4716E" w:rsidRDefault="00C4716E" w:rsidP="00C4716E">
      <w:pPr>
        <w:spacing w:after="0" w:line="240" w:lineRule="auto"/>
        <w:ind w:left="360"/>
        <w:jc w:val="center"/>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1. Муниципальные ценные бумаги</w:t>
      </w:r>
    </w:p>
    <w:p w14:paraId="394E0E27"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p w14:paraId="0281C636"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701"/>
        <w:gridCol w:w="900"/>
        <w:gridCol w:w="900"/>
        <w:gridCol w:w="720"/>
        <w:gridCol w:w="720"/>
        <w:gridCol w:w="720"/>
        <w:gridCol w:w="900"/>
        <w:gridCol w:w="720"/>
        <w:gridCol w:w="540"/>
        <w:gridCol w:w="900"/>
        <w:gridCol w:w="540"/>
        <w:gridCol w:w="540"/>
        <w:gridCol w:w="540"/>
        <w:gridCol w:w="540"/>
        <w:gridCol w:w="566"/>
        <w:gridCol w:w="646"/>
        <w:gridCol w:w="646"/>
        <w:gridCol w:w="781"/>
        <w:gridCol w:w="781"/>
        <w:gridCol w:w="720"/>
        <w:gridCol w:w="900"/>
      </w:tblGrid>
      <w:tr w:rsidR="00C4716E" w:rsidRPr="00C4716E" w14:paraId="3E039EDC" w14:textId="77777777" w:rsidTr="00AA20A5">
        <w:tc>
          <w:tcPr>
            <w:tcW w:w="487" w:type="dxa"/>
            <w:vMerge w:val="restart"/>
            <w:shd w:val="clear" w:color="auto" w:fill="auto"/>
          </w:tcPr>
          <w:p w14:paraId="479DC981"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w:t>
            </w:r>
          </w:p>
          <w:p w14:paraId="0B482313"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п/п</w:t>
            </w:r>
          </w:p>
        </w:tc>
        <w:tc>
          <w:tcPr>
            <w:tcW w:w="701" w:type="dxa"/>
            <w:vMerge w:val="restart"/>
            <w:shd w:val="clear" w:color="auto" w:fill="auto"/>
          </w:tcPr>
          <w:p w14:paraId="697645C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Дата</w:t>
            </w:r>
          </w:p>
          <w:p w14:paraId="795FADC5"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bCs/>
                <w:sz w:val="18"/>
                <w:szCs w:val="18"/>
                <w:lang w:eastAsia="ru-RU"/>
              </w:rPr>
              <w:t>ре-</w:t>
            </w:r>
            <w:proofErr w:type="spellStart"/>
            <w:r w:rsidRPr="00C4716E">
              <w:rPr>
                <w:rFonts w:ascii="Times New Roman" w:eastAsia="Times New Roman" w:hAnsi="Times New Roman" w:cs="Times New Roman"/>
                <w:bCs/>
                <w:sz w:val="18"/>
                <w:szCs w:val="18"/>
                <w:lang w:eastAsia="ru-RU"/>
              </w:rPr>
              <w:t>гист</w:t>
            </w:r>
            <w:proofErr w:type="spellEnd"/>
            <w:r w:rsidRPr="00C4716E">
              <w:rPr>
                <w:rFonts w:ascii="Times New Roman" w:eastAsia="Times New Roman" w:hAnsi="Times New Roman" w:cs="Times New Roman"/>
                <w:bCs/>
                <w:sz w:val="18"/>
                <w:szCs w:val="18"/>
                <w:lang w:eastAsia="ru-RU"/>
              </w:rPr>
              <w:t>-рации</w:t>
            </w:r>
            <w:proofErr w:type="gramEnd"/>
          </w:p>
        </w:tc>
        <w:tc>
          <w:tcPr>
            <w:tcW w:w="900" w:type="dxa"/>
            <w:vMerge w:val="restart"/>
            <w:shd w:val="clear" w:color="auto" w:fill="auto"/>
          </w:tcPr>
          <w:p w14:paraId="669A4D88"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номер</w:t>
            </w:r>
          </w:p>
        </w:tc>
        <w:tc>
          <w:tcPr>
            <w:tcW w:w="900" w:type="dxa"/>
            <w:vMerge w:val="restart"/>
            <w:shd w:val="clear" w:color="auto" w:fill="auto"/>
          </w:tcPr>
          <w:p w14:paraId="489D5B0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Сумма займа, заре-</w:t>
            </w:r>
            <w:proofErr w:type="spellStart"/>
            <w:r w:rsidRPr="00C4716E">
              <w:rPr>
                <w:rFonts w:ascii="Times New Roman" w:eastAsia="Times New Roman" w:hAnsi="Times New Roman" w:cs="Times New Roman"/>
                <w:sz w:val="18"/>
                <w:szCs w:val="18"/>
                <w:lang w:eastAsia="ru-RU"/>
              </w:rPr>
              <w:t>гист</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риро</w:t>
            </w:r>
            <w:proofErr w:type="spellEnd"/>
            <w:r w:rsidRPr="00C4716E">
              <w:rPr>
                <w:rFonts w:ascii="Times New Roman" w:eastAsia="Times New Roman" w:hAnsi="Times New Roman" w:cs="Times New Roman"/>
                <w:sz w:val="18"/>
                <w:szCs w:val="18"/>
                <w:lang w:eastAsia="ru-RU"/>
              </w:rPr>
              <w:t xml:space="preserve">-ванная в </w:t>
            </w:r>
            <w:proofErr w:type="gramStart"/>
            <w:r w:rsidRPr="00C4716E">
              <w:rPr>
                <w:rFonts w:ascii="Times New Roman" w:eastAsia="Times New Roman" w:hAnsi="Times New Roman" w:cs="Times New Roman"/>
                <w:sz w:val="18"/>
                <w:szCs w:val="18"/>
                <w:lang w:eastAsia="ru-RU"/>
              </w:rPr>
              <w:t>Ми-</w:t>
            </w:r>
            <w:proofErr w:type="spellStart"/>
            <w:r w:rsidRPr="00C4716E">
              <w:rPr>
                <w:rFonts w:ascii="Times New Roman" w:eastAsia="Times New Roman" w:hAnsi="Times New Roman" w:cs="Times New Roman"/>
                <w:sz w:val="18"/>
                <w:szCs w:val="18"/>
                <w:lang w:eastAsia="ru-RU"/>
              </w:rPr>
              <w:t>нистер</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стве</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финан</w:t>
            </w:r>
            <w:proofErr w:type="spellEnd"/>
            <w:r w:rsidRPr="00C4716E">
              <w:rPr>
                <w:rFonts w:ascii="Times New Roman" w:eastAsia="Times New Roman" w:hAnsi="Times New Roman" w:cs="Times New Roman"/>
                <w:sz w:val="18"/>
                <w:szCs w:val="18"/>
                <w:lang w:eastAsia="ru-RU"/>
              </w:rPr>
              <w:t>-сов Россий-</w:t>
            </w:r>
            <w:proofErr w:type="spellStart"/>
            <w:r w:rsidRPr="00C4716E">
              <w:rPr>
                <w:rFonts w:ascii="Times New Roman" w:eastAsia="Times New Roman" w:hAnsi="Times New Roman" w:cs="Times New Roman"/>
                <w:sz w:val="18"/>
                <w:szCs w:val="18"/>
                <w:lang w:eastAsia="ru-RU"/>
              </w:rPr>
              <w:t>ской</w:t>
            </w:r>
            <w:proofErr w:type="spellEnd"/>
            <w:r w:rsidRPr="00C4716E">
              <w:rPr>
                <w:rFonts w:ascii="Times New Roman" w:eastAsia="Times New Roman" w:hAnsi="Times New Roman" w:cs="Times New Roman"/>
                <w:sz w:val="18"/>
                <w:szCs w:val="18"/>
                <w:lang w:eastAsia="ru-RU"/>
              </w:rPr>
              <w:t xml:space="preserve"> Феде-рации (руб.)</w:t>
            </w:r>
          </w:p>
        </w:tc>
        <w:tc>
          <w:tcPr>
            <w:tcW w:w="720" w:type="dxa"/>
            <w:vMerge w:val="restart"/>
            <w:shd w:val="clear" w:color="auto" w:fill="auto"/>
          </w:tcPr>
          <w:p w14:paraId="57BB239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Ре-</w:t>
            </w:r>
            <w:proofErr w:type="spellStart"/>
            <w:r w:rsidRPr="00C4716E">
              <w:rPr>
                <w:rFonts w:ascii="Times New Roman" w:eastAsia="Times New Roman" w:hAnsi="Times New Roman" w:cs="Times New Roman"/>
                <w:sz w:val="18"/>
                <w:szCs w:val="18"/>
                <w:lang w:eastAsia="ru-RU"/>
              </w:rPr>
              <w:t>гист</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раци</w:t>
            </w:r>
            <w:proofErr w:type="spellEnd"/>
            <w:r w:rsidRPr="00C4716E">
              <w:rPr>
                <w:rFonts w:ascii="Times New Roman" w:eastAsia="Times New Roman" w:hAnsi="Times New Roman" w:cs="Times New Roman"/>
                <w:sz w:val="18"/>
                <w:szCs w:val="18"/>
                <w:lang w:eastAsia="ru-RU"/>
              </w:rPr>
              <w:t>-он-</w:t>
            </w:r>
            <w:proofErr w:type="spellStart"/>
            <w:r w:rsidRPr="00C4716E">
              <w:rPr>
                <w:rFonts w:ascii="Times New Roman" w:eastAsia="Times New Roman" w:hAnsi="Times New Roman" w:cs="Times New Roman"/>
                <w:sz w:val="18"/>
                <w:szCs w:val="18"/>
                <w:lang w:eastAsia="ru-RU"/>
              </w:rPr>
              <w:t>ный</w:t>
            </w:r>
            <w:proofErr w:type="spellEnd"/>
            <w:r w:rsidRPr="00C4716E">
              <w:rPr>
                <w:rFonts w:ascii="Times New Roman" w:eastAsia="Times New Roman" w:hAnsi="Times New Roman" w:cs="Times New Roman"/>
                <w:sz w:val="18"/>
                <w:szCs w:val="18"/>
                <w:lang w:eastAsia="ru-RU"/>
              </w:rPr>
              <w:t xml:space="preserve"> номер </w:t>
            </w:r>
            <w:proofErr w:type="spellStart"/>
            <w:proofErr w:type="gramStart"/>
            <w:r w:rsidRPr="00C4716E">
              <w:rPr>
                <w:rFonts w:ascii="Times New Roman" w:eastAsia="Times New Roman" w:hAnsi="Times New Roman" w:cs="Times New Roman"/>
                <w:sz w:val="18"/>
                <w:szCs w:val="18"/>
                <w:lang w:eastAsia="ru-RU"/>
              </w:rPr>
              <w:t>обяза-тель-ства</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займ</w:t>
            </w:r>
            <w:proofErr w:type="spellEnd"/>
            <w:r w:rsidRPr="00C4716E">
              <w:rPr>
                <w:rFonts w:ascii="Times New Roman" w:eastAsia="Times New Roman" w:hAnsi="Times New Roman" w:cs="Times New Roman"/>
                <w:sz w:val="18"/>
                <w:szCs w:val="18"/>
                <w:lang w:eastAsia="ru-RU"/>
              </w:rPr>
              <w:t>, вы-пуск, транш</w:t>
            </w:r>
          </w:p>
        </w:tc>
        <w:tc>
          <w:tcPr>
            <w:tcW w:w="720" w:type="dxa"/>
            <w:vMerge w:val="restart"/>
            <w:shd w:val="clear" w:color="auto" w:fill="auto"/>
          </w:tcPr>
          <w:p w14:paraId="415058B4"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Дата раз-ме-</w:t>
            </w:r>
            <w:proofErr w:type="spellStart"/>
            <w:r w:rsidRPr="00C4716E">
              <w:rPr>
                <w:rFonts w:ascii="Times New Roman" w:eastAsia="Times New Roman" w:hAnsi="Times New Roman" w:cs="Times New Roman"/>
                <w:sz w:val="18"/>
                <w:szCs w:val="18"/>
                <w:lang w:eastAsia="ru-RU"/>
              </w:rPr>
              <w:t>ще</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w:t>
            </w:r>
            <w:proofErr w:type="spellEnd"/>
            <w:r w:rsidRPr="00C4716E">
              <w:rPr>
                <w:rFonts w:ascii="Times New Roman" w:eastAsia="Times New Roman" w:hAnsi="Times New Roman" w:cs="Times New Roman"/>
                <w:sz w:val="18"/>
                <w:szCs w:val="18"/>
                <w:lang w:eastAsia="ru-RU"/>
              </w:rPr>
              <w:t>-за-</w:t>
            </w:r>
            <w:proofErr w:type="spellStart"/>
            <w:r w:rsidRPr="00C4716E">
              <w:rPr>
                <w:rFonts w:ascii="Times New Roman" w:eastAsia="Times New Roman" w:hAnsi="Times New Roman" w:cs="Times New Roman"/>
                <w:sz w:val="18"/>
                <w:szCs w:val="18"/>
                <w:lang w:eastAsia="ru-RU"/>
              </w:rPr>
              <w:t>тель</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ства</w:t>
            </w:r>
            <w:proofErr w:type="spellEnd"/>
          </w:p>
        </w:tc>
        <w:tc>
          <w:tcPr>
            <w:tcW w:w="720" w:type="dxa"/>
            <w:vMerge w:val="restart"/>
            <w:shd w:val="clear" w:color="auto" w:fill="auto"/>
          </w:tcPr>
          <w:p w14:paraId="4267C1D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sz w:val="18"/>
                <w:szCs w:val="18"/>
                <w:lang w:eastAsia="ru-RU"/>
              </w:rPr>
              <w:t>Фор-</w:t>
            </w:r>
            <w:proofErr w:type="spellStart"/>
            <w:r w:rsidRPr="00C4716E">
              <w:rPr>
                <w:rFonts w:ascii="Times New Roman" w:eastAsia="Times New Roman" w:hAnsi="Times New Roman" w:cs="Times New Roman"/>
                <w:sz w:val="18"/>
                <w:szCs w:val="18"/>
                <w:lang w:eastAsia="ru-RU"/>
              </w:rPr>
              <w:t>ма</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обес-пече-ния</w:t>
            </w:r>
            <w:proofErr w:type="spellEnd"/>
            <w:r w:rsidRPr="00C4716E">
              <w:rPr>
                <w:rFonts w:ascii="Times New Roman" w:eastAsia="Times New Roman" w:hAnsi="Times New Roman" w:cs="Times New Roman"/>
                <w:sz w:val="18"/>
                <w:szCs w:val="18"/>
                <w:lang w:eastAsia="ru-RU"/>
              </w:rPr>
              <w:t xml:space="preserve"> дол-</w:t>
            </w:r>
            <w:proofErr w:type="spellStart"/>
            <w:r w:rsidRPr="00C4716E">
              <w:rPr>
                <w:rFonts w:ascii="Times New Roman" w:eastAsia="Times New Roman" w:hAnsi="Times New Roman" w:cs="Times New Roman"/>
                <w:sz w:val="18"/>
                <w:szCs w:val="18"/>
                <w:lang w:eastAsia="ru-RU"/>
              </w:rPr>
              <w:t>гово</w:t>
            </w:r>
            <w:proofErr w:type="spellEnd"/>
            <w:r w:rsidRPr="00C4716E">
              <w:rPr>
                <w:rFonts w:ascii="Times New Roman" w:eastAsia="Times New Roman" w:hAnsi="Times New Roman" w:cs="Times New Roman"/>
                <w:sz w:val="18"/>
                <w:szCs w:val="18"/>
                <w:lang w:eastAsia="ru-RU"/>
              </w:rPr>
              <w:t xml:space="preserve">-го </w:t>
            </w:r>
            <w:proofErr w:type="spellStart"/>
            <w:r w:rsidRPr="00C4716E">
              <w:rPr>
                <w:rFonts w:ascii="Times New Roman" w:eastAsia="Times New Roman" w:hAnsi="Times New Roman" w:cs="Times New Roman"/>
                <w:sz w:val="18"/>
                <w:szCs w:val="18"/>
                <w:lang w:eastAsia="ru-RU"/>
              </w:rPr>
              <w:t>обя</w:t>
            </w:r>
            <w:proofErr w:type="spellEnd"/>
            <w:r w:rsidRPr="00C4716E">
              <w:rPr>
                <w:rFonts w:ascii="Times New Roman" w:eastAsia="Times New Roman" w:hAnsi="Times New Roman" w:cs="Times New Roman"/>
                <w:sz w:val="18"/>
                <w:szCs w:val="18"/>
                <w:lang w:eastAsia="ru-RU"/>
              </w:rPr>
              <w:t>-за-</w:t>
            </w:r>
            <w:proofErr w:type="spellStart"/>
            <w:r w:rsidRPr="00C4716E">
              <w:rPr>
                <w:rFonts w:ascii="Times New Roman" w:eastAsia="Times New Roman" w:hAnsi="Times New Roman" w:cs="Times New Roman"/>
                <w:sz w:val="18"/>
                <w:szCs w:val="18"/>
                <w:lang w:eastAsia="ru-RU"/>
              </w:rPr>
              <w:t>тель</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ства</w:t>
            </w:r>
            <w:proofErr w:type="spellEnd"/>
          </w:p>
        </w:tc>
        <w:tc>
          <w:tcPr>
            <w:tcW w:w="900" w:type="dxa"/>
            <w:vMerge w:val="restart"/>
            <w:shd w:val="clear" w:color="auto" w:fill="auto"/>
          </w:tcPr>
          <w:p w14:paraId="2185184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 xml:space="preserve">Объем долга на </w:t>
            </w:r>
            <w:proofErr w:type="gramStart"/>
            <w:r w:rsidRPr="00C4716E">
              <w:rPr>
                <w:rFonts w:ascii="Times New Roman" w:eastAsia="Times New Roman" w:hAnsi="Times New Roman" w:cs="Times New Roman"/>
                <w:sz w:val="18"/>
                <w:szCs w:val="18"/>
                <w:lang w:eastAsia="ru-RU"/>
              </w:rPr>
              <w:t>отчет-</w:t>
            </w:r>
            <w:proofErr w:type="spellStart"/>
            <w:r w:rsidRPr="00C4716E">
              <w:rPr>
                <w:rFonts w:ascii="Times New Roman" w:eastAsia="Times New Roman" w:hAnsi="Times New Roman" w:cs="Times New Roman"/>
                <w:sz w:val="18"/>
                <w:szCs w:val="18"/>
                <w:lang w:eastAsia="ru-RU"/>
              </w:rPr>
              <w:t>ную</w:t>
            </w:r>
            <w:proofErr w:type="spellEnd"/>
            <w:proofErr w:type="gramEnd"/>
            <w:r w:rsidRPr="00C4716E">
              <w:rPr>
                <w:rFonts w:ascii="Times New Roman" w:eastAsia="Times New Roman" w:hAnsi="Times New Roman" w:cs="Times New Roman"/>
                <w:sz w:val="18"/>
                <w:szCs w:val="18"/>
                <w:lang w:eastAsia="ru-RU"/>
              </w:rPr>
              <w:t xml:space="preserve"> дату (руб.)</w:t>
            </w:r>
          </w:p>
        </w:tc>
        <w:tc>
          <w:tcPr>
            <w:tcW w:w="3780" w:type="dxa"/>
            <w:gridSpan w:val="6"/>
            <w:shd w:val="clear" w:color="auto" w:fill="auto"/>
          </w:tcPr>
          <w:p w14:paraId="0A00F8DE"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Обязательства по ценным бумагам</w:t>
            </w:r>
          </w:p>
        </w:tc>
        <w:tc>
          <w:tcPr>
            <w:tcW w:w="1106" w:type="dxa"/>
            <w:gridSpan w:val="2"/>
            <w:vMerge w:val="restart"/>
            <w:shd w:val="clear" w:color="auto" w:fill="auto"/>
          </w:tcPr>
          <w:p w14:paraId="62582268"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Купонный доход (руб.)</w:t>
            </w:r>
          </w:p>
        </w:tc>
        <w:tc>
          <w:tcPr>
            <w:tcW w:w="1292" w:type="dxa"/>
            <w:gridSpan w:val="2"/>
            <w:vMerge w:val="restart"/>
            <w:shd w:val="clear" w:color="auto" w:fill="auto"/>
          </w:tcPr>
          <w:p w14:paraId="6A2CCDB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Штрафные санкции (руб.)</w:t>
            </w:r>
          </w:p>
        </w:tc>
        <w:tc>
          <w:tcPr>
            <w:tcW w:w="1562" w:type="dxa"/>
            <w:gridSpan w:val="2"/>
            <w:vMerge w:val="restart"/>
            <w:shd w:val="clear" w:color="auto" w:fill="auto"/>
          </w:tcPr>
          <w:p w14:paraId="53DDC352"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Остаток в обращении (общий размер долга) (руб.)</w:t>
            </w:r>
          </w:p>
        </w:tc>
        <w:tc>
          <w:tcPr>
            <w:tcW w:w="1620" w:type="dxa"/>
            <w:gridSpan w:val="2"/>
            <w:vMerge w:val="restart"/>
            <w:shd w:val="clear" w:color="auto" w:fill="auto"/>
          </w:tcPr>
          <w:p w14:paraId="7D9AFDB2"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Остаток просроченной задолженности (руб.)</w:t>
            </w:r>
          </w:p>
        </w:tc>
      </w:tr>
      <w:tr w:rsidR="00C4716E" w:rsidRPr="00C4716E" w14:paraId="7C126A53" w14:textId="77777777" w:rsidTr="00AA20A5">
        <w:trPr>
          <w:trHeight w:val="439"/>
        </w:trPr>
        <w:tc>
          <w:tcPr>
            <w:tcW w:w="487" w:type="dxa"/>
            <w:vMerge/>
            <w:shd w:val="clear" w:color="auto" w:fill="auto"/>
          </w:tcPr>
          <w:p w14:paraId="2BF227E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01" w:type="dxa"/>
            <w:vMerge/>
            <w:shd w:val="clear" w:color="auto" w:fill="auto"/>
          </w:tcPr>
          <w:p w14:paraId="03F0A0E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vMerge/>
            <w:shd w:val="clear" w:color="auto" w:fill="auto"/>
          </w:tcPr>
          <w:p w14:paraId="415A9B29"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4BFF3F6C"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1A30EFAC"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6267605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32E8C98B"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2788B9B5"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260" w:type="dxa"/>
            <w:gridSpan w:val="2"/>
            <w:shd w:val="clear" w:color="auto" w:fill="auto"/>
          </w:tcPr>
          <w:p w14:paraId="434910EC"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размещено (руб.)</w:t>
            </w:r>
          </w:p>
        </w:tc>
        <w:tc>
          <w:tcPr>
            <w:tcW w:w="900" w:type="dxa"/>
            <w:vMerge w:val="restart"/>
            <w:shd w:val="clear" w:color="auto" w:fill="auto"/>
          </w:tcPr>
          <w:p w14:paraId="651B021A"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 xml:space="preserve">дата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w:t>
            </w:r>
            <w:proofErr w:type="spellEnd"/>
          </w:p>
        </w:tc>
        <w:tc>
          <w:tcPr>
            <w:tcW w:w="1620" w:type="dxa"/>
            <w:gridSpan w:val="3"/>
            <w:shd w:val="clear" w:color="auto" w:fill="auto"/>
          </w:tcPr>
          <w:p w14:paraId="582C8D84"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погашено по номинальной стоимости (руб.)</w:t>
            </w:r>
          </w:p>
        </w:tc>
        <w:tc>
          <w:tcPr>
            <w:tcW w:w="1106" w:type="dxa"/>
            <w:gridSpan w:val="2"/>
            <w:vMerge/>
            <w:shd w:val="clear" w:color="auto" w:fill="auto"/>
          </w:tcPr>
          <w:p w14:paraId="403DD44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292" w:type="dxa"/>
            <w:gridSpan w:val="2"/>
            <w:vMerge/>
            <w:shd w:val="clear" w:color="auto" w:fill="auto"/>
          </w:tcPr>
          <w:p w14:paraId="1F055AAC"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562" w:type="dxa"/>
            <w:gridSpan w:val="2"/>
            <w:vMerge/>
            <w:shd w:val="clear" w:color="auto" w:fill="auto"/>
          </w:tcPr>
          <w:p w14:paraId="2B7438C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620" w:type="dxa"/>
            <w:gridSpan w:val="2"/>
            <w:vMerge/>
            <w:shd w:val="clear" w:color="auto" w:fill="auto"/>
          </w:tcPr>
          <w:p w14:paraId="24B2D7E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r>
      <w:tr w:rsidR="00C4716E" w:rsidRPr="00C4716E" w14:paraId="71CB56B3" w14:textId="77777777" w:rsidTr="00AA20A5">
        <w:tc>
          <w:tcPr>
            <w:tcW w:w="487" w:type="dxa"/>
            <w:vMerge/>
            <w:shd w:val="clear" w:color="auto" w:fill="auto"/>
          </w:tcPr>
          <w:p w14:paraId="6985DA13"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01" w:type="dxa"/>
            <w:vMerge/>
            <w:shd w:val="clear" w:color="auto" w:fill="auto"/>
          </w:tcPr>
          <w:p w14:paraId="4F0C08B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vMerge/>
            <w:shd w:val="clear" w:color="auto" w:fill="auto"/>
          </w:tcPr>
          <w:p w14:paraId="1BB6E09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51D3F792"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4BCD84A3"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266650E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3E3BB3F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137508F1"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val="restart"/>
            <w:shd w:val="clear" w:color="auto" w:fill="auto"/>
          </w:tcPr>
          <w:p w14:paraId="0BE4CE1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по но-ми-</w:t>
            </w:r>
            <w:proofErr w:type="spellStart"/>
            <w:r w:rsidRPr="00C4716E">
              <w:rPr>
                <w:rFonts w:ascii="Times New Roman" w:eastAsia="Times New Roman" w:hAnsi="Times New Roman" w:cs="Times New Roman"/>
                <w:sz w:val="18"/>
                <w:szCs w:val="18"/>
                <w:lang w:eastAsia="ru-RU"/>
              </w:rPr>
              <w:t>наль</w:t>
            </w:r>
            <w:proofErr w:type="spellEnd"/>
            <w:r w:rsidRPr="00C4716E">
              <w:rPr>
                <w:rFonts w:ascii="Times New Roman" w:eastAsia="Times New Roman" w:hAnsi="Times New Roman" w:cs="Times New Roman"/>
                <w:sz w:val="18"/>
                <w:szCs w:val="18"/>
                <w:lang w:eastAsia="ru-RU"/>
              </w:rPr>
              <w:t xml:space="preserve">-ной </w:t>
            </w:r>
            <w:proofErr w:type="spellStart"/>
            <w:proofErr w:type="gramStart"/>
            <w:r w:rsidRPr="00C4716E">
              <w:rPr>
                <w:rFonts w:ascii="Times New Roman" w:eastAsia="Times New Roman" w:hAnsi="Times New Roman" w:cs="Times New Roman"/>
                <w:sz w:val="18"/>
                <w:szCs w:val="18"/>
                <w:lang w:eastAsia="ru-RU"/>
              </w:rPr>
              <w:t>стои</w:t>
            </w:r>
            <w:proofErr w:type="spellEnd"/>
            <w:r w:rsidRPr="00C4716E">
              <w:rPr>
                <w:rFonts w:ascii="Times New Roman" w:eastAsia="Times New Roman" w:hAnsi="Times New Roman" w:cs="Times New Roman"/>
                <w:sz w:val="18"/>
                <w:szCs w:val="18"/>
                <w:lang w:eastAsia="ru-RU"/>
              </w:rPr>
              <w:t>-мости</w:t>
            </w:r>
            <w:proofErr w:type="gramEnd"/>
          </w:p>
        </w:tc>
        <w:tc>
          <w:tcPr>
            <w:tcW w:w="540" w:type="dxa"/>
            <w:vMerge w:val="restart"/>
            <w:shd w:val="clear" w:color="auto" w:fill="auto"/>
          </w:tcPr>
          <w:p w14:paraId="63C2CEDF" w14:textId="77777777" w:rsidR="00C4716E" w:rsidRPr="00C4716E" w:rsidRDefault="00C4716E" w:rsidP="00C4716E">
            <w:pPr>
              <w:spacing w:after="0" w:line="240" w:lineRule="auto"/>
              <w:ind w:left="-68"/>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sz w:val="18"/>
                <w:szCs w:val="18"/>
                <w:lang w:eastAsia="ru-RU"/>
              </w:rPr>
              <w:t>по цене раз-ме-</w:t>
            </w:r>
            <w:proofErr w:type="spellStart"/>
            <w:r w:rsidRPr="00C4716E">
              <w:rPr>
                <w:rFonts w:ascii="Times New Roman" w:eastAsia="Times New Roman" w:hAnsi="Times New Roman" w:cs="Times New Roman"/>
                <w:sz w:val="18"/>
                <w:szCs w:val="18"/>
                <w:lang w:eastAsia="ru-RU"/>
              </w:rPr>
              <w:t>ще</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ния</w:t>
            </w:r>
            <w:proofErr w:type="spellEnd"/>
          </w:p>
        </w:tc>
        <w:tc>
          <w:tcPr>
            <w:tcW w:w="900" w:type="dxa"/>
            <w:vMerge/>
            <w:shd w:val="clear" w:color="auto" w:fill="auto"/>
          </w:tcPr>
          <w:p w14:paraId="438739A5"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540" w:type="dxa"/>
            <w:vMerge w:val="restart"/>
            <w:shd w:val="clear" w:color="auto" w:fill="auto"/>
          </w:tcPr>
          <w:p w14:paraId="35BB59B7"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bCs/>
                <w:sz w:val="18"/>
                <w:szCs w:val="18"/>
                <w:lang w:eastAsia="ru-RU"/>
              </w:rPr>
              <w:t>все-го</w:t>
            </w:r>
            <w:proofErr w:type="gramEnd"/>
          </w:p>
        </w:tc>
        <w:tc>
          <w:tcPr>
            <w:tcW w:w="1080" w:type="dxa"/>
            <w:gridSpan w:val="2"/>
            <w:shd w:val="clear" w:color="auto" w:fill="auto"/>
          </w:tcPr>
          <w:p w14:paraId="6F6D9519"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в том числе</w:t>
            </w:r>
          </w:p>
        </w:tc>
        <w:tc>
          <w:tcPr>
            <w:tcW w:w="1106" w:type="dxa"/>
            <w:gridSpan w:val="2"/>
            <w:vMerge/>
            <w:shd w:val="clear" w:color="auto" w:fill="auto"/>
          </w:tcPr>
          <w:p w14:paraId="59FDD532"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292" w:type="dxa"/>
            <w:gridSpan w:val="2"/>
            <w:vMerge/>
            <w:shd w:val="clear" w:color="auto" w:fill="auto"/>
          </w:tcPr>
          <w:p w14:paraId="79E8B567"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562" w:type="dxa"/>
            <w:gridSpan w:val="2"/>
            <w:vMerge/>
            <w:shd w:val="clear" w:color="auto" w:fill="auto"/>
          </w:tcPr>
          <w:p w14:paraId="6F84333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1620" w:type="dxa"/>
            <w:gridSpan w:val="2"/>
            <w:vMerge/>
            <w:shd w:val="clear" w:color="auto" w:fill="auto"/>
          </w:tcPr>
          <w:p w14:paraId="3DAEB10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r>
      <w:tr w:rsidR="00C4716E" w:rsidRPr="00C4716E" w14:paraId="3344029C" w14:textId="77777777" w:rsidTr="00AA20A5">
        <w:tc>
          <w:tcPr>
            <w:tcW w:w="487" w:type="dxa"/>
            <w:vMerge/>
            <w:shd w:val="clear" w:color="auto" w:fill="auto"/>
          </w:tcPr>
          <w:p w14:paraId="20CA117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01" w:type="dxa"/>
            <w:vMerge/>
            <w:shd w:val="clear" w:color="auto" w:fill="auto"/>
          </w:tcPr>
          <w:p w14:paraId="030C75D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vMerge/>
            <w:shd w:val="clear" w:color="auto" w:fill="auto"/>
          </w:tcPr>
          <w:p w14:paraId="1012A09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35A86E25"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19965A62"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38162C61"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45B169B8"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42318193"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720" w:type="dxa"/>
            <w:vMerge/>
            <w:shd w:val="clear" w:color="auto" w:fill="auto"/>
          </w:tcPr>
          <w:p w14:paraId="0044B40E"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540" w:type="dxa"/>
            <w:vMerge/>
            <w:shd w:val="clear" w:color="auto" w:fill="auto"/>
          </w:tcPr>
          <w:p w14:paraId="66BC33C8"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900" w:type="dxa"/>
            <w:vMerge/>
            <w:shd w:val="clear" w:color="auto" w:fill="auto"/>
          </w:tcPr>
          <w:p w14:paraId="5D1B706C"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540" w:type="dxa"/>
            <w:vMerge/>
            <w:shd w:val="clear" w:color="auto" w:fill="auto"/>
          </w:tcPr>
          <w:p w14:paraId="00B4D5A0"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
        </w:tc>
        <w:tc>
          <w:tcPr>
            <w:tcW w:w="540" w:type="dxa"/>
            <w:shd w:val="clear" w:color="auto" w:fill="auto"/>
          </w:tcPr>
          <w:p w14:paraId="34740E4D"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bCs/>
                <w:sz w:val="18"/>
                <w:szCs w:val="18"/>
                <w:lang w:eastAsia="ru-RU"/>
              </w:rPr>
              <w:t>де-</w:t>
            </w:r>
            <w:proofErr w:type="spellStart"/>
            <w:r w:rsidRPr="00C4716E">
              <w:rPr>
                <w:rFonts w:ascii="Times New Roman" w:eastAsia="Times New Roman" w:hAnsi="Times New Roman" w:cs="Times New Roman"/>
                <w:bCs/>
                <w:sz w:val="18"/>
                <w:szCs w:val="18"/>
                <w:lang w:eastAsia="ru-RU"/>
              </w:rPr>
              <w:t>неж</w:t>
            </w:r>
            <w:proofErr w:type="spellEnd"/>
            <w:r w:rsidRPr="00C4716E">
              <w:rPr>
                <w:rFonts w:ascii="Times New Roman" w:eastAsia="Times New Roman" w:hAnsi="Times New Roman" w:cs="Times New Roman"/>
                <w:bCs/>
                <w:sz w:val="18"/>
                <w:szCs w:val="18"/>
                <w:lang w:eastAsia="ru-RU"/>
              </w:rPr>
              <w:t>-</w:t>
            </w:r>
            <w:proofErr w:type="spellStart"/>
            <w:r w:rsidRPr="00C4716E">
              <w:rPr>
                <w:rFonts w:ascii="Times New Roman" w:eastAsia="Times New Roman" w:hAnsi="Times New Roman" w:cs="Times New Roman"/>
                <w:bCs/>
                <w:sz w:val="18"/>
                <w:szCs w:val="18"/>
                <w:lang w:eastAsia="ru-RU"/>
              </w:rPr>
              <w:t>ными</w:t>
            </w:r>
            <w:proofErr w:type="spellEnd"/>
            <w:proofErr w:type="gramEnd"/>
            <w:r w:rsidRPr="00C4716E">
              <w:rPr>
                <w:rFonts w:ascii="Times New Roman" w:eastAsia="Times New Roman" w:hAnsi="Times New Roman" w:cs="Times New Roman"/>
                <w:bCs/>
                <w:sz w:val="18"/>
                <w:szCs w:val="18"/>
                <w:lang w:eastAsia="ru-RU"/>
              </w:rPr>
              <w:t xml:space="preserve"> сред-</w:t>
            </w:r>
            <w:proofErr w:type="spellStart"/>
            <w:r w:rsidRPr="00C4716E">
              <w:rPr>
                <w:rFonts w:ascii="Times New Roman" w:eastAsia="Times New Roman" w:hAnsi="Times New Roman" w:cs="Times New Roman"/>
                <w:bCs/>
                <w:sz w:val="18"/>
                <w:szCs w:val="18"/>
                <w:lang w:eastAsia="ru-RU"/>
              </w:rPr>
              <w:t>ства</w:t>
            </w:r>
            <w:proofErr w:type="spellEnd"/>
            <w:r w:rsidRPr="00C4716E">
              <w:rPr>
                <w:rFonts w:ascii="Times New Roman" w:eastAsia="Times New Roman" w:hAnsi="Times New Roman" w:cs="Times New Roman"/>
                <w:bCs/>
                <w:sz w:val="18"/>
                <w:szCs w:val="18"/>
                <w:lang w:eastAsia="ru-RU"/>
              </w:rPr>
              <w:t>-ми</w:t>
            </w:r>
          </w:p>
        </w:tc>
        <w:tc>
          <w:tcPr>
            <w:tcW w:w="540" w:type="dxa"/>
            <w:shd w:val="clear" w:color="auto" w:fill="auto"/>
          </w:tcPr>
          <w:p w14:paraId="63557C22"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r w:rsidRPr="00C4716E">
              <w:rPr>
                <w:rFonts w:ascii="Times New Roman" w:eastAsia="Times New Roman" w:hAnsi="Times New Roman" w:cs="Times New Roman"/>
                <w:bCs/>
                <w:sz w:val="18"/>
                <w:szCs w:val="18"/>
                <w:lang w:eastAsia="ru-RU"/>
              </w:rPr>
              <w:t>рест</w:t>
            </w:r>
            <w:proofErr w:type="spellEnd"/>
            <w:r w:rsidRPr="00C4716E">
              <w:rPr>
                <w:rFonts w:ascii="Times New Roman" w:eastAsia="Times New Roman" w:hAnsi="Times New Roman" w:cs="Times New Roman"/>
                <w:bCs/>
                <w:sz w:val="18"/>
                <w:szCs w:val="18"/>
                <w:lang w:eastAsia="ru-RU"/>
              </w:rPr>
              <w:t>-рук-тури-</w:t>
            </w:r>
            <w:proofErr w:type="spellStart"/>
            <w:r w:rsidRPr="00C4716E">
              <w:rPr>
                <w:rFonts w:ascii="Times New Roman" w:eastAsia="Times New Roman" w:hAnsi="Times New Roman" w:cs="Times New Roman"/>
                <w:bCs/>
                <w:sz w:val="18"/>
                <w:szCs w:val="18"/>
                <w:lang w:eastAsia="ru-RU"/>
              </w:rPr>
              <w:t>рова</w:t>
            </w:r>
            <w:proofErr w:type="spellEnd"/>
            <w:r w:rsidRPr="00C4716E">
              <w:rPr>
                <w:rFonts w:ascii="Times New Roman" w:eastAsia="Times New Roman" w:hAnsi="Times New Roman" w:cs="Times New Roman"/>
                <w:bCs/>
                <w:sz w:val="18"/>
                <w:szCs w:val="18"/>
                <w:lang w:eastAsia="ru-RU"/>
              </w:rPr>
              <w:t>-но</w:t>
            </w:r>
          </w:p>
        </w:tc>
        <w:tc>
          <w:tcPr>
            <w:tcW w:w="540" w:type="dxa"/>
            <w:shd w:val="clear" w:color="auto" w:fill="auto"/>
          </w:tcPr>
          <w:p w14:paraId="618819BA"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bCs/>
                <w:sz w:val="18"/>
                <w:szCs w:val="18"/>
                <w:lang w:eastAsia="ru-RU"/>
              </w:rPr>
              <w:t>на-</w:t>
            </w:r>
            <w:proofErr w:type="spellStart"/>
            <w:r w:rsidRPr="00C4716E">
              <w:rPr>
                <w:rFonts w:ascii="Times New Roman" w:eastAsia="Times New Roman" w:hAnsi="Times New Roman" w:cs="Times New Roman"/>
                <w:bCs/>
                <w:sz w:val="18"/>
                <w:szCs w:val="18"/>
                <w:lang w:eastAsia="ru-RU"/>
              </w:rPr>
              <w:t>чис</w:t>
            </w:r>
            <w:proofErr w:type="spellEnd"/>
            <w:r w:rsidRPr="00C4716E">
              <w:rPr>
                <w:rFonts w:ascii="Times New Roman" w:eastAsia="Times New Roman" w:hAnsi="Times New Roman" w:cs="Times New Roman"/>
                <w:bCs/>
                <w:sz w:val="18"/>
                <w:szCs w:val="18"/>
                <w:lang w:eastAsia="ru-RU"/>
              </w:rPr>
              <w:t>-</w:t>
            </w:r>
            <w:proofErr w:type="spellStart"/>
            <w:r w:rsidRPr="00C4716E">
              <w:rPr>
                <w:rFonts w:ascii="Times New Roman" w:eastAsia="Times New Roman" w:hAnsi="Times New Roman" w:cs="Times New Roman"/>
                <w:bCs/>
                <w:sz w:val="18"/>
                <w:szCs w:val="18"/>
                <w:lang w:eastAsia="ru-RU"/>
              </w:rPr>
              <w:t>лено</w:t>
            </w:r>
            <w:proofErr w:type="spellEnd"/>
            <w:proofErr w:type="gramEnd"/>
          </w:p>
        </w:tc>
        <w:tc>
          <w:tcPr>
            <w:tcW w:w="566" w:type="dxa"/>
            <w:shd w:val="clear" w:color="auto" w:fill="auto"/>
          </w:tcPr>
          <w:p w14:paraId="3D4FCFFC"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gramStart"/>
            <w:r w:rsidRPr="00C4716E">
              <w:rPr>
                <w:rFonts w:ascii="Times New Roman" w:eastAsia="Times New Roman" w:hAnsi="Times New Roman" w:cs="Times New Roman"/>
                <w:bCs/>
                <w:sz w:val="18"/>
                <w:szCs w:val="18"/>
                <w:lang w:eastAsia="ru-RU"/>
              </w:rPr>
              <w:t>фак-</w:t>
            </w:r>
            <w:proofErr w:type="spellStart"/>
            <w:r w:rsidRPr="00C4716E">
              <w:rPr>
                <w:rFonts w:ascii="Times New Roman" w:eastAsia="Times New Roman" w:hAnsi="Times New Roman" w:cs="Times New Roman"/>
                <w:bCs/>
                <w:sz w:val="18"/>
                <w:szCs w:val="18"/>
                <w:lang w:eastAsia="ru-RU"/>
              </w:rPr>
              <w:t>ти</w:t>
            </w:r>
            <w:proofErr w:type="spellEnd"/>
            <w:r w:rsidRPr="00C4716E">
              <w:rPr>
                <w:rFonts w:ascii="Times New Roman" w:eastAsia="Times New Roman" w:hAnsi="Times New Roman" w:cs="Times New Roman"/>
                <w:bCs/>
                <w:sz w:val="18"/>
                <w:szCs w:val="18"/>
                <w:lang w:eastAsia="ru-RU"/>
              </w:rPr>
              <w:t>-чески</w:t>
            </w:r>
            <w:proofErr w:type="gramEnd"/>
            <w:r w:rsidRPr="00C4716E">
              <w:rPr>
                <w:rFonts w:ascii="Times New Roman" w:eastAsia="Times New Roman" w:hAnsi="Times New Roman" w:cs="Times New Roman"/>
                <w:bCs/>
                <w:sz w:val="18"/>
                <w:szCs w:val="18"/>
                <w:lang w:eastAsia="ru-RU"/>
              </w:rPr>
              <w:t xml:space="preserve"> </w:t>
            </w:r>
            <w:proofErr w:type="spellStart"/>
            <w:r w:rsidRPr="00C4716E">
              <w:rPr>
                <w:rFonts w:ascii="Times New Roman" w:eastAsia="Times New Roman" w:hAnsi="Times New Roman" w:cs="Times New Roman"/>
                <w:bCs/>
                <w:sz w:val="18"/>
                <w:szCs w:val="18"/>
                <w:lang w:eastAsia="ru-RU"/>
              </w:rPr>
              <w:t>упла-чено</w:t>
            </w:r>
            <w:proofErr w:type="spellEnd"/>
          </w:p>
        </w:tc>
        <w:tc>
          <w:tcPr>
            <w:tcW w:w="646" w:type="dxa"/>
            <w:shd w:val="clear" w:color="auto" w:fill="auto"/>
          </w:tcPr>
          <w:p w14:paraId="39EAC11A"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предъ</w:t>
            </w:r>
            <w:proofErr w:type="spellEnd"/>
            <w:r w:rsidRPr="00C4716E">
              <w:rPr>
                <w:rFonts w:ascii="Times New Roman" w:eastAsia="Times New Roman" w:hAnsi="Times New Roman" w:cs="Times New Roman"/>
                <w:bCs/>
                <w:sz w:val="18"/>
                <w:szCs w:val="18"/>
                <w:lang w:eastAsia="ru-RU"/>
              </w:rPr>
              <w:t>-явлено</w:t>
            </w:r>
            <w:proofErr w:type="gramEnd"/>
          </w:p>
        </w:tc>
        <w:tc>
          <w:tcPr>
            <w:tcW w:w="646" w:type="dxa"/>
            <w:shd w:val="clear" w:color="auto" w:fill="auto"/>
          </w:tcPr>
          <w:p w14:paraId="7DFED204"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факти</w:t>
            </w:r>
            <w:proofErr w:type="spellEnd"/>
            <w:r w:rsidRPr="00C4716E">
              <w:rPr>
                <w:rFonts w:ascii="Times New Roman" w:eastAsia="Times New Roman" w:hAnsi="Times New Roman" w:cs="Times New Roman"/>
                <w:bCs/>
                <w:sz w:val="18"/>
                <w:szCs w:val="18"/>
                <w:lang w:eastAsia="ru-RU"/>
              </w:rPr>
              <w:t>-чески</w:t>
            </w:r>
            <w:proofErr w:type="gramEnd"/>
            <w:r w:rsidRPr="00C4716E">
              <w:rPr>
                <w:rFonts w:ascii="Times New Roman" w:eastAsia="Times New Roman" w:hAnsi="Times New Roman" w:cs="Times New Roman"/>
                <w:bCs/>
                <w:sz w:val="18"/>
                <w:szCs w:val="18"/>
                <w:lang w:eastAsia="ru-RU"/>
              </w:rPr>
              <w:t xml:space="preserve"> </w:t>
            </w:r>
            <w:proofErr w:type="spellStart"/>
            <w:r w:rsidRPr="00C4716E">
              <w:rPr>
                <w:rFonts w:ascii="Times New Roman" w:eastAsia="Times New Roman" w:hAnsi="Times New Roman" w:cs="Times New Roman"/>
                <w:bCs/>
                <w:sz w:val="18"/>
                <w:szCs w:val="18"/>
                <w:lang w:eastAsia="ru-RU"/>
              </w:rPr>
              <w:t>упла-чено</w:t>
            </w:r>
            <w:proofErr w:type="spellEnd"/>
          </w:p>
        </w:tc>
        <w:tc>
          <w:tcPr>
            <w:tcW w:w="781" w:type="dxa"/>
            <w:shd w:val="clear" w:color="auto" w:fill="auto"/>
          </w:tcPr>
          <w:p w14:paraId="33CBDFE9"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всего</w:t>
            </w:r>
          </w:p>
        </w:tc>
        <w:tc>
          <w:tcPr>
            <w:tcW w:w="781" w:type="dxa"/>
            <w:shd w:val="clear" w:color="auto" w:fill="auto"/>
          </w:tcPr>
          <w:p w14:paraId="2F59BC3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 xml:space="preserve">в том числе </w:t>
            </w:r>
            <w:proofErr w:type="gramStart"/>
            <w:r w:rsidRPr="00C4716E">
              <w:rPr>
                <w:rFonts w:ascii="Times New Roman" w:eastAsia="Times New Roman" w:hAnsi="Times New Roman" w:cs="Times New Roman"/>
                <w:bCs/>
                <w:sz w:val="18"/>
                <w:szCs w:val="18"/>
                <w:lang w:eastAsia="ru-RU"/>
              </w:rPr>
              <w:t>купон-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доход</w:t>
            </w:r>
          </w:p>
        </w:tc>
        <w:tc>
          <w:tcPr>
            <w:tcW w:w="720" w:type="dxa"/>
            <w:shd w:val="clear" w:color="auto" w:fill="auto"/>
          </w:tcPr>
          <w:p w14:paraId="2097851F"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всего</w:t>
            </w:r>
          </w:p>
        </w:tc>
        <w:tc>
          <w:tcPr>
            <w:tcW w:w="900" w:type="dxa"/>
            <w:shd w:val="clear" w:color="auto" w:fill="auto"/>
          </w:tcPr>
          <w:p w14:paraId="6FDAADA2" w14:textId="77777777" w:rsidR="00C4716E" w:rsidRPr="00C4716E" w:rsidRDefault="00C4716E" w:rsidP="00C4716E">
            <w:pPr>
              <w:spacing w:after="0" w:line="240" w:lineRule="auto"/>
              <w:ind w:left="-68" w:right="-68"/>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 xml:space="preserve">в том числе </w:t>
            </w:r>
            <w:proofErr w:type="gramStart"/>
            <w:r w:rsidRPr="00C4716E">
              <w:rPr>
                <w:rFonts w:ascii="Times New Roman" w:eastAsia="Times New Roman" w:hAnsi="Times New Roman" w:cs="Times New Roman"/>
                <w:bCs/>
                <w:sz w:val="18"/>
                <w:szCs w:val="18"/>
                <w:lang w:eastAsia="ru-RU"/>
              </w:rPr>
              <w:t>купон-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доход</w:t>
            </w:r>
          </w:p>
        </w:tc>
      </w:tr>
      <w:tr w:rsidR="00C4716E" w:rsidRPr="00C4716E" w14:paraId="59C3DFFC" w14:textId="77777777" w:rsidTr="00AA20A5">
        <w:tc>
          <w:tcPr>
            <w:tcW w:w="487" w:type="dxa"/>
            <w:shd w:val="clear" w:color="auto" w:fill="auto"/>
          </w:tcPr>
          <w:p w14:paraId="5324DDB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w:t>
            </w:r>
          </w:p>
        </w:tc>
        <w:tc>
          <w:tcPr>
            <w:tcW w:w="701" w:type="dxa"/>
            <w:shd w:val="clear" w:color="auto" w:fill="auto"/>
          </w:tcPr>
          <w:p w14:paraId="485B3E9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2</w:t>
            </w:r>
          </w:p>
        </w:tc>
        <w:tc>
          <w:tcPr>
            <w:tcW w:w="900" w:type="dxa"/>
            <w:shd w:val="clear" w:color="auto" w:fill="auto"/>
          </w:tcPr>
          <w:p w14:paraId="6F7C7FF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3</w:t>
            </w:r>
          </w:p>
        </w:tc>
        <w:tc>
          <w:tcPr>
            <w:tcW w:w="900" w:type="dxa"/>
            <w:shd w:val="clear" w:color="auto" w:fill="auto"/>
          </w:tcPr>
          <w:p w14:paraId="16461C8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4</w:t>
            </w:r>
          </w:p>
        </w:tc>
        <w:tc>
          <w:tcPr>
            <w:tcW w:w="720" w:type="dxa"/>
            <w:shd w:val="clear" w:color="auto" w:fill="auto"/>
          </w:tcPr>
          <w:p w14:paraId="1AC0E27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5</w:t>
            </w:r>
          </w:p>
        </w:tc>
        <w:tc>
          <w:tcPr>
            <w:tcW w:w="720" w:type="dxa"/>
            <w:shd w:val="clear" w:color="auto" w:fill="auto"/>
          </w:tcPr>
          <w:p w14:paraId="74BD12B9"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6</w:t>
            </w:r>
          </w:p>
        </w:tc>
        <w:tc>
          <w:tcPr>
            <w:tcW w:w="720" w:type="dxa"/>
            <w:shd w:val="clear" w:color="auto" w:fill="auto"/>
          </w:tcPr>
          <w:p w14:paraId="14842A16"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7</w:t>
            </w:r>
          </w:p>
        </w:tc>
        <w:tc>
          <w:tcPr>
            <w:tcW w:w="900" w:type="dxa"/>
            <w:shd w:val="clear" w:color="auto" w:fill="auto"/>
          </w:tcPr>
          <w:p w14:paraId="2D4F509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8</w:t>
            </w:r>
          </w:p>
        </w:tc>
        <w:tc>
          <w:tcPr>
            <w:tcW w:w="720" w:type="dxa"/>
            <w:shd w:val="clear" w:color="auto" w:fill="auto"/>
          </w:tcPr>
          <w:p w14:paraId="56D4102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9</w:t>
            </w:r>
          </w:p>
        </w:tc>
        <w:tc>
          <w:tcPr>
            <w:tcW w:w="540" w:type="dxa"/>
            <w:shd w:val="clear" w:color="auto" w:fill="auto"/>
          </w:tcPr>
          <w:p w14:paraId="207C1A0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10</w:t>
            </w:r>
          </w:p>
        </w:tc>
        <w:tc>
          <w:tcPr>
            <w:tcW w:w="900" w:type="dxa"/>
            <w:shd w:val="clear" w:color="auto" w:fill="auto"/>
          </w:tcPr>
          <w:p w14:paraId="53FE8BE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11</w:t>
            </w:r>
          </w:p>
        </w:tc>
        <w:tc>
          <w:tcPr>
            <w:tcW w:w="540" w:type="dxa"/>
            <w:shd w:val="clear" w:color="auto" w:fill="auto"/>
          </w:tcPr>
          <w:p w14:paraId="6749FA3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12</w:t>
            </w:r>
          </w:p>
        </w:tc>
        <w:tc>
          <w:tcPr>
            <w:tcW w:w="540" w:type="dxa"/>
            <w:shd w:val="clear" w:color="auto" w:fill="auto"/>
          </w:tcPr>
          <w:p w14:paraId="1C107C3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13</w:t>
            </w:r>
          </w:p>
        </w:tc>
        <w:tc>
          <w:tcPr>
            <w:tcW w:w="540" w:type="dxa"/>
            <w:shd w:val="clear" w:color="auto" w:fill="auto"/>
          </w:tcPr>
          <w:p w14:paraId="3F798C2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14</w:t>
            </w:r>
          </w:p>
        </w:tc>
        <w:tc>
          <w:tcPr>
            <w:tcW w:w="540" w:type="dxa"/>
            <w:shd w:val="clear" w:color="auto" w:fill="auto"/>
          </w:tcPr>
          <w:p w14:paraId="350306B8"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15</w:t>
            </w:r>
          </w:p>
        </w:tc>
        <w:tc>
          <w:tcPr>
            <w:tcW w:w="566" w:type="dxa"/>
            <w:shd w:val="clear" w:color="auto" w:fill="auto"/>
          </w:tcPr>
          <w:p w14:paraId="5025840E"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16</w:t>
            </w:r>
          </w:p>
        </w:tc>
        <w:tc>
          <w:tcPr>
            <w:tcW w:w="646" w:type="dxa"/>
            <w:shd w:val="clear" w:color="auto" w:fill="auto"/>
          </w:tcPr>
          <w:p w14:paraId="4A47E44D"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17</w:t>
            </w:r>
          </w:p>
        </w:tc>
        <w:tc>
          <w:tcPr>
            <w:tcW w:w="646" w:type="dxa"/>
            <w:shd w:val="clear" w:color="auto" w:fill="auto"/>
          </w:tcPr>
          <w:p w14:paraId="430E484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18</w:t>
            </w:r>
          </w:p>
        </w:tc>
        <w:tc>
          <w:tcPr>
            <w:tcW w:w="781" w:type="dxa"/>
            <w:shd w:val="clear" w:color="auto" w:fill="auto"/>
          </w:tcPr>
          <w:p w14:paraId="15F85BC9"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19</w:t>
            </w:r>
          </w:p>
        </w:tc>
        <w:tc>
          <w:tcPr>
            <w:tcW w:w="781" w:type="dxa"/>
            <w:shd w:val="clear" w:color="auto" w:fill="auto"/>
          </w:tcPr>
          <w:p w14:paraId="73E5EF2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20</w:t>
            </w:r>
          </w:p>
        </w:tc>
        <w:tc>
          <w:tcPr>
            <w:tcW w:w="720" w:type="dxa"/>
            <w:shd w:val="clear" w:color="auto" w:fill="auto"/>
          </w:tcPr>
          <w:p w14:paraId="5713BF4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21</w:t>
            </w:r>
          </w:p>
        </w:tc>
        <w:tc>
          <w:tcPr>
            <w:tcW w:w="900" w:type="dxa"/>
            <w:shd w:val="clear" w:color="auto" w:fill="auto"/>
          </w:tcPr>
          <w:p w14:paraId="2B9DA4B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r w:rsidRPr="00C4716E">
              <w:rPr>
                <w:rFonts w:ascii="Times New Roman" w:eastAsia="Times New Roman" w:hAnsi="Times New Roman" w:cs="Times New Roman"/>
                <w:bCs/>
                <w:sz w:val="20"/>
                <w:szCs w:val="20"/>
                <w:lang w:eastAsia="ru-RU"/>
              </w:rPr>
              <w:t>22</w:t>
            </w:r>
          </w:p>
        </w:tc>
      </w:tr>
      <w:tr w:rsidR="00C4716E" w:rsidRPr="00C4716E" w14:paraId="0D0D3CE7" w14:textId="77777777" w:rsidTr="00AA20A5">
        <w:tc>
          <w:tcPr>
            <w:tcW w:w="487" w:type="dxa"/>
            <w:shd w:val="clear" w:color="auto" w:fill="auto"/>
          </w:tcPr>
          <w:p w14:paraId="4A749D8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01" w:type="dxa"/>
            <w:shd w:val="clear" w:color="auto" w:fill="auto"/>
          </w:tcPr>
          <w:p w14:paraId="76CC8C8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2038D9C3"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4006CDE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6015FC5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467FA01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292DEC40"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61CD0ED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12BE514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2A40D31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13EF832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66867E66"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50AC0118"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71B2E11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7672145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66" w:type="dxa"/>
            <w:shd w:val="clear" w:color="auto" w:fill="auto"/>
          </w:tcPr>
          <w:p w14:paraId="1183E19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0B7150E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153A07A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6E44B263"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5C7C718E"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2D1D3C83"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55A744F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r>
      <w:tr w:rsidR="00C4716E" w:rsidRPr="00C4716E" w14:paraId="682D6C9A" w14:textId="77777777" w:rsidTr="00AA20A5">
        <w:tc>
          <w:tcPr>
            <w:tcW w:w="487" w:type="dxa"/>
            <w:shd w:val="clear" w:color="auto" w:fill="auto"/>
          </w:tcPr>
          <w:p w14:paraId="4FE631D9"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01" w:type="dxa"/>
            <w:shd w:val="clear" w:color="auto" w:fill="auto"/>
          </w:tcPr>
          <w:p w14:paraId="4D133A0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75A71E53"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27433DEE"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59AB9CF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27B190D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620E4B2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596679E6"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4B5F5F1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24D0F7B0"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7FBAE31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3FA6E67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00E50A1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6DC04B5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05187EDE"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66" w:type="dxa"/>
            <w:shd w:val="clear" w:color="auto" w:fill="auto"/>
          </w:tcPr>
          <w:p w14:paraId="17C7B356"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6337B5EB"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6B4AE3BE"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330FD50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016C41B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3120D61A"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53C2832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r>
      <w:tr w:rsidR="00C4716E" w:rsidRPr="00C4716E" w14:paraId="2D5590A4" w14:textId="77777777" w:rsidTr="00AA20A5">
        <w:tc>
          <w:tcPr>
            <w:tcW w:w="5148" w:type="dxa"/>
            <w:gridSpan w:val="7"/>
            <w:shd w:val="clear" w:color="auto" w:fill="auto"/>
          </w:tcPr>
          <w:p w14:paraId="31AC4FC6" w14:textId="77777777" w:rsidR="00C4716E" w:rsidRPr="00C4716E" w:rsidRDefault="00C4716E" w:rsidP="00C4716E">
            <w:pPr>
              <w:spacing w:after="0" w:line="240" w:lineRule="auto"/>
              <w:jc w:val="both"/>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Итого</w:t>
            </w:r>
          </w:p>
        </w:tc>
        <w:tc>
          <w:tcPr>
            <w:tcW w:w="900" w:type="dxa"/>
            <w:shd w:val="clear" w:color="auto" w:fill="auto"/>
          </w:tcPr>
          <w:p w14:paraId="3A7D3420"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70457741"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33FCEB54"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08DCD2F4"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х</w:t>
            </w:r>
          </w:p>
        </w:tc>
        <w:tc>
          <w:tcPr>
            <w:tcW w:w="540" w:type="dxa"/>
            <w:shd w:val="clear" w:color="auto" w:fill="auto"/>
          </w:tcPr>
          <w:p w14:paraId="1A95A187"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7962651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4ECC6A1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40" w:type="dxa"/>
            <w:shd w:val="clear" w:color="auto" w:fill="auto"/>
          </w:tcPr>
          <w:p w14:paraId="130F96B5"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566" w:type="dxa"/>
            <w:shd w:val="clear" w:color="auto" w:fill="auto"/>
          </w:tcPr>
          <w:p w14:paraId="58154BC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44083F8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646" w:type="dxa"/>
            <w:shd w:val="clear" w:color="auto" w:fill="auto"/>
          </w:tcPr>
          <w:p w14:paraId="0B7AB12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7CEC0AF2"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81" w:type="dxa"/>
            <w:shd w:val="clear" w:color="auto" w:fill="auto"/>
          </w:tcPr>
          <w:p w14:paraId="066CF2EF"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720" w:type="dxa"/>
            <w:shd w:val="clear" w:color="auto" w:fill="auto"/>
          </w:tcPr>
          <w:p w14:paraId="1CB0689C"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c>
          <w:tcPr>
            <w:tcW w:w="900" w:type="dxa"/>
            <w:shd w:val="clear" w:color="auto" w:fill="auto"/>
          </w:tcPr>
          <w:p w14:paraId="36A9DB79" w14:textId="77777777" w:rsidR="00C4716E" w:rsidRPr="00C4716E" w:rsidRDefault="00C4716E" w:rsidP="00C4716E">
            <w:pPr>
              <w:spacing w:after="0" w:line="240" w:lineRule="auto"/>
              <w:jc w:val="center"/>
              <w:rPr>
                <w:rFonts w:ascii="Times New Roman" w:eastAsia="Times New Roman" w:hAnsi="Times New Roman" w:cs="Times New Roman"/>
                <w:bCs/>
                <w:sz w:val="20"/>
                <w:szCs w:val="20"/>
                <w:lang w:eastAsia="ru-RU"/>
              </w:rPr>
            </w:pPr>
          </w:p>
        </w:tc>
      </w:tr>
    </w:tbl>
    <w:p w14:paraId="469ABBB2" w14:textId="77777777" w:rsidR="00C4716E" w:rsidRPr="00C4716E" w:rsidRDefault="00C4716E" w:rsidP="00C4716E">
      <w:pPr>
        <w:spacing w:after="0" w:line="240" w:lineRule="auto"/>
        <w:jc w:val="center"/>
        <w:rPr>
          <w:rFonts w:ascii="Times New Roman" w:eastAsia="Times New Roman" w:hAnsi="Times New Roman" w:cs="Times New Roman"/>
          <w:bCs/>
          <w:sz w:val="26"/>
          <w:szCs w:val="26"/>
          <w:lang w:eastAsia="ru-RU"/>
        </w:rPr>
      </w:pPr>
    </w:p>
    <w:p w14:paraId="391F6685"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p w14:paraId="04ACC167"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72845206"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594BA691"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4641E23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8903424"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b/>
          <w:bCs/>
          <w:sz w:val="26"/>
          <w:szCs w:val="26"/>
          <w:lang w:eastAsia="ru-RU"/>
        </w:rPr>
        <w:t xml:space="preserve">II. Бюджетные кредиты, привлеченные в валюте Российской Федерации </w:t>
      </w:r>
      <w:r w:rsidRPr="00C4716E">
        <w:rPr>
          <w:rFonts w:ascii="Times New Roman" w:eastAsia="Times New Roman" w:hAnsi="Times New Roman" w:cs="Times New Roman"/>
          <w:b/>
          <w:bCs/>
          <w:sz w:val="26"/>
          <w:szCs w:val="26"/>
          <w:lang w:eastAsia="ru-RU"/>
        </w:rPr>
        <w:br/>
        <w:t>в бюджет Любытинского муниципального округа</w:t>
      </w:r>
    </w:p>
    <w:p w14:paraId="7F2D32F3"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p w14:paraId="0408875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912"/>
        <w:gridCol w:w="825"/>
        <w:gridCol w:w="965"/>
        <w:gridCol w:w="999"/>
        <w:gridCol w:w="801"/>
        <w:gridCol w:w="540"/>
        <w:gridCol w:w="632"/>
        <w:gridCol w:w="658"/>
        <w:gridCol w:w="658"/>
        <w:gridCol w:w="658"/>
        <w:gridCol w:w="658"/>
        <w:gridCol w:w="658"/>
        <w:gridCol w:w="658"/>
        <w:gridCol w:w="658"/>
        <w:gridCol w:w="658"/>
        <w:gridCol w:w="658"/>
        <w:gridCol w:w="658"/>
        <w:gridCol w:w="658"/>
        <w:gridCol w:w="658"/>
        <w:gridCol w:w="658"/>
        <w:gridCol w:w="658"/>
      </w:tblGrid>
      <w:tr w:rsidR="00C4716E" w:rsidRPr="00C4716E" w14:paraId="07B79DA6" w14:textId="77777777" w:rsidTr="00AA20A5">
        <w:tc>
          <w:tcPr>
            <w:tcW w:w="466" w:type="dxa"/>
            <w:vMerge w:val="restart"/>
            <w:shd w:val="clear" w:color="auto" w:fill="auto"/>
          </w:tcPr>
          <w:p w14:paraId="563DFAFD"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w:t>
            </w:r>
          </w:p>
          <w:p w14:paraId="22D28D9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п/п</w:t>
            </w:r>
          </w:p>
        </w:tc>
        <w:tc>
          <w:tcPr>
            <w:tcW w:w="912" w:type="dxa"/>
            <w:vMerge w:val="restart"/>
            <w:shd w:val="clear" w:color="auto" w:fill="auto"/>
          </w:tcPr>
          <w:p w14:paraId="028E6686"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Дата</w:t>
            </w:r>
          </w:p>
          <w:p w14:paraId="2BFFCA8B"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-рации</w:t>
            </w:r>
            <w:proofErr w:type="gramEnd"/>
          </w:p>
        </w:tc>
        <w:tc>
          <w:tcPr>
            <w:tcW w:w="825" w:type="dxa"/>
            <w:vMerge w:val="restart"/>
            <w:shd w:val="clear" w:color="auto" w:fill="auto"/>
          </w:tcPr>
          <w:p w14:paraId="0F0A0241" w14:textId="77777777" w:rsidR="00C4716E" w:rsidRPr="00C4716E" w:rsidRDefault="00C4716E" w:rsidP="00C4716E">
            <w:pPr>
              <w:spacing w:after="0" w:line="240" w:lineRule="auto"/>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номер</w:t>
            </w:r>
          </w:p>
        </w:tc>
        <w:tc>
          <w:tcPr>
            <w:tcW w:w="965" w:type="dxa"/>
            <w:vMerge w:val="restart"/>
            <w:shd w:val="clear" w:color="auto" w:fill="auto"/>
          </w:tcPr>
          <w:p w14:paraId="0E05343C"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Полное </w:t>
            </w: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w:t>
            </w:r>
            <w:proofErr w:type="spellStart"/>
            <w:proofErr w:type="gram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-тора</w:t>
            </w:r>
            <w:proofErr w:type="gramEnd"/>
          </w:p>
        </w:tc>
        <w:tc>
          <w:tcPr>
            <w:tcW w:w="999" w:type="dxa"/>
            <w:vMerge w:val="restart"/>
            <w:shd w:val="clear" w:color="auto" w:fill="auto"/>
          </w:tcPr>
          <w:p w14:paraId="78B1933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дата, номер </w:t>
            </w:r>
            <w:proofErr w:type="spellStart"/>
            <w:proofErr w:type="gramStart"/>
            <w:r w:rsidRPr="00C4716E">
              <w:rPr>
                <w:rFonts w:ascii="Times New Roman" w:eastAsia="Times New Roman" w:hAnsi="Times New Roman" w:cs="Times New Roman"/>
                <w:sz w:val="18"/>
                <w:szCs w:val="18"/>
                <w:lang w:eastAsia="ru-RU"/>
              </w:rPr>
              <w:t>докумен</w:t>
            </w:r>
            <w:proofErr w:type="spellEnd"/>
            <w:r w:rsidRPr="00C4716E">
              <w:rPr>
                <w:rFonts w:ascii="Times New Roman" w:eastAsia="Times New Roman" w:hAnsi="Times New Roman" w:cs="Times New Roman"/>
                <w:sz w:val="18"/>
                <w:szCs w:val="18"/>
                <w:lang w:eastAsia="ru-RU"/>
              </w:rPr>
              <w:t>-та</w:t>
            </w:r>
            <w:proofErr w:type="gramEnd"/>
            <w:r w:rsidRPr="00C4716E">
              <w:rPr>
                <w:rFonts w:ascii="Times New Roman" w:eastAsia="Times New Roman" w:hAnsi="Times New Roman" w:cs="Times New Roman"/>
                <w:sz w:val="18"/>
                <w:szCs w:val="18"/>
                <w:lang w:eastAsia="ru-RU"/>
              </w:rPr>
              <w:t xml:space="preserve">, кото-рым </w:t>
            </w:r>
            <w:proofErr w:type="spellStart"/>
            <w:r w:rsidRPr="00C4716E">
              <w:rPr>
                <w:rFonts w:ascii="Times New Roman" w:eastAsia="Times New Roman" w:hAnsi="Times New Roman" w:cs="Times New Roman"/>
                <w:sz w:val="18"/>
                <w:szCs w:val="18"/>
                <w:lang w:eastAsia="ru-RU"/>
              </w:rPr>
              <w:t>оформ-лено</w:t>
            </w:r>
            <w:proofErr w:type="spellEnd"/>
            <w:r w:rsidRPr="00C4716E">
              <w:rPr>
                <w:rFonts w:ascii="Times New Roman" w:eastAsia="Times New Roman" w:hAnsi="Times New Roman" w:cs="Times New Roman"/>
                <w:sz w:val="18"/>
                <w:szCs w:val="18"/>
                <w:lang w:eastAsia="ru-RU"/>
              </w:rPr>
              <w:t xml:space="preserve"> дол-</w:t>
            </w:r>
            <w:proofErr w:type="spellStart"/>
            <w:r w:rsidRPr="00C4716E">
              <w:rPr>
                <w:rFonts w:ascii="Times New Roman" w:eastAsia="Times New Roman" w:hAnsi="Times New Roman" w:cs="Times New Roman"/>
                <w:sz w:val="18"/>
                <w:szCs w:val="18"/>
                <w:lang w:eastAsia="ru-RU"/>
              </w:rPr>
              <w:t>говое</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обя-затель-ство</w:t>
            </w:r>
            <w:proofErr w:type="spellEnd"/>
          </w:p>
        </w:tc>
        <w:tc>
          <w:tcPr>
            <w:tcW w:w="801" w:type="dxa"/>
            <w:vMerge w:val="restart"/>
            <w:shd w:val="clear" w:color="auto" w:fill="auto"/>
          </w:tcPr>
          <w:p w14:paraId="4F6AD39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Наиме-</w:t>
            </w:r>
            <w:proofErr w:type="spellStart"/>
            <w:r w:rsidRPr="00C4716E">
              <w:rPr>
                <w:rFonts w:ascii="Times New Roman" w:eastAsia="Times New Roman" w:hAnsi="Times New Roman" w:cs="Times New Roman"/>
                <w:sz w:val="18"/>
                <w:szCs w:val="18"/>
                <w:lang w:eastAsia="ru-RU"/>
              </w:rPr>
              <w:t>нование</w:t>
            </w:r>
            <w:proofErr w:type="spellEnd"/>
            <w:r w:rsidRPr="00C4716E">
              <w:rPr>
                <w:rFonts w:ascii="Times New Roman" w:eastAsia="Times New Roman" w:hAnsi="Times New Roman" w:cs="Times New Roman"/>
                <w:sz w:val="18"/>
                <w:szCs w:val="18"/>
                <w:lang w:eastAsia="ru-RU"/>
              </w:rPr>
              <w:t xml:space="preserve">, дата, номер </w:t>
            </w:r>
            <w:proofErr w:type="gramStart"/>
            <w:r w:rsidRPr="00C4716E">
              <w:rPr>
                <w:rFonts w:ascii="Times New Roman" w:eastAsia="Times New Roman" w:hAnsi="Times New Roman" w:cs="Times New Roman"/>
                <w:sz w:val="18"/>
                <w:szCs w:val="18"/>
                <w:lang w:eastAsia="ru-RU"/>
              </w:rPr>
              <w:t>доку-мента</w:t>
            </w:r>
            <w:proofErr w:type="gramEnd"/>
            <w:r w:rsidRPr="00C4716E">
              <w:rPr>
                <w:rFonts w:ascii="Times New Roman" w:eastAsia="Times New Roman" w:hAnsi="Times New Roman" w:cs="Times New Roman"/>
                <w:sz w:val="18"/>
                <w:szCs w:val="18"/>
                <w:lang w:eastAsia="ru-RU"/>
              </w:rPr>
              <w:t xml:space="preserve">, которым </w:t>
            </w:r>
            <w:proofErr w:type="spellStart"/>
            <w:r w:rsidRPr="00C4716E">
              <w:rPr>
                <w:rFonts w:ascii="Times New Roman" w:eastAsia="Times New Roman" w:hAnsi="Times New Roman" w:cs="Times New Roman"/>
                <w:sz w:val="18"/>
                <w:szCs w:val="18"/>
                <w:lang w:eastAsia="ru-RU"/>
              </w:rPr>
              <w:t>оформ-лено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изме-нение</w:t>
            </w:r>
            <w:proofErr w:type="spellEnd"/>
            <w:r w:rsidRPr="00C4716E">
              <w:rPr>
                <w:rFonts w:ascii="Times New Roman" w:eastAsia="Times New Roman" w:hAnsi="Times New Roman" w:cs="Times New Roman"/>
                <w:sz w:val="18"/>
                <w:szCs w:val="18"/>
                <w:lang w:eastAsia="ru-RU"/>
              </w:rPr>
              <w:t xml:space="preserve"> долго-</w:t>
            </w:r>
            <w:proofErr w:type="spellStart"/>
            <w:r w:rsidRPr="00C4716E">
              <w:rPr>
                <w:rFonts w:ascii="Times New Roman" w:eastAsia="Times New Roman" w:hAnsi="Times New Roman" w:cs="Times New Roman"/>
                <w:sz w:val="18"/>
                <w:szCs w:val="18"/>
                <w:lang w:eastAsia="ru-RU"/>
              </w:rPr>
              <w:t>вого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lastRenderedPageBreak/>
              <w:t>обяза-тельств</w:t>
            </w:r>
            <w:proofErr w:type="spellEnd"/>
          </w:p>
        </w:tc>
        <w:tc>
          <w:tcPr>
            <w:tcW w:w="540" w:type="dxa"/>
            <w:vMerge w:val="restart"/>
            <w:shd w:val="clear" w:color="auto" w:fill="auto"/>
          </w:tcPr>
          <w:p w14:paraId="504443D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lastRenderedPageBreak/>
              <w:t xml:space="preserve">Цель </w:t>
            </w:r>
            <w:proofErr w:type="spellStart"/>
            <w:proofErr w:type="gramStart"/>
            <w:r w:rsidRPr="00C4716E">
              <w:rPr>
                <w:rFonts w:ascii="Times New Roman" w:eastAsia="Times New Roman" w:hAnsi="Times New Roman" w:cs="Times New Roman"/>
                <w:sz w:val="18"/>
                <w:szCs w:val="18"/>
                <w:lang w:eastAsia="ru-RU"/>
              </w:rPr>
              <w:t>прив-лече-ния</w:t>
            </w:r>
            <w:proofErr w:type="spellEnd"/>
            <w:proofErr w:type="gramEnd"/>
            <w:r w:rsidRPr="00C4716E">
              <w:rPr>
                <w:rFonts w:ascii="Times New Roman" w:eastAsia="Times New Roman" w:hAnsi="Times New Roman" w:cs="Times New Roman"/>
                <w:sz w:val="18"/>
                <w:szCs w:val="18"/>
                <w:lang w:eastAsia="ru-RU"/>
              </w:rPr>
              <w:t xml:space="preserve">, форма </w:t>
            </w:r>
            <w:proofErr w:type="spellStart"/>
            <w:r w:rsidRPr="00C4716E">
              <w:rPr>
                <w:rFonts w:ascii="Times New Roman" w:eastAsia="Times New Roman" w:hAnsi="Times New Roman" w:cs="Times New Roman"/>
                <w:sz w:val="18"/>
                <w:szCs w:val="18"/>
                <w:lang w:eastAsia="ru-RU"/>
              </w:rPr>
              <w:t>обес-пече-ния</w:t>
            </w:r>
            <w:proofErr w:type="spellEnd"/>
            <w:r w:rsidRPr="00C4716E">
              <w:rPr>
                <w:rFonts w:ascii="Times New Roman" w:eastAsia="Times New Roman" w:hAnsi="Times New Roman" w:cs="Times New Roman"/>
                <w:sz w:val="18"/>
                <w:szCs w:val="18"/>
                <w:lang w:eastAsia="ru-RU"/>
              </w:rPr>
              <w:t xml:space="preserve"> дол-</w:t>
            </w:r>
            <w:proofErr w:type="spellStart"/>
            <w:r w:rsidRPr="00C4716E">
              <w:rPr>
                <w:rFonts w:ascii="Times New Roman" w:eastAsia="Times New Roman" w:hAnsi="Times New Roman" w:cs="Times New Roman"/>
                <w:sz w:val="18"/>
                <w:szCs w:val="18"/>
                <w:lang w:eastAsia="ru-RU"/>
              </w:rPr>
              <w:t>гового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w:t>
            </w:r>
            <w:proofErr w:type="spellEnd"/>
            <w:r w:rsidRPr="00C4716E">
              <w:rPr>
                <w:rFonts w:ascii="Times New Roman" w:eastAsia="Times New Roman" w:hAnsi="Times New Roman" w:cs="Times New Roman"/>
                <w:sz w:val="18"/>
                <w:szCs w:val="18"/>
                <w:lang w:eastAsia="ru-RU"/>
              </w:rPr>
              <w:t>-за-</w:t>
            </w:r>
            <w:proofErr w:type="spellStart"/>
            <w:r w:rsidRPr="00C4716E">
              <w:rPr>
                <w:rFonts w:ascii="Times New Roman" w:eastAsia="Times New Roman" w:hAnsi="Times New Roman" w:cs="Times New Roman"/>
                <w:sz w:val="18"/>
                <w:szCs w:val="18"/>
                <w:lang w:eastAsia="ru-RU"/>
              </w:rPr>
              <w:t>тель</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ства</w:t>
            </w:r>
            <w:proofErr w:type="spellEnd"/>
          </w:p>
        </w:tc>
        <w:tc>
          <w:tcPr>
            <w:tcW w:w="632" w:type="dxa"/>
            <w:vMerge w:val="restart"/>
            <w:shd w:val="clear" w:color="auto" w:fill="auto"/>
          </w:tcPr>
          <w:p w14:paraId="65EC405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Объем </w:t>
            </w:r>
            <w:proofErr w:type="gramStart"/>
            <w:r w:rsidRPr="00C4716E">
              <w:rPr>
                <w:rFonts w:ascii="Times New Roman" w:eastAsia="Times New Roman" w:hAnsi="Times New Roman" w:cs="Times New Roman"/>
                <w:sz w:val="18"/>
                <w:szCs w:val="18"/>
                <w:lang w:eastAsia="ru-RU"/>
              </w:rPr>
              <w:t>долго-</w:t>
            </w:r>
            <w:proofErr w:type="spellStart"/>
            <w:r w:rsidRPr="00C4716E">
              <w:rPr>
                <w:rFonts w:ascii="Times New Roman" w:eastAsia="Times New Roman" w:hAnsi="Times New Roman" w:cs="Times New Roman"/>
                <w:sz w:val="18"/>
                <w:szCs w:val="18"/>
                <w:lang w:eastAsia="ru-RU"/>
              </w:rPr>
              <w:t>вых</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w:t>
            </w:r>
            <w:proofErr w:type="spellEnd"/>
            <w:r w:rsidRPr="00C4716E">
              <w:rPr>
                <w:rFonts w:ascii="Times New Roman" w:eastAsia="Times New Roman" w:hAnsi="Times New Roman" w:cs="Times New Roman"/>
                <w:sz w:val="18"/>
                <w:szCs w:val="18"/>
                <w:lang w:eastAsia="ru-RU"/>
              </w:rPr>
              <w:t xml:space="preserve"> по </w:t>
            </w:r>
            <w:proofErr w:type="spellStart"/>
            <w:r w:rsidRPr="00C4716E">
              <w:rPr>
                <w:rFonts w:ascii="Times New Roman" w:eastAsia="Times New Roman" w:hAnsi="Times New Roman" w:cs="Times New Roman"/>
                <w:sz w:val="18"/>
                <w:szCs w:val="18"/>
                <w:lang w:eastAsia="ru-RU"/>
              </w:rPr>
              <w:t>дого</w:t>
            </w:r>
            <w:proofErr w:type="spellEnd"/>
            <w:r w:rsidRPr="00C4716E">
              <w:rPr>
                <w:rFonts w:ascii="Times New Roman" w:eastAsia="Times New Roman" w:hAnsi="Times New Roman" w:cs="Times New Roman"/>
                <w:sz w:val="18"/>
                <w:szCs w:val="18"/>
                <w:lang w:eastAsia="ru-RU"/>
              </w:rPr>
              <w:t>-вору (</w:t>
            </w:r>
            <w:proofErr w:type="spellStart"/>
            <w:r w:rsidRPr="00C4716E">
              <w:rPr>
                <w:rFonts w:ascii="Times New Roman" w:eastAsia="Times New Roman" w:hAnsi="Times New Roman" w:cs="Times New Roman"/>
                <w:sz w:val="18"/>
                <w:szCs w:val="18"/>
                <w:lang w:eastAsia="ru-RU"/>
              </w:rPr>
              <w:t>согла-ше-нию</w:t>
            </w:r>
            <w:proofErr w:type="spellEnd"/>
            <w:r w:rsidRPr="00C4716E">
              <w:rPr>
                <w:rFonts w:ascii="Times New Roman" w:eastAsia="Times New Roman" w:hAnsi="Times New Roman" w:cs="Times New Roman"/>
                <w:sz w:val="18"/>
                <w:szCs w:val="18"/>
                <w:lang w:eastAsia="ru-RU"/>
              </w:rPr>
              <w:t>) (руб.)</w:t>
            </w:r>
          </w:p>
        </w:tc>
        <w:tc>
          <w:tcPr>
            <w:tcW w:w="658" w:type="dxa"/>
            <w:vMerge w:val="restart"/>
            <w:shd w:val="clear" w:color="auto" w:fill="auto"/>
          </w:tcPr>
          <w:p w14:paraId="336E09C6"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Про-</w:t>
            </w:r>
            <w:proofErr w:type="spellStart"/>
            <w:r w:rsidRPr="00C4716E">
              <w:rPr>
                <w:rFonts w:ascii="Times New Roman" w:eastAsia="Times New Roman" w:hAnsi="Times New Roman" w:cs="Times New Roman"/>
                <w:sz w:val="18"/>
                <w:szCs w:val="18"/>
                <w:lang w:eastAsia="ru-RU"/>
              </w:rPr>
              <w:t>центная</w:t>
            </w:r>
            <w:proofErr w:type="spellEnd"/>
            <w:proofErr w:type="gramEnd"/>
            <w:r w:rsidRPr="00C4716E">
              <w:rPr>
                <w:rFonts w:ascii="Times New Roman" w:eastAsia="Times New Roman" w:hAnsi="Times New Roman" w:cs="Times New Roman"/>
                <w:sz w:val="18"/>
                <w:szCs w:val="18"/>
                <w:lang w:eastAsia="ru-RU"/>
              </w:rPr>
              <w:t xml:space="preserve"> ставка (%)</w:t>
            </w:r>
          </w:p>
        </w:tc>
        <w:tc>
          <w:tcPr>
            <w:tcW w:w="658" w:type="dxa"/>
            <w:vMerge w:val="restart"/>
            <w:shd w:val="clear" w:color="auto" w:fill="auto"/>
          </w:tcPr>
          <w:p w14:paraId="1F79D08A"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w:t>
            </w:r>
            <w:proofErr w:type="gramStart"/>
            <w:r w:rsidRPr="00C4716E">
              <w:rPr>
                <w:rFonts w:ascii="Times New Roman" w:eastAsia="Times New Roman" w:hAnsi="Times New Roman" w:cs="Times New Roman"/>
                <w:sz w:val="18"/>
                <w:szCs w:val="18"/>
                <w:lang w:eastAsia="ru-RU"/>
              </w:rPr>
              <w:t>возник-</w:t>
            </w:r>
            <w:proofErr w:type="spellStart"/>
            <w:r w:rsidRPr="00C4716E">
              <w:rPr>
                <w:rFonts w:ascii="Times New Roman" w:eastAsia="Times New Roman" w:hAnsi="Times New Roman" w:cs="Times New Roman"/>
                <w:sz w:val="18"/>
                <w:szCs w:val="18"/>
                <w:lang w:eastAsia="ru-RU"/>
              </w:rPr>
              <w:t>нове</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ния</w:t>
            </w:r>
            <w:proofErr w:type="spellEnd"/>
            <w:proofErr w:type="gramEnd"/>
            <w:r w:rsidRPr="00C4716E">
              <w:rPr>
                <w:rFonts w:ascii="Times New Roman" w:eastAsia="Times New Roman" w:hAnsi="Times New Roman" w:cs="Times New Roman"/>
                <w:sz w:val="18"/>
                <w:szCs w:val="18"/>
                <w:lang w:eastAsia="ru-RU"/>
              </w:rPr>
              <w:t xml:space="preserve"> долго-</w:t>
            </w:r>
            <w:proofErr w:type="spellStart"/>
            <w:r w:rsidRPr="00C4716E">
              <w:rPr>
                <w:rFonts w:ascii="Times New Roman" w:eastAsia="Times New Roman" w:hAnsi="Times New Roman" w:cs="Times New Roman"/>
                <w:sz w:val="18"/>
                <w:szCs w:val="18"/>
                <w:lang w:eastAsia="ru-RU"/>
              </w:rPr>
              <w:t>вого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обяза-тель-ства</w:t>
            </w:r>
            <w:proofErr w:type="spellEnd"/>
          </w:p>
        </w:tc>
        <w:tc>
          <w:tcPr>
            <w:tcW w:w="658" w:type="dxa"/>
            <w:vMerge w:val="restart"/>
            <w:shd w:val="clear" w:color="auto" w:fill="auto"/>
          </w:tcPr>
          <w:p w14:paraId="1F420F4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 xml:space="preserve">Дата  </w:t>
            </w:r>
            <w:proofErr w:type="spellStart"/>
            <w:r w:rsidRPr="00C4716E">
              <w:rPr>
                <w:rFonts w:ascii="Times New Roman" w:eastAsia="Times New Roman" w:hAnsi="Times New Roman" w:cs="Times New Roman"/>
                <w:sz w:val="18"/>
                <w:szCs w:val="18"/>
                <w:lang w:eastAsia="ru-RU"/>
              </w:rPr>
              <w:t>пога</w:t>
            </w:r>
            <w:proofErr w:type="gramEnd"/>
            <w:r w:rsidRPr="00C4716E">
              <w:rPr>
                <w:rFonts w:ascii="Times New Roman" w:eastAsia="Times New Roman" w:hAnsi="Times New Roman" w:cs="Times New Roman"/>
                <w:sz w:val="18"/>
                <w:szCs w:val="18"/>
                <w:lang w:eastAsia="ru-RU"/>
              </w:rPr>
              <w:t>-шения</w:t>
            </w:r>
            <w:proofErr w:type="spellEnd"/>
            <w:r w:rsidRPr="00C4716E">
              <w:rPr>
                <w:rFonts w:ascii="Times New Roman" w:eastAsia="Times New Roman" w:hAnsi="Times New Roman" w:cs="Times New Roman"/>
                <w:sz w:val="18"/>
                <w:szCs w:val="18"/>
                <w:lang w:eastAsia="ru-RU"/>
              </w:rPr>
              <w:t xml:space="preserve"> долго-</w:t>
            </w:r>
            <w:proofErr w:type="spellStart"/>
            <w:r w:rsidRPr="00C4716E">
              <w:rPr>
                <w:rFonts w:ascii="Times New Roman" w:eastAsia="Times New Roman" w:hAnsi="Times New Roman" w:cs="Times New Roman"/>
                <w:sz w:val="18"/>
                <w:szCs w:val="18"/>
                <w:lang w:eastAsia="ru-RU"/>
              </w:rPr>
              <w:t>вого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обяза-тель-ства</w:t>
            </w:r>
            <w:proofErr w:type="spellEnd"/>
            <w:r w:rsidRPr="00C4716E">
              <w:rPr>
                <w:rFonts w:ascii="Times New Roman" w:eastAsia="Times New Roman" w:hAnsi="Times New Roman" w:cs="Times New Roman"/>
                <w:sz w:val="18"/>
                <w:szCs w:val="18"/>
                <w:lang w:eastAsia="ru-RU"/>
              </w:rPr>
              <w:t xml:space="preserve">, уста-нов-ленная </w:t>
            </w:r>
            <w:proofErr w:type="spellStart"/>
            <w:r w:rsidRPr="00C4716E">
              <w:rPr>
                <w:rFonts w:ascii="Times New Roman" w:eastAsia="Times New Roman" w:hAnsi="Times New Roman" w:cs="Times New Roman"/>
                <w:sz w:val="18"/>
                <w:szCs w:val="18"/>
                <w:lang w:eastAsia="ru-RU"/>
              </w:rPr>
              <w:t>догово</w:t>
            </w:r>
            <w:proofErr w:type="spellEnd"/>
            <w:r w:rsidRPr="00C4716E">
              <w:rPr>
                <w:rFonts w:ascii="Times New Roman" w:eastAsia="Times New Roman" w:hAnsi="Times New Roman" w:cs="Times New Roman"/>
                <w:sz w:val="18"/>
                <w:szCs w:val="18"/>
                <w:lang w:eastAsia="ru-RU"/>
              </w:rPr>
              <w:t>-ром (</w:t>
            </w:r>
            <w:proofErr w:type="spellStart"/>
            <w:r w:rsidRPr="00C4716E">
              <w:rPr>
                <w:rFonts w:ascii="Times New Roman" w:eastAsia="Times New Roman" w:hAnsi="Times New Roman" w:cs="Times New Roman"/>
                <w:sz w:val="18"/>
                <w:szCs w:val="18"/>
                <w:lang w:eastAsia="ru-RU"/>
              </w:rPr>
              <w:t>согла-</w:t>
            </w:r>
            <w:r w:rsidRPr="00C4716E">
              <w:rPr>
                <w:rFonts w:ascii="Times New Roman" w:eastAsia="Times New Roman" w:hAnsi="Times New Roman" w:cs="Times New Roman"/>
                <w:sz w:val="18"/>
                <w:szCs w:val="18"/>
                <w:lang w:eastAsia="ru-RU"/>
              </w:rPr>
              <w:lastRenderedPageBreak/>
              <w:t>ше-нием</w:t>
            </w:r>
            <w:proofErr w:type="spellEnd"/>
            <w:r w:rsidRPr="00C4716E">
              <w:rPr>
                <w:rFonts w:ascii="Times New Roman" w:eastAsia="Times New Roman" w:hAnsi="Times New Roman" w:cs="Times New Roman"/>
                <w:sz w:val="18"/>
                <w:szCs w:val="18"/>
                <w:lang w:eastAsia="ru-RU"/>
              </w:rPr>
              <w:t>)</w:t>
            </w:r>
          </w:p>
        </w:tc>
        <w:tc>
          <w:tcPr>
            <w:tcW w:w="1316" w:type="dxa"/>
            <w:gridSpan w:val="2"/>
            <w:shd w:val="clear" w:color="auto" w:fill="auto"/>
          </w:tcPr>
          <w:p w14:paraId="44510C2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lastRenderedPageBreak/>
              <w:t>Объем долга по кредиту на отчетную дату (руб.)</w:t>
            </w:r>
          </w:p>
        </w:tc>
        <w:tc>
          <w:tcPr>
            <w:tcW w:w="1974" w:type="dxa"/>
            <w:gridSpan w:val="3"/>
            <w:shd w:val="clear" w:color="auto" w:fill="auto"/>
          </w:tcPr>
          <w:p w14:paraId="744B390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Погашение долгового обязательства</w:t>
            </w:r>
          </w:p>
        </w:tc>
        <w:tc>
          <w:tcPr>
            <w:tcW w:w="658" w:type="dxa"/>
            <w:vMerge w:val="restart"/>
            <w:shd w:val="clear" w:color="auto" w:fill="auto"/>
          </w:tcPr>
          <w:p w14:paraId="04D8E3F2"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Сумма </w:t>
            </w:r>
            <w:proofErr w:type="spellStart"/>
            <w:r w:rsidRPr="00C4716E">
              <w:rPr>
                <w:rFonts w:ascii="Times New Roman" w:eastAsia="Times New Roman" w:hAnsi="Times New Roman" w:cs="Times New Roman"/>
                <w:sz w:val="18"/>
                <w:szCs w:val="18"/>
                <w:lang w:eastAsia="ru-RU"/>
              </w:rPr>
              <w:t>списа-ния</w:t>
            </w:r>
            <w:proofErr w:type="spellEnd"/>
            <w:r w:rsidRPr="00C4716E">
              <w:rPr>
                <w:rFonts w:ascii="Times New Roman" w:eastAsia="Times New Roman" w:hAnsi="Times New Roman" w:cs="Times New Roman"/>
                <w:sz w:val="18"/>
                <w:szCs w:val="18"/>
                <w:lang w:eastAsia="ru-RU"/>
              </w:rPr>
              <w:t xml:space="preserve"> </w:t>
            </w:r>
            <w:proofErr w:type="spellStart"/>
            <w:proofErr w:type="gramStart"/>
            <w:r w:rsidRPr="00C4716E">
              <w:rPr>
                <w:rFonts w:ascii="Times New Roman" w:eastAsia="Times New Roman" w:hAnsi="Times New Roman" w:cs="Times New Roman"/>
                <w:sz w:val="18"/>
                <w:szCs w:val="18"/>
                <w:lang w:eastAsia="ru-RU"/>
              </w:rPr>
              <w:t>бюд</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жетно</w:t>
            </w:r>
            <w:proofErr w:type="spellEnd"/>
            <w:r w:rsidRPr="00C4716E">
              <w:rPr>
                <w:rFonts w:ascii="Times New Roman" w:eastAsia="Times New Roman" w:hAnsi="Times New Roman" w:cs="Times New Roman"/>
                <w:sz w:val="18"/>
                <w:szCs w:val="18"/>
                <w:lang w:eastAsia="ru-RU"/>
              </w:rPr>
              <w:t>-го</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кре-дита</w:t>
            </w:r>
            <w:proofErr w:type="spellEnd"/>
            <w:r w:rsidRPr="00C4716E">
              <w:rPr>
                <w:rFonts w:ascii="Times New Roman" w:eastAsia="Times New Roman" w:hAnsi="Times New Roman" w:cs="Times New Roman"/>
                <w:sz w:val="18"/>
                <w:szCs w:val="18"/>
                <w:lang w:eastAsia="ru-RU"/>
              </w:rPr>
              <w:t xml:space="preserve"> по </w:t>
            </w:r>
            <w:proofErr w:type="spellStart"/>
            <w:r w:rsidRPr="00C4716E">
              <w:rPr>
                <w:rFonts w:ascii="Times New Roman" w:eastAsia="Times New Roman" w:hAnsi="Times New Roman" w:cs="Times New Roman"/>
                <w:sz w:val="18"/>
                <w:szCs w:val="18"/>
                <w:lang w:eastAsia="ru-RU"/>
              </w:rPr>
              <w:t>реше-нию</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-тора (руб.)</w:t>
            </w:r>
          </w:p>
        </w:tc>
        <w:tc>
          <w:tcPr>
            <w:tcW w:w="1974" w:type="dxa"/>
            <w:gridSpan w:val="3"/>
            <w:shd w:val="clear" w:color="auto" w:fill="auto"/>
          </w:tcPr>
          <w:p w14:paraId="0FAD792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Обслуживание </w:t>
            </w:r>
            <w:proofErr w:type="gramStart"/>
            <w:r w:rsidRPr="00C4716E">
              <w:rPr>
                <w:rFonts w:ascii="Times New Roman" w:eastAsia="Times New Roman" w:hAnsi="Times New Roman" w:cs="Times New Roman"/>
                <w:sz w:val="18"/>
                <w:szCs w:val="18"/>
                <w:lang w:eastAsia="ru-RU"/>
              </w:rPr>
              <w:t>долго-</w:t>
            </w:r>
            <w:proofErr w:type="spellStart"/>
            <w:r w:rsidRPr="00C4716E">
              <w:rPr>
                <w:rFonts w:ascii="Times New Roman" w:eastAsia="Times New Roman" w:hAnsi="Times New Roman" w:cs="Times New Roman"/>
                <w:sz w:val="18"/>
                <w:szCs w:val="18"/>
                <w:lang w:eastAsia="ru-RU"/>
              </w:rPr>
              <w:t>вого</w:t>
            </w:r>
            <w:proofErr w:type="spellEnd"/>
            <w:proofErr w:type="gramEnd"/>
            <w:r w:rsidRPr="00C4716E">
              <w:rPr>
                <w:rFonts w:ascii="Times New Roman" w:eastAsia="Times New Roman" w:hAnsi="Times New Roman" w:cs="Times New Roman"/>
                <w:sz w:val="18"/>
                <w:szCs w:val="18"/>
                <w:lang w:eastAsia="ru-RU"/>
              </w:rPr>
              <w:t xml:space="preserve"> обязательства</w:t>
            </w:r>
          </w:p>
        </w:tc>
        <w:tc>
          <w:tcPr>
            <w:tcW w:w="1316" w:type="dxa"/>
            <w:gridSpan w:val="2"/>
            <w:shd w:val="clear" w:color="auto" w:fill="auto"/>
          </w:tcPr>
          <w:p w14:paraId="0D0EB16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Штрафные санкции (руб.)</w:t>
            </w:r>
          </w:p>
        </w:tc>
      </w:tr>
      <w:tr w:rsidR="00C4716E" w:rsidRPr="00C4716E" w14:paraId="7CEC67D0" w14:textId="77777777" w:rsidTr="00AA20A5">
        <w:tc>
          <w:tcPr>
            <w:tcW w:w="466" w:type="dxa"/>
            <w:vMerge/>
            <w:shd w:val="clear" w:color="auto" w:fill="auto"/>
          </w:tcPr>
          <w:p w14:paraId="2A27A0C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12" w:type="dxa"/>
            <w:vMerge/>
            <w:shd w:val="clear" w:color="auto" w:fill="auto"/>
          </w:tcPr>
          <w:p w14:paraId="4D4ECF7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25" w:type="dxa"/>
            <w:vMerge/>
            <w:shd w:val="clear" w:color="auto" w:fill="auto"/>
          </w:tcPr>
          <w:p w14:paraId="637A3A1C"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965" w:type="dxa"/>
            <w:vMerge/>
            <w:shd w:val="clear" w:color="auto" w:fill="auto"/>
          </w:tcPr>
          <w:p w14:paraId="63142640"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999" w:type="dxa"/>
            <w:vMerge/>
            <w:shd w:val="clear" w:color="auto" w:fill="auto"/>
          </w:tcPr>
          <w:p w14:paraId="170C5C8A"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801" w:type="dxa"/>
            <w:vMerge/>
            <w:shd w:val="clear" w:color="auto" w:fill="auto"/>
          </w:tcPr>
          <w:p w14:paraId="5046D434"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540" w:type="dxa"/>
            <w:vMerge/>
            <w:shd w:val="clear" w:color="auto" w:fill="auto"/>
          </w:tcPr>
          <w:p w14:paraId="48479FF6"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32" w:type="dxa"/>
            <w:vMerge/>
            <w:shd w:val="clear" w:color="auto" w:fill="auto"/>
          </w:tcPr>
          <w:p w14:paraId="7ED08EBC"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58" w:type="dxa"/>
            <w:vMerge/>
            <w:shd w:val="clear" w:color="auto" w:fill="auto"/>
          </w:tcPr>
          <w:p w14:paraId="2200B17E"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58" w:type="dxa"/>
            <w:vMerge/>
            <w:shd w:val="clear" w:color="auto" w:fill="auto"/>
          </w:tcPr>
          <w:p w14:paraId="0FA5F788"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58" w:type="dxa"/>
            <w:vMerge/>
            <w:shd w:val="clear" w:color="auto" w:fill="auto"/>
          </w:tcPr>
          <w:p w14:paraId="6D15DE31"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58" w:type="dxa"/>
            <w:shd w:val="clear" w:color="auto" w:fill="auto"/>
          </w:tcPr>
          <w:p w14:paraId="7AF9EA1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ос-нов-ной</w:t>
            </w:r>
            <w:proofErr w:type="gramEnd"/>
            <w:r w:rsidRPr="00C4716E">
              <w:rPr>
                <w:rFonts w:ascii="Times New Roman" w:eastAsia="Times New Roman" w:hAnsi="Times New Roman" w:cs="Times New Roman"/>
                <w:sz w:val="18"/>
                <w:szCs w:val="18"/>
                <w:lang w:eastAsia="ru-RU"/>
              </w:rPr>
              <w:t xml:space="preserve"> долг</w:t>
            </w:r>
          </w:p>
        </w:tc>
        <w:tc>
          <w:tcPr>
            <w:tcW w:w="658" w:type="dxa"/>
            <w:shd w:val="clear" w:color="auto" w:fill="auto"/>
          </w:tcPr>
          <w:p w14:paraId="6095A08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про-</w:t>
            </w:r>
            <w:proofErr w:type="spellStart"/>
            <w:r w:rsidRPr="00C4716E">
              <w:rPr>
                <w:rFonts w:ascii="Times New Roman" w:eastAsia="Times New Roman" w:hAnsi="Times New Roman" w:cs="Times New Roman"/>
                <w:sz w:val="18"/>
                <w:szCs w:val="18"/>
                <w:lang w:eastAsia="ru-RU"/>
              </w:rPr>
              <w:t>сро</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чен</w:t>
            </w:r>
            <w:proofErr w:type="gramEnd"/>
            <w:r w:rsidRPr="00C4716E">
              <w:rPr>
                <w:rFonts w:ascii="Times New Roman" w:eastAsia="Times New Roman" w:hAnsi="Times New Roman" w:cs="Times New Roman"/>
                <w:sz w:val="18"/>
                <w:szCs w:val="18"/>
                <w:lang w:eastAsia="ru-RU"/>
              </w:rPr>
              <w:t>-ный</w:t>
            </w:r>
            <w:proofErr w:type="spellEnd"/>
            <w:r w:rsidRPr="00C4716E">
              <w:rPr>
                <w:rFonts w:ascii="Times New Roman" w:eastAsia="Times New Roman" w:hAnsi="Times New Roman" w:cs="Times New Roman"/>
                <w:sz w:val="18"/>
                <w:szCs w:val="18"/>
                <w:lang w:eastAsia="ru-RU"/>
              </w:rPr>
              <w:t xml:space="preserve"> долг</w:t>
            </w:r>
          </w:p>
        </w:tc>
        <w:tc>
          <w:tcPr>
            <w:tcW w:w="658" w:type="dxa"/>
            <w:shd w:val="clear" w:color="auto" w:fill="auto"/>
          </w:tcPr>
          <w:p w14:paraId="673B91B0"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график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proofErr w:type="gram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-та</w:t>
            </w:r>
            <w:proofErr w:type="gramEnd"/>
          </w:p>
        </w:tc>
        <w:tc>
          <w:tcPr>
            <w:tcW w:w="658" w:type="dxa"/>
            <w:shd w:val="clear" w:color="auto" w:fill="auto"/>
          </w:tcPr>
          <w:p w14:paraId="7350ED71"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и сумма </w:t>
            </w:r>
            <w:proofErr w:type="spellStart"/>
            <w:proofErr w:type="gramStart"/>
            <w:r w:rsidRPr="00C4716E">
              <w:rPr>
                <w:rFonts w:ascii="Times New Roman" w:eastAsia="Times New Roman" w:hAnsi="Times New Roman" w:cs="Times New Roman"/>
                <w:sz w:val="18"/>
                <w:szCs w:val="18"/>
                <w:lang w:eastAsia="ru-RU"/>
              </w:rPr>
              <w:t>факти</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ческо</w:t>
            </w:r>
            <w:proofErr w:type="spellEnd"/>
            <w:r w:rsidRPr="00C4716E">
              <w:rPr>
                <w:rFonts w:ascii="Times New Roman" w:eastAsia="Times New Roman" w:hAnsi="Times New Roman" w:cs="Times New Roman"/>
                <w:sz w:val="18"/>
                <w:szCs w:val="18"/>
                <w:lang w:eastAsia="ru-RU"/>
              </w:rPr>
              <w:t>-го</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-та</w:t>
            </w:r>
          </w:p>
        </w:tc>
        <w:tc>
          <w:tcPr>
            <w:tcW w:w="658" w:type="dxa"/>
            <w:shd w:val="clear" w:color="auto" w:fill="auto"/>
          </w:tcPr>
          <w:p w14:paraId="02B20675"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общая сумма </w:t>
            </w:r>
            <w:proofErr w:type="spellStart"/>
            <w:proofErr w:type="gramStart"/>
            <w:r w:rsidRPr="00C4716E">
              <w:rPr>
                <w:rFonts w:ascii="Times New Roman" w:eastAsia="Times New Roman" w:hAnsi="Times New Roman" w:cs="Times New Roman"/>
                <w:sz w:val="18"/>
                <w:szCs w:val="18"/>
                <w:lang w:eastAsia="ru-RU"/>
              </w:rPr>
              <w:t>факти</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ческо</w:t>
            </w:r>
            <w:proofErr w:type="spellEnd"/>
            <w:r w:rsidRPr="00C4716E">
              <w:rPr>
                <w:rFonts w:ascii="Times New Roman" w:eastAsia="Times New Roman" w:hAnsi="Times New Roman" w:cs="Times New Roman"/>
                <w:sz w:val="18"/>
                <w:szCs w:val="18"/>
                <w:lang w:eastAsia="ru-RU"/>
              </w:rPr>
              <w:t>-го</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-та (руб.)</w:t>
            </w:r>
          </w:p>
        </w:tc>
        <w:tc>
          <w:tcPr>
            <w:tcW w:w="658" w:type="dxa"/>
            <w:vMerge/>
            <w:shd w:val="clear" w:color="auto" w:fill="auto"/>
          </w:tcPr>
          <w:p w14:paraId="02AE7A78"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tc>
        <w:tc>
          <w:tcPr>
            <w:tcW w:w="658" w:type="dxa"/>
            <w:shd w:val="clear" w:color="auto" w:fill="auto"/>
          </w:tcPr>
          <w:p w14:paraId="7A9CF767"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график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про-центов</w:t>
            </w:r>
            <w:proofErr w:type="gramEnd"/>
          </w:p>
        </w:tc>
        <w:tc>
          <w:tcPr>
            <w:tcW w:w="658" w:type="dxa"/>
            <w:shd w:val="clear" w:color="auto" w:fill="auto"/>
          </w:tcPr>
          <w:p w14:paraId="72CC28E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и сумма </w:t>
            </w:r>
            <w:proofErr w:type="spellStart"/>
            <w:r w:rsidRPr="00C4716E">
              <w:rPr>
                <w:rFonts w:ascii="Times New Roman" w:eastAsia="Times New Roman" w:hAnsi="Times New Roman" w:cs="Times New Roman"/>
                <w:sz w:val="18"/>
                <w:szCs w:val="18"/>
                <w:lang w:eastAsia="ru-RU"/>
              </w:rPr>
              <w:t>факти-ческого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про-центов</w:t>
            </w:r>
            <w:proofErr w:type="gramEnd"/>
          </w:p>
        </w:tc>
        <w:tc>
          <w:tcPr>
            <w:tcW w:w="658" w:type="dxa"/>
            <w:shd w:val="clear" w:color="auto" w:fill="auto"/>
          </w:tcPr>
          <w:p w14:paraId="1D499C8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общая сумма </w:t>
            </w:r>
            <w:proofErr w:type="spellStart"/>
            <w:r w:rsidRPr="00C4716E">
              <w:rPr>
                <w:rFonts w:ascii="Times New Roman" w:eastAsia="Times New Roman" w:hAnsi="Times New Roman" w:cs="Times New Roman"/>
                <w:sz w:val="18"/>
                <w:szCs w:val="18"/>
                <w:lang w:eastAsia="ru-RU"/>
              </w:rPr>
              <w:t>факти-ческого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про-центов</w:t>
            </w:r>
            <w:proofErr w:type="gramEnd"/>
            <w:r w:rsidRPr="00C4716E">
              <w:rPr>
                <w:rFonts w:ascii="Times New Roman" w:eastAsia="Times New Roman" w:hAnsi="Times New Roman" w:cs="Times New Roman"/>
                <w:sz w:val="18"/>
                <w:szCs w:val="18"/>
                <w:lang w:eastAsia="ru-RU"/>
              </w:rPr>
              <w:t xml:space="preserve"> (руб.)</w:t>
            </w:r>
          </w:p>
        </w:tc>
        <w:tc>
          <w:tcPr>
            <w:tcW w:w="658" w:type="dxa"/>
            <w:shd w:val="clear" w:color="auto" w:fill="auto"/>
          </w:tcPr>
          <w:p w14:paraId="2C07B27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предъ</w:t>
            </w:r>
            <w:proofErr w:type="spellEnd"/>
            <w:r w:rsidRPr="00C4716E">
              <w:rPr>
                <w:rFonts w:ascii="Times New Roman" w:eastAsia="Times New Roman" w:hAnsi="Times New Roman" w:cs="Times New Roman"/>
                <w:sz w:val="18"/>
                <w:szCs w:val="18"/>
                <w:lang w:eastAsia="ru-RU"/>
              </w:rPr>
              <w:t>-явлено</w:t>
            </w:r>
            <w:proofErr w:type="gramEnd"/>
          </w:p>
        </w:tc>
        <w:tc>
          <w:tcPr>
            <w:tcW w:w="658" w:type="dxa"/>
            <w:shd w:val="clear" w:color="auto" w:fill="auto"/>
          </w:tcPr>
          <w:p w14:paraId="3E55CED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факти</w:t>
            </w:r>
            <w:proofErr w:type="spellEnd"/>
            <w:r w:rsidRPr="00C4716E">
              <w:rPr>
                <w:rFonts w:ascii="Times New Roman" w:eastAsia="Times New Roman" w:hAnsi="Times New Roman" w:cs="Times New Roman"/>
                <w:sz w:val="18"/>
                <w:szCs w:val="18"/>
                <w:lang w:eastAsia="ru-RU"/>
              </w:rPr>
              <w:t>-чески</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упла-чено</w:t>
            </w:r>
            <w:proofErr w:type="spellEnd"/>
          </w:p>
        </w:tc>
      </w:tr>
      <w:tr w:rsidR="00C4716E" w:rsidRPr="00C4716E" w14:paraId="1F3B9BBA" w14:textId="77777777" w:rsidTr="00AA20A5">
        <w:tc>
          <w:tcPr>
            <w:tcW w:w="466" w:type="dxa"/>
            <w:shd w:val="clear" w:color="auto" w:fill="auto"/>
          </w:tcPr>
          <w:p w14:paraId="14579DBC"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w:t>
            </w:r>
          </w:p>
        </w:tc>
        <w:tc>
          <w:tcPr>
            <w:tcW w:w="912" w:type="dxa"/>
            <w:shd w:val="clear" w:color="auto" w:fill="auto"/>
          </w:tcPr>
          <w:p w14:paraId="004B02D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w:t>
            </w:r>
          </w:p>
        </w:tc>
        <w:tc>
          <w:tcPr>
            <w:tcW w:w="825" w:type="dxa"/>
            <w:shd w:val="clear" w:color="auto" w:fill="auto"/>
          </w:tcPr>
          <w:p w14:paraId="58B9189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3</w:t>
            </w:r>
          </w:p>
        </w:tc>
        <w:tc>
          <w:tcPr>
            <w:tcW w:w="965" w:type="dxa"/>
            <w:shd w:val="clear" w:color="auto" w:fill="auto"/>
          </w:tcPr>
          <w:p w14:paraId="4FF1704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4</w:t>
            </w:r>
          </w:p>
        </w:tc>
        <w:tc>
          <w:tcPr>
            <w:tcW w:w="999" w:type="dxa"/>
            <w:shd w:val="clear" w:color="auto" w:fill="auto"/>
          </w:tcPr>
          <w:p w14:paraId="7C6D8C6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5</w:t>
            </w:r>
          </w:p>
        </w:tc>
        <w:tc>
          <w:tcPr>
            <w:tcW w:w="801" w:type="dxa"/>
            <w:shd w:val="clear" w:color="auto" w:fill="auto"/>
          </w:tcPr>
          <w:p w14:paraId="11B0ADE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6</w:t>
            </w:r>
          </w:p>
        </w:tc>
        <w:tc>
          <w:tcPr>
            <w:tcW w:w="540" w:type="dxa"/>
            <w:shd w:val="clear" w:color="auto" w:fill="auto"/>
          </w:tcPr>
          <w:p w14:paraId="420D3AD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7</w:t>
            </w:r>
          </w:p>
        </w:tc>
        <w:tc>
          <w:tcPr>
            <w:tcW w:w="632" w:type="dxa"/>
            <w:shd w:val="clear" w:color="auto" w:fill="auto"/>
          </w:tcPr>
          <w:p w14:paraId="1096E02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8</w:t>
            </w:r>
          </w:p>
        </w:tc>
        <w:tc>
          <w:tcPr>
            <w:tcW w:w="658" w:type="dxa"/>
            <w:shd w:val="clear" w:color="auto" w:fill="auto"/>
          </w:tcPr>
          <w:p w14:paraId="072161A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9</w:t>
            </w:r>
          </w:p>
        </w:tc>
        <w:tc>
          <w:tcPr>
            <w:tcW w:w="658" w:type="dxa"/>
            <w:shd w:val="clear" w:color="auto" w:fill="auto"/>
          </w:tcPr>
          <w:p w14:paraId="26AB18D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10</w:t>
            </w:r>
          </w:p>
        </w:tc>
        <w:tc>
          <w:tcPr>
            <w:tcW w:w="658" w:type="dxa"/>
            <w:shd w:val="clear" w:color="auto" w:fill="auto"/>
          </w:tcPr>
          <w:p w14:paraId="0CE477D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11</w:t>
            </w:r>
          </w:p>
        </w:tc>
        <w:tc>
          <w:tcPr>
            <w:tcW w:w="658" w:type="dxa"/>
            <w:shd w:val="clear" w:color="auto" w:fill="auto"/>
          </w:tcPr>
          <w:p w14:paraId="33D5A85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12</w:t>
            </w:r>
          </w:p>
        </w:tc>
        <w:tc>
          <w:tcPr>
            <w:tcW w:w="658" w:type="dxa"/>
            <w:shd w:val="clear" w:color="auto" w:fill="auto"/>
          </w:tcPr>
          <w:p w14:paraId="26A76DB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13</w:t>
            </w:r>
          </w:p>
        </w:tc>
        <w:tc>
          <w:tcPr>
            <w:tcW w:w="658" w:type="dxa"/>
            <w:shd w:val="clear" w:color="auto" w:fill="auto"/>
          </w:tcPr>
          <w:p w14:paraId="0028DF1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14</w:t>
            </w:r>
          </w:p>
        </w:tc>
        <w:tc>
          <w:tcPr>
            <w:tcW w:w="658" w:type="dxa"/>
            <w:shd w:val="clear" w:color="auto" w:fill="auto"/>
          </w:tcPr>
          <w:p w14:paraId="3B037ED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15</w:t>
            </w:r>
          </w:p>
        </w:tc>
        <w:tc>
          <w:tcPr>
            <w:tcW w:w="658" w:type="dxa"/>
            <w:shd w:val="clear" w:color="auto" w:fill="auto"/>
          </w:tcPr>
          <w:p w14:paraId="1026309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16</w:t>
            </w:r>
          </w:p>
        </w:tc>
        <w:tc>
          <w:tcPr>
            <w:tcW w:w="658" w:type="dxa"/>
            <w:shd w:val="clear" w:color="auto" w:fill="auto"/>
          </w:tcPr>
          <w:p w14:paraId="2422C5FB"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17</w:t>
            </w:r>
          </w:p>
        </w:tc>
        <w:tc>
          <w:tcPr>
            <w:tcW w:w="658" w:type="dxa"/>
            <w:shd w:val="clear" w:color="auto" w:fill="auto"/>
          </w:tcPr>
          <w:p w14:paraId="6511FFB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18</w:t>
            </w:r>
          </w:p>
        </w:tc>
        <w:tc>
          <w:tcPr>
            <w:tcW w:w="658" w:type="dxa"/>
            <w:shd w:val="clear" w:color="auto" w:fill="auto"/>
          </w:tcPr>
          <w:p w14:paraId="7E8B8E3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19</w:t>
            </w:r>
          </w:p>
        </w:tc>
        <w:tc>
          <w:tcPr>
            <w:tcW w:w="658" w:type="dxa"/>
            <w:shd w:val="clear" w:color="auto" w:fill="auto"/>
          </w:tcPr>
          <w:p w14:paraId="4ADB5DB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20</w:t>
            </w:r>
          </w:p>
        </w:tc>
        <w:tc>
          <w:tcPr>
            <w:tcW w:w="658" w:type="dxa"/>
            <w:shd w:val="clear" w:color="auto" w:fill="auto"/>
          </w:tcPr>
          <w:p w14:paraId="5CA74D5C"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21</w:t>
            </w:r>
          </w:p>
        </w:tc>
        <w:tc>
          <w:tcPr>
            <w:tcW w:w="658" w:type="dxa"/>
            <w:shd w:val="clear" w:color="auto" w:fill="auto"/>
          </w:tcPr>
          <w:p w14:paraId="194FA36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22</w:t>
            </w:r>
          </w:p>
        </w:tc>
      </w:tr>
      <w:tr w:rsidR="00C4716E" w:rsidRPr="00C4716E" w14:paraId="7AA3C877" w14:textId="77777777" w:rsidTr="00AA20A5">
        <w:tc>
          <w:tcPr>
            <w:tcW w:w="466" w:type="dxa"/>
            <w:shd w:val="clear" w:color="auto" w:fill="auto"/>
          </w:tcPr>
          <w:p w14:paraId="4CD2001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12" w:type="dxa"/>
            <w:shd w:val="clear" w:color="auto" w:fill="auto"/>
          </w:tcPr>
          <w:p w14:paraId="2F5A642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25" w:type="dxa"/>
            <w:shd w:val="clear" w:color="auto" w:fill="auto"/>
          </w:tcPr>
          <w:p w14:paraId="39C1C27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65" w:type="dxa"/>
            <w:shd w:val="clear" w:color="auto" w:fill="auto"/>
          </w:tcPr>
          <w:p w14:paraId="594DA72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99" w:type="dxa"/>
            <w:shd w:val="clear" w:color="auto" w:fill="auto"/>
          </w:tcPr>
          <w:p w14:paraId="1312097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01" w:type="dxa"/>
            <w:shd w:val="clear" w:color="auto" w:fill="auto"/>
          </w:tcPr>
          <w:p w14:paraId="3601D79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7FB8D95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32" w:type="dxa"/>
            <w:shd w:val="clear" w:color="auto" w:fill="auto"/>
          </w:tcPr>
          <w:p w14:paraId="71774A8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087402F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65A2FF1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39221AF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6C71FD6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6C1339A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389872F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4B806FB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19497E9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338B386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7EFFD2C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37463D2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1CA54D8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0C9AE7C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58" w:type="dxa"/>
            <w:shd w:val="clear" w:color="auto" w:fill="auto"/>
          </w:tcPr>
          <w:p w14:paraId="2DBB046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r>
      <w:tr w:rsidR="00C4716E" w:rsidRPr="00C4716E" w14:paraId="1AA1C17A" w14:textId="77777777" w:rsidTr="00AA20A5">
        <w:tc>
          <w:tcPr>
            <w:tcW w:w="5508" w:type="dxa"/>
            <w:gridSpan w:val="7"/>
            <w:shd w:val="clear" w:color="auto" w:fill="auto"/>
          </w:tcPr>
          <w:p w14:paraId="784E6527" w14:textId="77777777" w:rsidR="00C4716E" w:rsidRPr="00C4716E" w:rsidRDefault="00C4716E" w:rsidP="00C4716E">
            <w:pPr>
              <w:spacing w:after="0" w:line="240" w:lineRule="auto"/>
              <w:jc w:val="both"/>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Итого</w:t>
            </w:r>
          </w:p>
        </w:tc>
        <w:tc>
          <w:tcPr>
            <w:tcW w:w="632" w:type="dxa"/>
            <w:shd w:val="clear" w:color="auto" w:fill="auto"/>
          </w:tcPr>
          <w:p w14:paraId="728B86F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6DC5D76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59E52EE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484565C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295F5C6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4A691A6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3D27080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1D6D001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79A9479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6E2D93B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65890EE0"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560C8C2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58" w:type="dxa"/>
            <w:shd w:val="clear" w:color="auto" w:fill="auto"/>
          </w:tcPr>
          <w:p w14:paraId="3A6999C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003D001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58" w:type="dxa"/>
            <w:shd w:val="clear" w:color="auto" w:fill="auto"/>
          </w:tcPr>
          <w:p w14:paraId="3F39774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r>
    </w:tbl>
    <w:p w14:paraId="4A882FA6"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p>
    <w:p w14:paraId="6598D45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316C9B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C44A56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408B38C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80E705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1CF8234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766E2FA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7C28450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FEE2D4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F4C257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745CE7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1C0ED10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7F76921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2CEBF2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08792A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7C11206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815E2B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AA68C2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25A69B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b/>
          <w:bCs/>
          <w:sz w:val="26"/>
          <w:szCs w:val="26"/>
          <w:lang w:eastAsia="ru-RU"/>
        </w:rPr>
        <w:t xml:space="preserve">III. Кредиты, привлеченные Любытинским муниципальным округом, от кредитных организаций </w:t>
      </w:r>
      <w:r w:rsidRPr="00C4716E">
        <w:rPr>
          <w:rFonts w:ascii="Times New Roman" w:eastAsia="Times New Roman" w:hAnsi="Times New Roman" w:cs="Times New Roman"/>
          <w:b/>
          <w:bCs/>
          <w:sz w:val="26"/>
          <w:szCs w:val="26"/>
          <w:lang w:eastAsia="ru-RU"/>
        </w:rPr>
        <w:br/>
        <w:t>в валюте Российской Федерации</w:t>
      </w:r>
    </w:p>
    <w:p w14:paraId="01964CE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777"/>
        <w:gridCol w:w="826"/>
        <w:gridCol w:w="930"/>
        <w:gridCol w:w="940"/>
        <w:gridCol w:w="1260"/>
        <w:gridCol w:w="1080"/>
        <w:gridCol w:w="900"/>
        <w:gridCol w:w="720"/>
        <w:gridCol w:w="900"/>
        <w:gridCol w:w="900"/>
        <w:gridCol w:w="720"/>
        <w:gridCol w:w="720"/>
        <w:gridCol w:w="540"/>
        <w:gridCol w:w="540"/>
        <w:gridCol w:w="780"/>
        <w:gridCol w:w="556"/>
        <w:gridCol w:w="556"/>
        <w:gridCol w:w="628"/>
        <w:gridCol w:w="540"/>
      </w:tblGrid>
      <w:tr w:rsidR="00C4716E" w:rsidRPr="00C4716E" w14:paraId="2EEF5794" w14:textId="77777777" w:rsidTr="00AA20A5">
        <w:tc>
          <w:tcPr>
            <w:tcW w:w="595" w:type="dxa"/>
            <w:vMerge w:val="restart"/>
            <w:shd w:val="clear" w:color="auto" w:fill="auto"/>
          </w:tcPr>
          <w:p w14:paraId="7E10EEF7"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w:t>
            </w:r>
          </w:p>
          <w:p w14:paraId="6AAC6AA5"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п/п</w:t>
            </w:r>
          </w:p>
        </w:tc>
        <w:tc>
          <w:tcPr>
            <w:tcW w:w="777" w:type="dxa"/>
            <w:vMerge w:val="restart"/>
            <w:shd w:val="clear" w:color="auto" w:fill="auto"/>
          </w:tcPr>
          <w:p w14:paraId="73843D7D"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Дата</w:t>
            </w:r>
          </w:p>
          <w:p w14:paraId="3337E6C9"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-рации</w:t>
            </w:r>
            <w:proofErr w:type="gramEnd"/>
          </w:p>
        </w:tc>
        <w:tc>
          <w:tcPr>
            <w:tcW w:w="826" w:type="dxa"/>
            <w:vMerge w:val="restart"/>
            <w:shd w:val="clear" w:color="auto" w:fill="auto"/>
          </w:tcPr>
          <w:p w14:paraId="029D88F6"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номер</w:t>
            </w:r>
          </w:p>
        </w:tc>
        <w:tc>
          <w:tcPr>
            <w:tcW w:w="930" w:type="dxa"/>
            <w:vMerge w:val="restart"/>
            <w:shd w:val="clear" w:color="auto" w:fill="auto"/>
          </w:tcPr>
          <w:p w14:paraId="709BF3F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Полное </w:t>
            </w: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кредитора</w:t>
            </w:r>
          </w:p>
        </w:tc>
        <w:tc>
          <w:tcPr>
            <w:tcW w:w="940" w:type="dxa"/>
            <w:vMerge w:val="restart"/>
            <w:shd w:val="clear" w:color="auto" w:fill="auto"/>
          </w:tcPr>
          <w:p w14:paraId="29EB708D"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дата, номер документа, которым оформлено долговое </w:t>
            </w:r>
            <w:proofErr w:type="spellStart"/>
            <w:r w:rsidRPr="00C4716E">
              <w:rPr>
                <w:rFonts w:ascii="Times New Roman" w:eastAsia="Times New Roman" w:hAnsi="Times New Roman" w:cs="Times New Roman"/>
                <w:sz w:val="18"/>
                <w:szCs w:val="18"/>
                <w:lang w:eastAsia="ru-RU"/>
              </w:rPr>
              <w:t>обязатель-ство</w:t>
            </w:r>
            <w:proofErr w:type="spellEnd"/>
          </w:p>
        </w:tc>
        <w:tc>
          <w:tcPr>
            <w:tcW w:w="1260" w:type="dxa"/>
            <w:vMerge w:val="restart"/>
            <w:shd w:val="clear" w:color="auto" w:fill="auto"/>
          </w:tcPr>
          <w:p w14:paraId="48499A9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Наименование, дата, номер, документа, которым оформлено изменение, прекращение долгового обязательства</w:t>
            </w:r>
          </w:p>
        </w:tc>
        <w:tc>
          <w:tcPr>
            <w:tcW w:w="1080" w:type="dxa"/>
            <w:vMerge w:val="restart"/>
            <w:shd w:val="clear" w:color="auto" w:fill="auto"/>
          </w:tcPr>
          <w:p w14:paraId="4ABBF2F0"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Цель привлечения, форма обеспечения долгового </w:t>
            </w:r>
            <w:proofErr w:type="spellStart"/>
            <w:r w:rsidRPr="00C4716E">
              <w:rPr>
                <w:rFonts w:ascii="Times New Roman" w:eastAsia="Times New Roman" w:hAnsi="Times New Roman" w:cs="Times New Roman"/>
                <w:sz w:val="18"/>
                <w:szCs w:val="18"/>
                <w:lang w:eastAsia="ru-RU"/>
              </w:rPr>
              <w:t>обязатель-ства</w:t>
            </w:r>
            <w:proofErr w:type="spellEnd"/>
          </w:p>
        </w:tc>
        <w:tc>
          <w:tcPr>
            <w:tcW w:w="900" w:type="dxa"/>
            <w:vMerge w:val="restart"/>
            <w:shd w:val="clear" w:color="auto" w:fill="auto"/>
          </w:tcPr>
          <w:p w14:paraId="2763AC7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Объем долговых </w:t>
            </w:r>
            <w:proofErr w:type="spellStart"/>
            <w:r w:rsidRPr="00C4716E">
              <w:rPr>
                <w:rFonts w:ascii="Times New Roman" w:eastAsia="Times New Roman" w:hAnsi="Times New Roman" w:cs="Times New Roman"/>
                <w:sz w:val="18"/>
                <w:szCs w:val="18"/>
                <w:lang w:eastAsia="ru-RU"/>
              </w:rPr>
              <w:t>обяза-тельств</w:t>
            </w:r>
            <w:proofErr w:type="spellEnd"/>
            <w:r w:rsidRPr="00C4716E">
              <w:rPr>
                <w:rFonts w:ascii="Times New Roman" w:eastAsia="Times New Roman" w:hAnsi="Times New Roman" w:cs="Times New Roman"/>
                <w:sz w:val="18"/>
                <w:szCs w:val="18"/>
                <w:lang w:eastAsia="ru-RU"/>
              </w:rPr>
              <w:t xml:space="preserve"> по </w:t>
            </w:r>
            <w:proofErr w:type="spellStart"/>
            <w:r w:rsidRPr="00C4716E">
              <w:rPr>
                <w:rFonts w:ascii="Times New Roman" w:eastAsia="Times New Roman" w:hAnsi="Times New Roman" w:cs="Times New Roman"/>
                <w:sz w:val="18"/>
                <w:szCs w:val="18"/>
                <w:lang w:eastAsia="ru-RU"/>
              </w:rPr>
              <w:t>муници-пальному</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контракту  (</w:t>
            </w:r>
            <w:proofErr w:type="gramEnd"/>
            <w:r w:rsidRPr="00C4716E">
              <w:rPr>
                <w:rFonts w:ascii="Times New Roman" w:eastAsia="Times New Roman" w:hAnsi="Times New Roman" w:cs="Times New Roman"/>
                <w:sz w:val="18"/>
                <w:szCs w:val="18"/>
                <w:lang w:eastAsia="ru-RU"/>
              </w:rPr>
              <w:t>руб.)</w:t>
            </w:r>
          </w:p>
        </w:tc>
        <w:tc>
          <w:tcPr>
            <w:tcW w:w="720" w:type="dxa"/>
            <w:vMerge w:val="restart"/>
            <w:shd w:val="clear" w:color="auto" w:fill="auto"/>
          </w:tcPr>
          <w:p w14:paraId="35DD264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Про-</w:t>
            </w:r>
            <w:proofErr w:type="spellStart"/>
            <w:r w:rsidRPr="00C4716E">
              <w:rPr>
                <w:rFonts w:ascii="Times New Roman" w:eastAsia="Times New Roman" w:hAnsi="Times New Roman" w:cs="Times New Roman"/>
                <w:sz w:val="18"/>
                <w:szCs w:val="18"/>
                <w:lang w:eastAsia="ru-RU"/>
              </w:rPr>
              <w:t>центная</w:t>
            </w:r>
            <w:proofErr w:type="spellEnd"/>
            <w:proofErr w:type="gramEnd"/>
            <w:r w:rsidRPr="00C4716E">
              <w:rPr>
                <w:rFonts w:ascii="Times New Roman" w:eastAsia="Times New Roman" w:hAnsi="Times New Roman" w:cs="Times New Roman"/>
                <w:sz w:val="18"/>
                <w:szCs w:val="18"/>
                <w:lang w:eastAsia="ru-RU"/>
              </w:rPr>
              <w:t xml:space="preserve"> ставка (%)</w:t>
            </w:r>
          </w:p>
        </w:tc>
        <w:tc>
          <w:tcPr>
            <w:tcW w:w="900" w:type="dxa"/>
            <w:vMerge w:val="restart"/>
            <w:shd w:val="clear" w:color="auto" w:fill="auto"/>
          </w:tcPr>
          <w:p w14:paraId="00135196"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w:t>
            </w:r>
            <w:proofErr w:type="spellStart"/>
            <w:r w:rsidRPr="00C4716E">
              <w:rPr>
                <w:rFonts w:ascii="Times New Roman" w:eastAsia="Times New Roman" w:hAnsi="Times New Roman" w:cs="Times New Roman"/>
                <w:sz w:val="18"/>
                <w:szCs w:val="18"/>
                <w:lang w:eastAsia="ru-RU"/>
              </w:rPr>
              <w:t>возникно-вения</w:t>
            </w:r>
            <w:proofErr w:type="spellEnd"/>
            <w:r w:rsidRPr="00C4716E">
              <w:rPr>
                <w:rFonts w:ascii="Times New Roman" w:eastAsia="Times New Roman" w:hAnsi="Times New Roman" w:cs="Times New Roman"/>
                <w:sz w:val="18"/>
                <w:szCs w:val="18"/>
                <w:lang w:eastAsia="ru-RU"/>
              </w:rPr>
              <w:t xml:space="preserve"> долгового </w:t>
            </w:r>
            <w:proofErr w:type="spellStart"/>
            <w:r w:rsidRPr="00C4716E">
              <w:rPr>
                <w:rFonts w:ascii="Times New Roman" w:eastAsia="Times New Roman" w:hAnsi="Times New Roman" w:cs="Times New Roman"/>
                <w:sz w:val="18"/>
                <w:szCs w:val="18"/>
                <w:lang w:eastAsia="ru-RU"/>
              </w:rPr>
              <w:t>обязатель-ства</w:t>
            </w:r>
            <w:proofErr w:type="spellEnd"/>
          </w:p>
        </w:tc>
        <w:tc>
          <w:tcPr>
            <w:tcW w:w="900" w:type="dxa"/>
            <w:vMerge w:val="restart"/>
            <w:shd w:val="clear" w:color="auto" w:fill="auto"/>
          </w:tcPr>
          <w:p w14:paraId="002D936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погашения долгового </w:t>
            </w:r>
            <w:proofErr w:type="spellStart"/>
            <w:r w:rsidRPr="00C4716E">
              <w:rPr>
                <w:rFonts w:ascii="Times New Roman" w:eastAsia="Times New Roman" w:hAnsi="Times New Roman" w:cs="Times New Roman"/>
                <w:sz w:val="18"/>
                <w:szCs w:val="18"/>
                <w:lang w:eastAsia="ru-RU"/>
              </w:rPr>
              <w:t>обязатель-ства</w:t>
            </w:r>
            <w:proofErr w:type="spellEnd"/>
            <w:r w:rsidRPr="00C4716E">
              <w:rPr>
                <w:rFonts w:ascii="Times New Roman" w:eastAsia="Times New Roman" w:hAnsi="Times New Roman" w:cs="Times New Roman"/>
                <w:sz w:val="18"/>
                <w:szCs w:val="18"/>
                <w:lang w:eastAsia="ru-RU"/>
              </w:rPr>
              <w:t xml:space="preserve">, </w:t>
            </w:r>
            <w:proofErr w:type="spellStart"/>
            <w:proofErr w:type="gramStart"/>
            <w:r w:rsidRPr="00C4716E">
              <w:rPr>
                <w:rFonts w:ascii="Times New Roman" w:eastAsia="Times New Roman" w:hAnsi="Times New Roman" w:cs="Times New Roman"/>
                <w:sz w:val="18"/>
                <w:szCs w:val="18"/>
                <w:lang w:eastAsia="ru-RU"/>
              </w:rPr>
              <w:t>установ</w:t>
            </w:r>
            <w:proofErr w:type="spellEnd"/>
            <w:r w:rsidRPr="00C4716E">
              <w:rPr>
                <w:rFonts w:ascii="Times New Roman" w:eastAsia="Times New Roman" w:hAnsi="Times New Roman" w:cs="Times New Roman"/>
                <w:sz w:val="18"/>
                <w:szCs w:val="18"/>
                <w:lang w:eastAsia="ru-RU"/>
              </w:rPr>
              <w:t>-ленная</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муници-пальным</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контрак</w:t>
            </w:r>
            <w:proofErr w:type="spellEnd"/>
            <w:r w:rsidRPr="00C4716E">
              <w:rPr>
                <w:rFonts w:ascii="Times New Roman" w:eastAsia="Times New Roman" w:hAnsi="Times New Roman" w:cs="Times New Roman"/>
                <w:sz w:val="18"/>
                <w:szCs w:val="18"/>
                <w:lang w:eastAsia="ru-RU"/>
              </w:rPr>
              <w:t>-том</w:t>
            </w:r>
          </w:p>
        </w:tc>
        <w:tc>
          <w:tcPr>
            <w:tcW w:w="1440" w:type="dxa"/>
            <w:gridSpan w:val="2"/>
            <w:shd w:val="clear" w:color="auto" w:fill="auto"/>
          </w:tcPr>
          <w:p w14:paraId="6F7C9AD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Объем долга по кредиту на отчетную дату (руб.)</w:t>
            </w:r>
          </w:p>
        </w:tc>
        <w:tc>
          <w:tcPr>
            <w:tcW w:w="1080" w:type="dxa"/>
            <w:gridSpan w:val="2"/>
            <w:shd w:val="clear" w:color="auto" w:fill="auto"/>
          </w:tcPr>
          <w:p w14:paraId="1A4C984B"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Погашение долгового </w:t>
            </w:r>
            <w:proofErr w:type="spellStart"/>
            <w:r w:rsidRPr="00C4716E">
              <w:rPr>
                <w:rFonts w:ascii="Times New Roman" w:eastAsia="Times New Roman" w:hAnsi="Times New Roman" w:cs="Times New Roman"/>
                <w:sz w:val="18"/>
                <w:szCs w:val="18"/>
                <w:lang w:eastAsia="ru-RU"/>
              </w:rPr>
              <w:t>обязатель-ства</w:t>
            </w:r>
            <w:proofErr w:type="spellEnd"/>
          </w:p>
        </w:tc>
        <w:tc>
          <w:tcPr>
            <w:tcW w:w="1892" w:type="dxa"/>
            <w:gridSpan w:val="3"/>
            <w:shd w:val="clear" w:color="auto" w:fill="auto"/>
          </w:tcPr>
          <w:p w14:paraId="077B3B9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Обслуживание долгового обязательства</w:t>
            </w:r>
          </w:p>
        </w:tc>
        <w:tc>
          <w:tcPr>
            <w:tcW w:w="1168" w:type="dxa"/>
            <w:gridSpan w:val="2"/>
            <w:shd w:val="clear" w:color="auto" w:fill="auto"/>
          </w:tcPr>
          <w:p w14:paraId="1DAA724B"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Штрафные санкции (руб.)</w:t>
            </w:r>
          </w:p>
        </w:tc>
      </w:tr>
      <w:tr w:rsidR="00C4716E" w:rsidRPr="00C4716E" w14:paraId="49870AB6" w14:textId="77777777" w:rsidTr="00AA20A5">
        <w:tc>
          <w:tcPr>
            <w:tcW w:w="595" w:type="dxa"/>
            <w:vMerge/>
            <w:shd w:val="clear" w:color="auto" w:fill="auto"/>
          </w:tcPr>
          <w:p w14:paraId="2EFF8250"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777" w:type="dxa"/>
            <w:vMerge/>
            <w:shd w:val="clear" w:color="auto" w:fill="auto"/>
          </w:tcPr>
          <w:p w14:paraId="1B36FDB9"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826" w:type="dxa"/>
            <w:vMerge/>
            <w:shd w:val="clear" w:color="auto" w:fill="auto"/>
          </w:tcPr>
          <w:p w14:paraId="27B060B3"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930" w:type="dxa"/>
            <w:vMerge/>
            <w:shd w:val="clear" w:color="auto" w:fill="auto"/>
          </w:tcPr>
          <w:p w14:paraId="347A793C"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940" w:type="dxa"/>
            <w:vMerge/>
            <w:shd w:val="clear" w:color="auto" w:fill="auto"/>
          </w:tcPr>
          <w:p w14:paraId="5989D434"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1260" w:type="dxa"/>
            <w:vMerge/>
            <w:shd w:val="clear" w:color="auto" w:fill="auto"/>
          </w:tcPr>
          <w:p w14:paraId="179EADD4"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1080" w:type="dxa"/>
            <w:vMerge/>
            <w:shd w:val="clear" w:color="auto" w:fill="auto"/>
          </w:tcPr>
          <w:p w14:paraId="3D7F56D0"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900" w:type="dxa"/>
            <w:vMerge/>
            <w:shd w:val="clear" w:color="auto" w:fill="auto"/>
          </w:tcPr>
          <w:p w14:paraId="59323743"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720" w:type="dxa"/>
            <w:vMerge/>
            <w:shd w:val="clear" w:color="auto" w:fill="auto"/>
          </w:tcPr>
          <w:p w14:paraId="767EED0A"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900" w:type="dxa"/>
            <w:vMerge/>
            <w:shd w:val="clear" w:color="auto" w:fill="auto"/>
          </w:tcPr>
          <w:p w14:paraId="7E588174"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900" w:type="dxa"/>
            <w:vMerge/>
            <w:shd w:val="clear" w:color="auto" w:fill="auto"/>
          </w:tcPr>
          <w:p w14:paraId="246B43D7"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
        </w:tc>
        <w:tc>
          <w:tcPr>
            <w:tcW w:w="720" w:type="dxa"/>
            <w:shd w:val="clear" w:color="auto" w:fill="auto"/>
          </w:tcPr>
          <w:p w14:paraId="42165CF5" w14:textId="77777777" w:rsidR="00C4716E" w:rsidRPr="00C4716E" w:rsidRDefault="00C4716E" w:rsidP="00C4716E">
            <w:pPr>
              <w:spacing w:after="0" w:line="240" w:lineRule="auto"/>
              <w:ind w:left="-91" w:right="-91"/>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основ-ной</w:t>
            </w:r>
            <w:proofErr w:type="gramEnd"/>
            <w:r w:rsidRPr="00C4716E">
              <w:rPr>
                <w:rFonts w:ascii="Times New Roman" w:eastAsia="Times New Roman" w:hAnsi="Times New Roman" w:cs="Times New Roman"/>
                <w:sz w:val="18"/>
                <w:szCs w:val="18"/>
                <w:lang w:eastAsia="ru-RU"/>
              </w:rPr>
              <w:t xml:space="preserve"> долг</w:t>
            </w:r>
          </w:p>
        </w:tc>
        <w:tc>
          <w:tcPr>
            <w:tcW w:w="720" w:type="dxa"/>
            <w:shd w:val="clear" w:color="auto" w:fill="auto"/>
          </w:tcPr>
          <w:p w14:paraId="6EF8F247"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r w:rsidRPr="00C4716E">
              <w:rPr>
                <w:rFonts w:ascii="Times New Roman" w:eastAsia="Times New Roman" w:hAnsi="Times New Roman" w:cs="Times New Roman"/>
                <w:sz w:val="18"/>
                <w:szCs w:val="18"/>
                <w:lang w:eastAsia="ru-RU"/>
              </w:rPr>
              <w:t>просро-ченный</w:t>
            </w:r>
            <w:proofErr w:type="spellEnd"/>
            <w:r w:rsidRPr="00C4716E">
              <w:rPr>
                <w:rFonts w:ascii="Times New Roman" w:eastAsia="Times New Roman" w:hAnsi="Times New Roman" w:cs="Times New Roman"/>
                <w:sz w:val="18"/>
                <w:szCs w:val="18"/>
                <w:lang w:eastAsia="ru-RU"/>
              </w:rPr>
              <w:t xml:space="preserve"> долг</w:t>
            </w:r>
          </w:p>
        </w:tc>
        <w:tc>
          <w:tcPr>
            <w:tcW w:w="540" w:type="dxa"/>
            <w:shd w:val="clear" w:color="auto" w:fill="auto"/>
          </w:tcPr>
          <w:p w14:paraId="5F736E60"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и </w:t>
            </w:r>
            <w:proofErr w:type="gramStart"/>
            <w:r w:rsidRPr="00C4716E">
              <w:rPr>
                <w:rFonts w:ascii="Times New Roman" w:eastAsia="Times New Roman" w:hAnsi="Times New Roman" w:cs="Times New Roman"/>
                <w:sz w:val="18"/>
                <w:szCs w:val="18"/>
                <w:lang w:eastAsia="ru-RU"/>
              </w:rPr>
              <w:t>сум-</w:t>
            </w:r>
            <w:proofErr w:type="spellStart"/>
            <w:r w:rsidRPr="00C4716E">
              <w:rPr>
                <w:rFonts w:ascii="Times New Roman" w:eastAsia="Times New Roman" w:hAnsi="Times New Roman" w:cs="Times New Roman"/>
                <w:sz w:val="18"/>
                <w:szCs w:val="18"/>
                <w:lang w:eastAsia="ru-RU"/>
              </w:rPr>
              <w:t>ма</w:t>
            </w:r>
            <w:proofErr w:type="spellEnd"/>
            <w:proofErr w:type="gramEnd"/>
            <w:r w:rsidRPr="00C4716E">
              <w:rPr>
                <w:rFonts w:ascii="Times New Roman" w:eastAsia="Times New Roman" w:hAnsi="Times New Roman" w:cs="Times New Roman"/>
                <w:sz w:val="18"/>
                <w:szCs w:val="18"/>
                <w:lang w:eastAsia="ru-RU"/>
              </w:rPr>
              <w:t xml:space="preserve"> фак-</w:t>
            </w:r>
            <w:proofErr w:type="spellStart"/>
            <w:r w:rsidRPr="00C4716E">
              <w:rPr>
                <w:rFonts w:ascii="Times New Roman" w:eastAsia="Times New Roman" w:hAnsi="Times New Roman" w:cs="Times New Roman"/>
                <w:sz w:val="18"/>
                <w:szCs w:val="18"/>
                <w:lang w:eastAsia="ru-RU"/>
              </w:rPr>
              <w:t>ти</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ческо</w:t>
            </w:r>
            <w:proofErr w:type="spellEnd"/>
            <w:r w:rsidRPr="00C4716E">
              <w:rPr>
                <w:rFonts w:ascii="Times New Roman" w:eastAsia="Times New Roman" w:hAnsi="Times New Roman" w:cs="Times New Roman"/>
                <w:sz w:val="18"/>
                <w:szCs w:val="18"/>
                <w:lang w:eastAsia="ru-RU"/>
              </w:rPr>
              <w:t xml:space="preserve">-го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кре-дита</w:t>
            </w:r>
            <w:proofErr w:type="spellEnd"/>
          </w:p>
        </w:tc>
        <w:tc>
          <w:tcPr>
            <w:tcW w:w="540" w:type="dxa"/>
            <w:shd w:val="clear" w:color="auto" w:fill="auto"/>
          </w:tcPr>
          <w:p w14:paraId="6A5E37F5"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об-</w:t>
            </w:r>
            <w:proofErr w:type="spellStart"/>
            <w:r w:rsidRPr="00C4716E">
              <w:rPr>
                <w:rFonts w:ascii="Times New Roman" w:eastAsia="Times New Roman" w:hAnsi="Times New Roman" w:cs="Times New Roman"/>
                <w:sz w:val="18"/>
                <w:szCs w:val="18"/>
                <w:lang w:eastAsia="ru-RU"/>
              </w:rPr>
              <w:t>щая</w:t>
            </w:r>
            <w:proofErr w:type="spellEnd"/>
            <w:proofErr w:type="gramEnd"/>
            <w:r w:rsidRPr="00C4716E">
              <w:rPr>
                <w:rFonts w:ascii="Times New Roman" w:eastAsia="Times New Roman" w:hAnsi="Times New Roman" w:cs="Times New Roman"/>
                <w:sz w:val="18"/>
                <w:szCs w:val="18"/>
                <w:lang w:eastAsia="ru-RU"/>
              </w:rPr>
              <w:t xml:space="preserve"> сумма фак-</w:t>
            </w:r>
            <w:proofErr w:type="spellStart"/>
            <w:r w:rsidRPr="00C4716E">
              <w:rPr>
                <w:rFonts w:ascii="Times New Roman" w:eastAsia="Times New Roman" w:hAnsi="Times New Roman" w:cs="Times New Roman"/>
                <w:sz w:val="18"/>
                <w:szCs w:val="18"/>
                <w:lang w:eastAsia="ru-RU"/>
              </w:rPr>
              <w:t>ти</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ческо</w:t>
            </w:r>
            <w:proofErr w:type="spellEnd"/>
            <w:r w:rsidRPr="00C4716E">
              <w:rPr>
                <w:rFonts w:ascii="Times New Roman" w:eastAsia="Times New Roman" w:hAnsi="Times New Roman" w:cs="Times New Roman"/>
                <w:sz w:val="18"/>
                <w:szCs w:val="18"/>
                <w:lang w:eastAsia="ru-RU"/>
              </w:rPr>
              <w:t xml:space="preserve">-го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кре-дита</w:t>
            </w:r>
            <w:proofErr w:type="spellEnd"/>
            <w:r w:rsidRPr="00C4716E">
              <w:rPr>
                <w:rFonts w:ascii="Times New Roman" w:eastAsia="Times New Roman" w:hAnsi="Times New Roman" w:cs="Times New Roman"/>
                <w:sz w:val="18"/>
                <w:szCs w:val="18"/>
                <w:lang w:eastAsia="ru-RU"/>
              </w:rPr>
              <w:t xml:space="preserve"> (руб.)</w:t>
            </w:r>
          </w:p>
        </w:tc>
        <w:tc>
          <w:tcPr>
            <w:tcW w:w="780" w:type="dxa"/>
            <w:shd w:val="clear" w:color="auto" w:fill="auto"/>
          </w:tcPr>
          <w:p w14:paraId="3B959F1A"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уста-</w:t>
            </w:r>
            <w:proofErr w:type="spellStart"/>
            <w:r w:rsidRPr="00C4716E">
              <w:rPr>
                <w:rFonts w:ascii="Times New Roman" w:eastAsia="Times New Roman" w:hAnsi="Times New Roman" w:cs="Times New Roman"/>
                <w:sz w:val="18"/>
                <w:szCs w:val="18"/>
                <w:lang w:eastAsia="ru-RU"/>
              </w:rPr>
              <w:t>новлен</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ные</w:t>
            </w:r>
            <w:proofErr w:type="spellEnd"/>
            <w:proofErr w:type="gramEnd"/>
            <w:r w:rsidRPr="00C4716E">
              <w:rPr>
                <w:rFonts w:ascii="Times New Roman" w:eastAsia="Times New Roman" w:hAnsi="Times New Roman" w:cs="Times New Roman"/>
                <w:sz w:val="18"/>
                <w:szCs w:val="18"/>
                <w:lang w:eastAsia="ru-RU"/>
              </w:rPr>
              <w:t xml:space="preserve"> даты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процен-тов</w:t>
            </w:r>
            <w:proofErr w:type="spellEnd"/>
          </w:p>
        </w:tc>
        <w:tc>
          <w:tcPr>
            <w:tcW w:w="556" w:type="dxa"/>
            <w:shd w:val="clear" w:color="auto" w:fill="auto"/>
          </w:tcPr>
          <w:p w14:paraId="76056DE7"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и сумма </w:t>
            </w:r>
            <w:proofErr w:type="gramStart"/>
            <w:r w:rsidRPr="00C4716E">
              <w:rPr>
                <w:rFonts w:ascii="Times New Roman" w:eastAsia="Times New Roman" w:hAnsi="Times New Roman" w:cs="Times New Roman"/>
                <w:sz w:val="18"/>
                <w:szCs w:val="18"/>
                <w:lang w:eastAsia="ru-RU"/>
              </w:rPr>
              <w:t>фак-</w:t>
            </w:r>
            <w:proofErr w:type="spellStart"/>
            <w:r w:rsidRPr="00C4716E">
              <w:rPr>
                <w:rFonts w:ascii="Times New Roman" w:eastAsia="Times New Roman" w:hAnsi="Times New Roman" w:cs="Times New Roman"/>
                <w:sz w:val="18"/>
                <w:szCs w:val="18"/>
                <w:lang w:eastAsia="ru-RU"/>
              </w:rPr>
              <w:t>тичес</w:t>
            </w:r>
            <w:proofErr w:type="spellEnd"/>
            <w:r w:rsidRPr="00C4716E">
              <w:rPr>
                <w:rFonts w:ascii="Times New Roman" w:eastAsia="Times New Roman" w:hAnsi="Times New Roman" w:cs="Times New Roman"/>
                <w:sz w:val="18"/>
                <w:szCs w:val="18"/>
                <w:lang w:eastAsia="ru-RU"/>
              </w:rPr>
              <w:t>-кого</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про-цен-</w:t>
            </w:r>
            <w:proofErr w:type="spellStart"/>
            <w:r w:rsidRPr="00C4716E">
              <w:rPr>
                <w:rFonts w:ascii="Times New Roman" w:eastAsia="Times New Roman" w:hAnsi="Times New Roman" w:cs="Times New Roman"/>
                <w:sz w:val="18"/>
                <w:szCs w:val="18"/>
                <w:lang w:eastAsia="ru-RU"/>
              </w:rPr>
              <w:t>тов</w:t>
            </w:r>
            <w:proofErr w:type="spellEnd"/>
          </w:p>
        </w:tc>
        <w:tc>
          <w:tcPr>
            <w:tcW w:w="556" w:type="dxa"/>
            <w:shd w:val="clear" w:color="auto" w:fill="auto"/>
          </w:tcPr>
          <w:p w14:paraId="49561F5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общая сумма </w:t>
            </w:r>
            <w:proofErr w:type="gramStart"/>
            <w:r w:rsidRPr="00C4716E">
              <w:rPr>
                <w:rFonts w:ascii="Times New Roman" w:eastAsia="Times New Roman" w:hAnsi="Times New Roman" w:cs="Times New Roman"/>
                <w:sz w:val="18"/>
                <w:szCs w:val="18"/>
                <w:lang w:eastAsia="ru-RU"/>
              </w:rPr>
              <w:t>фак-</w:t>
            </w:r>
            <w:proofErr w:type="spellStart"/>
            <w:r w:rsidRPr="00C4716E">
              <w:rPr>
                <w:rFonts w:ascii="Times New Roman" w:eastAsia="Times New Roman" w:hAnsi="Times New Roman" w:cs="Times New Roman"/>
                <w:sz w:val="18"/>
                <w:szCs w:val="18"/>
                <w:lang w:eastAsia="ru-RU"/>
              </w:rPr>
              <w:t>тичес</w:t>
            </w:r>
            <w:proofErr w:type="spellEnd"/>
            <w:r w:rsidRPr="00C4716E">
              <w:rPr>
                <w:rFonts w:ascii="Times New Roman" w:eastAsia="Times New Roman" w:hAnsi="Times New Roman" w:cs="Times New Roman"/>
                <w:sz w:val="18"/>
                <w:szCs w:val="18"/>
                <w:lang w:eastAsia="ru-RU"/>
              </w:rPr>
              <w:t>-кого</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про-цен-</w:t>
            </w:r>
            <w:proofErr w:type="spellStart"/>
            <w:r w:rsidRPr="00C4716E">
              <w:rPr>
                <w:rFonts w:ascii="Times New Roman" w:eastAsia="Times New Roman" w:hAnsi="Times New Roman" w:cs="Times New Roman"/>
                <w:sz w:val="18"/>
                <w:szCs w:val="18"/>
                <w:lang w:eastAsia="ru-RU"/>
              </w:rPr>
              <w:t>тов</w:t>
            </w:r>
            <w:proofErr w:type="spellEnd"/>
            <w:r w:rsidRPr="00C4716E">
              <w:rPr>
                <w:rFonts w:ascii="Times New Roman" w:eastAsia="Times New Roman" w:hAnsi="Times New Roman" w:cs="Times New Roman"/>
                <w:sz w:val="18"/>
                <w:szCs w:val="18"/>
                <w:lang w:eastAsia="ru-RU"/>
              </w:rPr>
              <w:t xml:space="preserve"> (руб.)</w:t>
            </w:r>
          </w:p>
        </w:tc>
        <w:tc>
          <w:tcPr>
            <w:tcW w:w="628" w:type="dxa"/>
            <w:shd w:val="clear" w:color="auto" w:fill="auto"/>
          </w:tcPr>
          <w:p w14:paraId="07FE3B15"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предъ</w:t>
            </w:r>
            <w:proofErr w:type="spellEnd"/>
            <w:r w:rsidRPr="00C4716E">
              <w:rPr>
                <w:rFonts w:ascii="Times New Roman" w:eastAsia="Times New Roman" w:hAnsi="Times New Roman" w:cs="Times New Roman"/>
                <w:sz w:val="18"/>
                <w:szCs w:val="18"/>
                <w:lang w:eastAsia="ru-RU"/>
              </w:rPr>
              <w:t>-явлено</w:t>
            </w:r>
            <w:proofErr w:type="gramEnd"/>
          </w:p>
        </w:tc>
        <w:tc>
          <w:tcPr>
            <w:tcW w:w="540" w:type="dxa"/>
            <w:shd w:val="clear" w:color="auto" w:fill="auto"/>
          </w:tcPr>
          <w:p w14:paraId="3F2D579D"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фак-</w:t>
            </w:r>
            <w:proofErr w:type="spellStart"/>
            <w:r w:rsidRPr="00C4716E">
              <w:rPr>
                <w:rFonts w:ascii="Times New Roman" w:eastAsia="Times New Roman" w:hAnsi="Times New Roman" w:cs="Times New Roman"/>
                <w:sz w:val="18"/>
                <w:szCs w:val="18"/>
                <w:lang w:eastAsia="ru-RU"/>
              </w:rPr>
              <w:t>тичес</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ки</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упла-чено</w:t>
            </w:r>
            <w:proofErr w:type="spellEnd"/>
          </w:p>
        </w:tc>
      </w:tr>
      <w:tr w:rsidR="00C4716E" w:rsidRPr="00C4716E" w14:paraId="1D456D32" w14:textId="77777777" w:rsidTr="00AA20A5">
        <w:tc>
          <w:tcPr>
            <w:tcW w:w="595" w:type="dxa"/>
            <w:shd w:val="clear" w:color="auto" w:fill="auto"/>
          </w:tcPr>
          <w:p w14:paraId="5CB2B870"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w:t>
            </w:r>
          </w:p>
        </w:tc>
        <w:tc>
          <w:tcPr>
            <w:tcW w:w="777" w:type="dxa"/>
            <w:shd w:val="clear" w:color="auto" w:fill="auto"/>
          </w:tcPr>
          <w:p w14:paraId="4F5A961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w:t>
            </w:r>
          </w:p>
        </w:tc>
        <w:tc>
          <w:tcPr>
            <w:tcW w:w="826" w:type="dxa"/>
            <w:shd w:val="clear" w:color="auto" w:fill="auto"/>
          </w:tcPr>
          <w:p w14:paraId="613D2F1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3</w:t>
            </w:r>
          </w:p>
        </w:tc>
        <w:tc>
          <w:tcPr>
            <w:tcW w:w="930" w:type="dxa"/>
            <w:shd w:val="clear" w:color="auto" w:fill="auto"/>
          </w:tcPr>
          <w:p w14:paraId="0345A3A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4</w:t>
            </w:r>
          </w:p>
        </w:tc>
        <w:tc>
          <w:tcPr>
            <w:tcW w:w="940" w:type="dxa"/>
            <w:shd w:val="clear" w:color="auto" w:fill="auto"/>
          </w:tcPr>
          <w:p w14:paraId="21A362DB"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5</w:t>
            </w:r>
          </w:p>
        </w:tc>
        <w:tc>
          <w:tcPr>
            <w:tcW w:w="1260" w:type="dxa"/>
            <w:shd w:val="clear" w:color="auto" w:fill="auto"/>
          </w:tcPr>
          <w:p w14:paraId="14143FB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6</w:t>
            </w:r>
          </w:p>
        </w:tc>
        <w:tc>
          <w:tcPr>
            <w:tcW w:w="1080" w:type="dxa"/>
            <w:shd w:val="clear" w:color="auto" w:fill="auto"/>
          </w:tcPr>
          <w:p w14:paraId="67DCCC8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7</w:t>
            </w:r>
          </w:p>
        </w:tc>
        <w:tc>
          <w:tcPr>
            <w:tcW w:w="900" w:type="dxa"/>
            <w:shd w:val="clear" w:color="auto" w:fill="auto"/>
          </w:tcPr>
          <w:p w14:paraId="1CA0609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8</w:t>
            </w:r>
          </w:p>
        </w:tc>
        <w:tc>
          <w:tcPr>
            <w:tcW w:w="720" w:type="dxa"/>
            <w:shd w:val="clear" w:color="auto" w:fill="auto"/>
          </w:tcPr>
          <w:p w14:paraId="4FA5739D"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9</w:t>
            </w:r>
          </w:p>
        </w:tc>
        <w:tc>
          <w:tcPr>
            <w:tcW w:w="900" w:type="dxa"/>
            <w:shd w:val="clear" w:color="auto" w:fill="auto"/>
          </w:tcPr>
          <w:p w14:paraId="19513F2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10</w:t>
            </w:r>
          </w:p>
        </w:tc>
        <w:tc>
          <w:tcPr>
            <w:tcW w:w="900" w:type="dxa"/>
            <w:shd w:val="clear" w:color="auto" w:fill="auto"/>
          </w:tcPr>
          <w:p w14:paraId="5CF185D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11</w:t>
            </w:r>
          </w:p>
        </w:tc>
        <w:tc>
          <w:tcPr>
            <w:tcW w:w="720" w:type="dxa"/>
            <w:shd w:val="clear" w:color="auto" w:fill="auto"/>
          </w:tcPr>
          <w:p w14:paraId="38A7DFB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12</w:t>
            </w:r>
          </w:p>
        </w:tc>
        <w:tc>
          <w:tcPr>
            <w:tcW w:w="720" w:type="dxa"/>
            <w:shd w:val="clear" w:color="auto" w:fill="auto"/>
          </w:tcPr>
          <w:p w14:paraId="1B3F720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13</w:t>
            </w:r>
          </w:p>
        </w:tc>
        <w:tc>
          <w:tcPr>
            <w:tcW w:w="540" w:type="dxa"/>
            <w:shd w:val="clear" w:color="auto" w:fill="auto"/>
          </w:tcPr>
          <w:p w14:paraId="6C06A05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14</w:t>
            </w:r>
          </w:p>
        </w:tc>
        <w:tc>
          <w:tcPr>
            <w:tcW w:w="540" w:type="dxa"/>
            <w:shd w:val="clear" w:color="auto" w:fill="auto"/>
          </w:tcPr>
          <w:p w14:paraId="5541A74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15</w:t>
            </w:r>
          </w:p>
        </w:tc>
        <w:tc>
          <w:tcPr>
            <w:tcW w:w="780" w:type="dxa"/>
            <w:shd w:val="clear" w:color="auto" w:fill="auto"/>
          </w:tcPr>
          <w:p w14:paraId="52BB5D3B"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16</w:t>
            </w:r>
          </w:p>
        </w:tc>
        <w:tc>
          <w:tcPr>
            <w:tcW w:w="556" w:type="dxa"/>
            <w:shd w:val="clear" w:color="auto" w:fill="auto"/>
          </w:tcPr>
          <w:p w14:paraId="78F485BC"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17</w:t>
            </w:r>
          </w:p>
        </w:tc>
        <w:tc>
          <w:tcPr>
            <w:tcW w:w="556" w:type="dxa"/>
            <w:shd w:val="clear" w:color="auto" w:fill="auto"/>
          </w:tcPr>
          <w:p w14:paraId="57BB6D50"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18</w:t>
            </w:r>
          </w:p>
        </w:tc>
        <w:tc>
          <w:tcPr>
            <w:tcW w:w="628" w:type="dxa"/>
            <w:shd w:val="clear" w:color="auto" w:fill="auto"/>
          </w:tcPr>
          <w:p w14:paraId="4C5D852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19</w:t>
            </w:r>
          </w:p>
        </w:tc>
        <w:tc>
          <w:tcPr>
            <w:tcW w:w="540" w:type="dxa"/>
            <w:shd w:val="clear" w:color="auto" w:fill="auto"/>
          </w:tcPr>
          <w:p w14:paraId="3ACB1DDD"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20</w:t>
            </w:r>
          </w:p>
        </w:tc>
      </w:tr>
      <w:tr w:rsidR="00C4716E" w:rsidRPr="00C4716E" w14:paraId="26AED8D9" w14:textId="77777777" w:rsidTr="00AA20A5">
        <w:tc>
          <w:tcPr>
            <w:tcW w:w="595" w:type="dxa"/>
            <w:shd w:val="clear" w:color="auto" w:fill="auto"/>
          </w:tcPr>
          <w:p w14:paraId="0B7ADCB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77" w:type="dxa"/>
            <w:shd w:val="clear" w:color="auto" w:fill="auto"/>
          </w:tcPr>
          <w:p w14:paraId="0371881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26" w:type="dxa"/>
            <w:shd w:val="clear" w:color="auto" w:fill="auto"/>
          </w:tcPr>
          <w:p w14:paraId="357E6B4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30" w:type="dxa"/>
            <w:shd w:val="clear" w:color="auto" w:fill="auto"/>
          </w:tcPr>
          <w:p w14:paraId="4DE6D1A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40" w:type="dxa"/>
            <w:shd w:val="clear" w:color="auto" w:fill="auto"/>
          </w:tcPr>
          <w:p w14:paraId="2B067A8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260" w:type="dxa"/>
            <w:shd w:val="clear" w:color="auto" w:fill="auto"/>
          </w:tcPr>
          <w:p w14:paraId="3296FB4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080" w:type="dxa"/>
            <w:shd w:val="clear" w:color="auto" w:fill="auto"/>
          </w:tcPr>
          <w:p w14:paraId="6532F77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00" w:type="dxa"/>
            <w:shd w:val="clear" w:color="auto" w:fill="auto"/>
          </w:tcPr>
          <w:p w14:paraId="6F4D335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7FB6EAD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00" w:type="dxa"/>
            <w:shd w:val="clear" w:color="auto" w:fill="auto"/>
          </w:tcPr>
          <w:p w14:paraId="275C255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900" w:type="dxa"/>
            <w:shd w:val="clear" w:color="auto" w:fill="auto"/>
          </w:tcPr>
          <w:p w14:paraId="1510DEA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433AB66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3E73C84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7AD6731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10099DB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80" w:type="dxa"/>
            <w:shd w:val="clear" w:color="auto" w:fill="auto"/>
          </w:tcPr>
          <w:p w14:paraId="5BF401B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56" w:type="dxa"/>
            <w:shd w:val="clear" w:color="auto" w:fill="auto"/>
          </w:tcPr>
          <w:p w14:paraId="3AF1D47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56" w:type="dxa"/>
            <w:shd w:val="clear" w:color="auto" w:fill="auto"/>
          </w:tcPr>
          <w:p w14:paraId="6A6FD78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28" w:type="dxa"/>
            <w:shd w:val="clear" w:color="auto" w:fill="auto"/>
          </w:tcPr>
          <w:p w14:paraId="5FAC462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6F0B7C5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r>
      <w:tr w:rsidR="00C4716E" w:rsidRPr="00C4716E" w14:paraId="2ADB5F1F" w14:textId="77777777" w:rsidTr="00AA20A5">
        <w:tc>
          <w:tcPr>
            <w:tcW w:w="6408" w:type="dxa"/>
            <w:gridSpan w:val="7"/>
            <w:shd w:val="clear" w:color="auto" w:fill="auto"/>
          </w:tcPr>
          <w:p w14:paraId="1CC1C763"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Итого</w:t>
            </w:r>
          </w:p>
        </w:tc>
        <w:tc>
          <w:tcPr>
            <w:tcW w:w="900" w:type="dxa"/>
            <w:shd w:val="clear" w:color="auto" w:fill="auto"/>
          </w:tcPr>
          <w:p w14:paraId="510AF08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2BBAB43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900" w:type="dxa"/>
            <w:shd w:val="clear" w:color="auto" w:fill="auto"/>
          </w:tcPr>
          <w:p w14:paraId="34A0E39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900" w:type="dxa"/>
            <w:shd w:val="clear" w:color="auto" w:fill="auto"/>
          </w:tcPr>
          <w:p w14:paraId="1B4825D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720" w:type="dxa"/>
            <w:shd w:val="clear" w:color="auto" w:fill="auto"/>
          </w:tcPr>
          <w:p w14:paraId="39E0B15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720" w:type="dxa"/>
            <w:shd w:val="clear" w:color="auto" w:fill="auto"/>
          </w:tcPr>
          <w:p w14:paraId="7BFF9F8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540" w:type="dxa"/>
            <w:shd w:val="clear" w:color="auto" w:fill="auto"/>
          </w:tcPr>
          <w:p w14:paraId="1898113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540" w:type="dxa"/>
            <w:shd w:val="clear" w:color="auto" w:fill="auto"/>
          </w:tcPr>
          <w:p w14:paraId="1CD8C7D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780" w:type="dxa"/>
            <w:shd w:val="clear" w:color="auto" w:fill="auto"/>
          </w:tcPr>
          <w:p w14:paraId="437755AD"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556" w:type="dxa"/>
            <w:shd w:val="clear" w:color="auto" w:fill="auto"/>
          </w:tcPr>
          <w:p w14:paraId="541EAE2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556" w:type="dxa"/>
            <w:shd w:val="clear" w:color="auto" w:fill="auto"/>
          </w:tcPr>
          <w:p w14:paraId="380B117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28" w:type="dxa"/>
            <w:shd w:val="clear" w:color="auto" w:fill="auto"/>
          </w:tcPr>
          <w:p w14:paraId="1BAAB8A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7F7AF37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r>
    </w:tbl>
    <w:p w14:paraId="3CDCECF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27BD59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3BDC01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1803CE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FAE54DF"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4DFAC3C2"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2834B92A"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09B04D96"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4B9D385A"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6987ABC3"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14D5343B"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52416D7C"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331214C6"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57B3CAE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77B7A4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470F9DE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D29C77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6D6EA1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7DDE57F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5E20ECD"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C5EA769"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 xml:space="preserve">IV. Муниципальные гарантии Любытинского муниципального округа, выраженные </w:t>
      </w:r>
      <w:r w:rsidRPr="00C4716E">
        <w:rPr>
          <w:rFonts w:ascii="Times New Roman" w:eastAsia="Times New Roman" w:hAnsi="Times New Roman" w:cs="Times New Roman"/>
          <w:b/>
          <w:bCs/>
          <w:sz w:val="26"/>
          <w:szCs w:val="26"/>
          <w:lang w:eastAsia="ru-RU"/>
        </w:rPr>
        <w:br/>
        <w:t>в валюте Российской Федерации</w:t>
      </w:r>
    </w:p>
    <w:p w14:paraId="3649584A" w14:textId="77777777" w:rsidR="00C4716E" w:rsidRPr="00C4716E" w:rsidRDefault="00C4716E" w:rsidP="00C4716E">
      <w:pPr>
        <w:spacing w:after="0" w:line="240" w:lineRule="auto"/>
        <w:rPr>
          <w:rFonts w:ascii="Arial" w:eastAsia="Times New Roman" w:hAnsi="Arial" w:cs="Times New Roman"/>
          <w:sz w:val="20"/>
          <w:szCs w:val="20"/>
          <w:lang w:eastAsia="ru-RU"/>
        </w:rPr>
      </w:pPr>
    </w:p>
    <w:p w14:paraId="36CCCD00" w14:textId="77777777" w:rsidR="00C4716E" w:rsidRPr="00C4716E" w:rsidRDefault="00C4716E" w:rsidP="00C4716E">
      <w:pPr>
        <w:spacing w:after="0" w:line="240" w:lineRule="auto"/>
        <w:jc w:val="center"/>
        <w:rPr>
          <w:rFonts w:ascii="Times New Roman" w:eastAsia="Times New Roman" w:hAnsi="Times New Roman" w:cs="Times New Roman"/>
          <w:sz w:val="20"/>
          <w:szCs w:val="20"/>
          <w:lang w:eastAsia="ru-RU"/>
        </w:rPr>
      </w:pPr>
    </w:p>
    <w:p w14:paraId="69E142B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690"/>
        <w:gridCol w:w="734"/>
        <w:gridCol w:w="1076"/>
        <w:gridCol w:w="845"/>
        <w:gridCol w:w="775"/>
        <w:gridCol w:w="720"/>
        <w:gridCol w:w="720"/>
        <w:gridCol w:w="540"/>
        <w:gridCol w:w="720"/>
        <w:gridCol w:w="527"/>
        <w:gridCol w:w="667"/>
        <w:gridCol w:w="667"/>
        <w:gridCol w:w="667"/>
        <w:gridCol w:w="667"/>
        <w:gridCol w:w="667"/>
        <w:gridCol w:w="667"/>
        <w:gridCol w:w="667"/>
        <w:gridCol w:w="667"/>
        <w:gridCol w:w="667"/>
        <w:gridCol w:w="850"/>
        <w:gridCol w:w="720"/>
      </w:tblGrid>
      <w:tr w:rsidR="00C4716E" w:rsidRPr="00C4716E" w14:paraId="58157FDE" w14:textId="77777777" w:rsidTr="00AA20A5">
        <w:trPr>
          <w:trHeight w:val="408"/>
        </w:trPr>
        <w:tc>
          <w:tcPr>
            <w:tcW w:w="668" w:type="dxa"/>
            <w:vMerge w:val="restart"/>
            <w:shd w:val="clear" w:color="auto" w:fill="auto"/>
          </w:tcPr>
          <w:p w14:paraId="01C9CF96"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w:t>
            </w:r>
          </w:p>
          <w:p w14:paraId="362D6431"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п/п</w:t>
            </w:r>
          </w:p>
        </w:tc>
        <w:tc>
          <w:tcPr>
            <w:tcW w:w="690" w:type="dxa"/>
            <w:vMerge w:val="restart"/>
            <w:shd w:val="clear" w:color="auto" w:fill="auto"/>
          </w:tcPr>
          <w:p w14:paraId="06697636"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r w:rsidRPr="00C4716E">
              <w:rPr>
                <w:rFonts w:ascii="Times New Roman" w:eastAsia="Times New Roman" w:hAnsi="Times New Roman" w:cs="Times New Roman"/>
                <w:bCs/>
                <w:sz w:val="18"/>
                <w:szCs w:val="18"/>
                <w:lang w:eastAsia="ru-RU"/>
              </w:rPr>
              <w:t>Дата</w:t>
            </w:r>
          </w:p>
          <w:p w14:paraId="16E8A7E6"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-рации</w:t>
            </w:r>
            <w:proofErr w:type="gramEnd"/>
          </w:p>
        </w:tc>
        <w:tc>
          <w:tcPr>
            <w:tcW w:w="734" w:type="dxa"/>
            <w:vMerge w:val="restart"/>
            <w:shd w:val="clear" w:color="auto" w:fill="auto"/>
          </w:tcPr>
          <w:p w14:paraId="767DD175" w14:textId="77777777" w:rsidR="00C4716E" w:rsidRPr="00C4716E" w:rsidRDefault="00C4716E" w:rsidP="00C4716E">
            <w:pPr>
              <w:spacing w:after="0" w:line="240" w:lineRule="auto"/>
              <w:ind w:left="-91" w:right="-91"/>
              <w:jc w:val="center"/>
              <w:rPr>
                <w:rFonts w:ascii="Times New Roman" w:eastAsia="Times New Roman" w:hAnsi="Times New Roman" w:cs="Times New Roman"/>
                <w:bCs/>
                <w:sz w:val="18"/>
                <w:szCs w:val="18"/>
                <w:lang w:eastAsia="ru-RU"/>
              </w:rPr>
            </w:pPr>
            <w:proofErr w:type="spellStart"/>
            <w:proofErr w:type="gramStart"/>
            <w:r w:rsidRPr="00C4716E">
              <w:rPr>
                <w:rFonts w:ascii="Times New Roman" w:eastAsia="Times New Roman" w:hAnsi="Times New Roman" w:cs="Times New Roman"/>
                <w:bCs/>
                <w:sz w:val="18"/>
                <w:szCs w:val="18"/>
                <w:lang w:eastAsia="ru-RU"/>
              </w:rPr>
              <w:t>Регист</w:t>
            </w:r>
            <w:proofErr w:type="spellEnd"/>
            <w:r w:rsidRPr="00C4716E">
              <w:rPr>
                <w:rFonts w:ascii="Times New Roman" w:eastAsia="Times New Roman" w:hAnsi="Times New Roman" w:cs="Times New Roman"/>
                <w:bCs/>
                <w:sz w:val="18"/>
                <w:szCs w:val="18"/>
                <w:lang w:eastAsia="ru-RU"/>
              </w:rPr>
              <w:t>-рацион-</w:t>
            </w:r>
            <w:proofErr w:type="spellStart"/>
            <w:r w:rsidRPr="00C4716E">
              <w:rPr>
                <w:rFonts w:ascii="Times New Roman" w:eastAsia="Times New Roman" w:hAnsi="Times New Roman" w:cs="Times New Roman"/>
                <w:bCs/>
                <w:sz w:val="18"/>
                <w:szCs w:val="18"/>
                <w:lang w:eastAsia="ru-RU"/>
              </w:rPr>
              <w:t>ный</w:t>
            </w:r>
            <w:proofErr w:type="spellEnd"/>
            <w:proofErr w:type="gramEnd"/>
            <w:r w:rsidRPr="00C4716E">
              <w:rPr>
                <w:rFonts w:ascii="Times New Roman" w:eastAsia="Times New Roman" w:hAnsi="Times New Roman" w:cs="Times New Roman"/>
                <w:bCs/>
                <w:sz w:val="18"/>
                <w:szCs w:val="18"/>
                <w:lang w:eastAsia="ru-RU"/>
              </w:rPr>
              <w:t xml:space="preserve"> номер</w:t>
            </w:r>
          </w:p>
        </w:tc>
        <w:tc>
          <w:tcPr>
            <w:tcW w:w="1076" w:type="dxa"/>
            <w:vMerge w:val="restart"/>
            <w:shd w:val="clear" w:color="auto" w:fill="auto"/>
          </w:tcPr>
          <w:p w14:paraId="53D96A77" w14:textId="77777777" w:rsidR="00C4716E" w:rsidRPr="00C4716E" w:rsidRDefault="00C4716E" w:rsidP="00C4716E">
            <w:pPr>
              <w:spacing w:after="0" w:line="240" w:lineRule="auto"/>
              <w:ind w:left="-91" w:right="-91"/>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18"/>
                <w:szCs w:val="18"/>
                <w:lang w:eastAsia="ru-RU"/>
              </w:rPr>
              <w:t xml:space="preserve">Полное </w:t>
            </w: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заемщика (</w:t>
            </w:r>
            <w:proofErr w:type="spellStart"/>
            <w:proofErr w:type="gramStart"/>
            <w:r w:rsidRPr="00C4716E">
              <w:rPr>
                <w:rFonts w:ascii="Times New Roman" w:eastAsia="Times New Roman" w:hAnsi="Times New Roman" w:cs="Times New Roman"/>
                <w:sz w:val="18"/>
                <w:szCs w:val="18"/>
                <w:lang w:eastAsia="ru-RU"/>
              </w:rPr>
              <w:t>принци</w:t>
            </w:r>
            <w:proofErr w:type="spellEnd"/>
            <w:r w:rsidRPr="00C4716E">
              <w:rPr>
                <w:rFonts w:ascii="Times New Roman" w:eastAsia="Times New Roman" w:hAnsi="Times New Roman" w:cs="Times New Roman"/>
                <w:sz w:val="18"/>
                <w:szCs w:val="18"/>
                <w:lang w:eastAsia="ru-RU"/>
              </w:rPr>
              <w:t>-пала</w:t>
            </w:r>
            <w:proofErr w:type="gramEnd"/>
            <w:r w:rsidRPr="00C4716E">
              <w:rPr>
                <w:rFonts w:ascii="Times New Roman" w:eastAsia="Times New Roman" w:hAnsi="Times New Roman" w:cs="Times New Roman"/>
                <w:sz w:val="18"/>
                <w:szCs w:val="18"/>
                <w:lang w:eastAsia="ru-RU"/>
              </w:rPr>
              <w:t>)</w:t>
            </w:r>
          </w:p>
        </w:tc>
        <w:tc>
          <w:tcPr>
            <w:tcW w:w="845" w:type="dxa"/>
            <w:vMerge w:val="restart"/>
            <w:shd w:val="clear" w:color="auto" w:fill="auto"/>
          </w:tcPr>
          <w:p w14:paraId="56D645E6" w14:textId="77777777" w:rsidR="00C4716E" w:rsidRPr="00C4716E" w:rsidRDefault="00C4716E" w:rsidP="00C4716E">
            <w:pPr>
              <w:spacing w:after="0" w:line="240" w:lineRule="auto"/>
              <w:ind w:left="-91" w:right="-91"/>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18"/>
                <w:szCs w:val="18"/>
                <w:lang w:eastAsia="ru-RU"/>
              </w:rPr>
              <w:t xml:space="preserve">Полное </w:t>
            </w:r>
            <w:proofErr w:type="spellStart"/>
            <w:r w:rsidRPr="00C4716E">
              <w:rPr>
                <w:rFonts w:ascii="Times New Roman" w:eastAsia="Times New Roman" w:hAnsi="Times New Roman" w:cs="Times New Roman"/>
                <w:sz w:val="18"/>
                <w:szCs w:val="18"/>
                <w:lang w:eastAsia="ru-RU"/>
              </w:rPr>
              <w:t>наиме-нование</w:t>
            </w:r>
            <w:proofErr w:type="spellEnd"/>
            <w:r w:rsidRPr="00C4716E">
              <w:rPr>
                <w:rFonts w:ascii="Times New Roman" w:eastAsia="Times New Roman" w:hAnsi="Times New Roman" w:cs="Times New Roman"/>
                <w:sz w:val="18"/>
                <w:szCs w:val="18"/>
                <w:lang w:eastAsia="ru-RU"/>
              </w:rPr>
              <w:t xml:space="preserve"> </w:t>
            </w:r>
            <w:proofErr w:type="spellStart"/>
            <w:proofErr w:type="gramStart"/>
            <w:r w:rsidRPr="00C4716E">
              <w:rPr>
                <w:rFonts w:ascii="Times New Roman" w:eastAsia="Times New Roman" w:hAnsi="Times New Roman" w:cs="Times New Roman"/>
                <w:sz w:val="18"/>
                <w:szCs w:val="18"/>
                <w:lang w:eastAsia="ru-RU"/>
              </w:rPr>
              <w:t>креди</w:t>
            </w:r>
            <w:proofErr w:type="spellEnd"/>
            <w:r w:rsidRPr="00C4716E">
              <w:rPr>
                <w:rFonts w:ascii="Times New Roman" w:eastAsia="Times New Roman" w:hAnsi="Times New Roman" w:cs="Times New Roman"/>
                <w:sz w:val="18"/>
                <w:szCs w:val="18"/>
                <w:lang w:eastAsia="ru-RU"/>
              </w:rPr>
              <w:t>-тора</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бене-фициара</w:t>
            </w:r>
            <w:proofErr w:type="spellEnd"/>
            <w:r w:rsidRPr="00C4716E">
              <w:rPr>
                <w:rFonts w:ascii="Times New Roman" w:eastAsia="Times New Roman" w:hAnsi="Times New Roman" w:cs="Times New Roman"/>
                <w:sz w:val="18"/>
                <w:szCs w:val="18"/>
                <w:lang w:eastAsia="ru-RU"/>
              </w:rPr>
              <w:t>)</w:t>
            </w:r>
          </w:p>
        </w:tc>
        <w:tc>
          <w:tcPr>
            <w:tcW w:w="775" w:type="dxa"/>
            <w:vMerge w:val="restart"/>
            <w:shd w:val="clear" w:color="auto" w:fill="auto"/>
          </w:tcPr>
          <w:p w14:paraId="75446D41" w14:textId="77777777" w:rsidR="00C4716E" w:rsidRPr="00C4716E" w:rsidRDefault="00C4716E" w:rsidP="00C4716E">
            <w:pPr>
              <w:spacing w:after="0" w:line="240" w:lineRule="auto"/>
              <w:ind w:left="-91" w:right="-91"/>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18"/>
                <w:szCs w:val="18"/>
                <w:lang w:eastAsia="ru-RU"/>
              </w:rPr>
              <w:t>Наиме-</w:t>
            </w:r>
            <w:proofErr w:type="spellStart"/>
            <w:r w:rsidRPr="00C4716E">
              <w:rPr>
                <w:rFonts w:ascii="Times New Roman" w:eastAsia="Times New Roman" w:hAnsi="Times New Roman" w:cs="Times New Roman"/>
                <w:sz w:val="18"/>
                <w:szCs w:val="18"/>
                <w:lang w:eastAsia="ru-RU"/>
              </w:rPr>
              <w:t>нование</w:t>
            </w:r>
            <w:proofErr w:type="spellEnd"/>
            <w:r w:rsidRPr="00C4716E">
              <w:rPr>
                <w:rFonts w:ascii="Times New Roman" w:eastAsia="Times New Roman" w:hAnsi="Times New Roman" w:cs="Times New Roman"/>
                <w:sz w:val="18"/>
                <w:szCs w:val="18"/>
                <w:lang w:eastAsia="ru-RU"/>
              </w:rPr>
              <w:t xml:space="preserve">, дата, номер </w:t>
            </w:r>
            <w:proofErr w:type="gramStart"/>
            <w:r w:rsidRPr="00C4716E">
              <w:rPr>
                <w:rFonts w:ascii="Times New Roman" w:eastAsia="Times New Roman" w:hAnsi="Times New Roman" w:cs="Times New Roman"/>
                <w:sz w:val="18"/>
                <w:szCs w:val="18"/>
                <w:lang w:eastAsia="ru-RU"/>
              </w:rPr>
              <w:t>доку-мента</w:t>
            </w:r>
            <w:proofErr w:type="gramEnd"/>
            <w:r w:rsidRPr="00C4716E">
              <w:rPr>
                <w:rFonts w:ascii="Times New Roman" w:eastAsia="Times New Roman" w:hAnsi="Times New Roman" w:cs="Times New Roman"/>
                <w:sz w:val="18"/>
                <w:szCs w:val="18"/>
                <w:lang w:eastAsia="ru-RU"/>
              </w:rPr>
              <w:t xml:space="preserve">, которым </w:t>
            </w:r>
            <w:proofErr w:type="spellStart"/>
            <w:r w:rsidRPr="00C4716E">
              <w:rPr>
                <w:rFonts w:ascii="Times New Roman" w:eastAsia="Times New Roman" w:hAnsi="Times New Roman" w:cs="Times New Roman"/>
                <w:sz w:val="18"/>
                <w:szCs w:val="18"/>
                <w:lang w:eastAsia="ru-RU"/>
              </w:rPr>
              <w:t>оформ-лено</w:t>
            </w:r>
            <w:proofErr w:type="spellEnd"/>
            <w:r w:rsidRPr="00C4716E">
              <w:rPr>
                <w:rFonts w:ascii="Times New Roman" w:eastAsia="Times New Roman" w:hAnsi="Times New Roman" w:cs="Times New Roman"/>
                <w:sz w:val="18"/>
                <w:szCs w:val="18"/>
                <w:lang w:eastAsia="ru-RU"/>
              </w:rPr>
              <w:t xml:space="preserve"> долговое </w:t>
            </w:r>
            <w:proofErr w:type="spellStart"/>
            <w:r w:rsidRPr="00C4716E">
              <w:rPr>
                <w:rFonts w:ascii="Times New Roman" w:eastAsia="Times New Roman" w:hAnsi="Times New Roman" w:cs="Times New Roman"/>
                <w:sz w:val="18"/>
                <w:szCs w:val="18"/>
                <w:lang w:eastAsia="ru-RU"/>
              </w:rPr>
              <w:t>обяза-тельство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заемщи</w:t>
            </w:r>
            <w:proofErr w:type="spellEnd"/>
            <w:r w:rsidRPr="00C4716E">
              <w:rPr>
                <w:rFonts w:ascii="Times New Roman" w:eastAsia="Times New Roman" w:hAnsi="Times New Roman" w:cs="Times New Roman"/>
                <w:sz w:val="18"/>
                <w:szCs w:val="18"/>
                <w:lang w:eastAsia="ru-RU"/>
              </w:rPr>
              <w:t>-ка (</w:t>
            </w:r>
            <w:proofErr w:type="spellStart"/>
            <w:r w:rsidRPr="00C4716E">
              <w:rPr>
                <w:rFonts w:ascii="Times New Roman" w:eastAsia="Times New Roman" w:hAnsi="Times New Roman" w:cs="Times New Roman"/>
                <w:sz w:val="18"/>
                <w:szCs w:val="18"/>
                <w:lang w:eastAsia="ru-RU"/>
              </w:rPr>
              <w:t>принци</w:t>
            </w:r>
            <w:proofErr w:type="spellEnd"/>
            <w:r w:rsidRPr="00C4716E">
              <w:rPr>
                <w:rFonts w:ascii="Times New Roman" w:eastAsia="Times New Roman" w:hAnsi="Times New Roman" w:cs="Times New Roman"/>
                <w:sz w:val="18"/>
                <w:szCs w:val="18"/>
                <w:lang w:eastAsia="ru-RU"/>
              </w:rPr>
              <w:t>-пала)</w:t>
            </w:r>
          </w:p>
        </w:tc>
        <w:tc>
          <w:tcPr>
            <w:tcW w:w="720" w:type="dxa"/>
            <w:vMerge w:val="restart"/>
            <w:shd w:val="clear" w:color="auto" w:fill="auto"/>
          </w:tcPr>
          <w:p w14:paraId="5D205B9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20"/>
                <w:szCs w:val="20"/>
                <w:lang w:eastAsia="ru-RU"/>
              </w:rPr>
            </w:pPr>
            <w:r w:rsidRPr="00C4716E">
              <w:rPr>
                <w:rFonts w:ascii="Times New Roman" w:eastAsia="Times New Roman" w:hAnsi="Times New Roman" w:cs="Times New Roman"/>
                <w:sz w:val="18"/>
                <w:szCs w:val="18"/>
                <w:lang w:eastAsia="ru-RU"/>
              </w:rPr>
              <w:t>Наиме-</w:t>
            </w:r>
            <w:proofErr w:type="spellStart"/>
            <w:r w:rsidRPr="00C4716E">
              <w:rPr>
                <w:rFonts w:ascii="Times New Roman" w:eastAsia="Times New Roman" w:hAnsi="Times New Roman" w:cs="Times New Roman"/>
                <w:sz w:val="18"/>
                <w:szCs w:val="18"/>
                <w:lang w:eastAsia="ru-RU"/>
              </w:rPr>
              <w:t>нование</w:t>
            </w:r>
            <w:proofErr w:type="spellEnd"/>
            <w:r w:rsidRPr="00C4716E">
              <w:rPr>
                <w:rFonts w:ascii="Times New Roman" w:eastAsia="Times New Roman" w:hAnsi="Times New Roman" w:cs="Times New Roman"/>
                <w:sz w:val="18"/>
                <w:szCs w:val="18"/>
                <w:lang w:eastAsia="ru-RU"/>
              </w:rPr>
              <w:t xml:space="preserve">, дата, номер </w:t>
            </w:r>
            <w:proofErr w:type="gramStart"/>
            <w:r w:rsidRPr="00C4716E">
              <w:rPr>
                <w:rFonts w:ascii="Times New Roman" w:eastAsia="Times New Roman" w:hAnsi="Times New Roman" w:cs="Times New Roman"/>
                <w:sz w:val="18"/>
                <w:szCs w:val="18"/>
                <w:lang w:eastAsia="ru-RU"/>
              </w:rPr>
              <w:t>доку-мента</w:t>
            </w:r>
            <w:proofErr w:type="gramEnd"/>
            <w:r w:rsidRPr="00C4716E">
              <w:rPr>
                <w:rFonts w:ascii="Times New Roman" w:eastAsia="Times New Roman" w:hAnsi="Times New Roman" w:cs="Times New Roman"/>
                <w:sz w:val="18"/>
                <w:szCs w:val="18"/>
                <w:lang w:eastAsia="ru-RU"/>
              </w:rPr>
              <w:t xml:space="preserve">, которым </w:t>
            </w:r>
            <w:proofErr w:type="spellStart"/>
            <w:r w:rsidRPr="00C4716E">
              <w:rPr>
                <w:rFonts w:ascii="Times New Roman" w:eastAsia="Times New Roman" w:hAnsi="Times New Roman" w:cs="Times New Roman"/>
                <w:sz w:val="18"/>
                <w:szCs w:val="18"/>
                <w:lang w:eastAsia="ru-RU"/>
              </w:rPr>
              <w:t>оформ</w:t>
            </w:r>
            <w:proofErr w:type="spellEnd"/>
            <w:r w:rsidRPr="00C4716E">
              <w:rPr>
                <w:rFonts w:ascii="Times New Roman" w:eastAsia="Times New Roman" w:hAnsi="Times New Roman" w:cs="Times New Roman"/>
                <w:sz w:val="18"/>
                <w:szCs w:val="18"/>
                <w:lang w:eastAsia="ru-RU"/>
              </w:rPr>
              <w:t>-лена гарантия</w:t>
            </w:r>
          </w:p>
        </w:tc>
        <w:tc>
          <w:tcPr>
            <w:tcW w:w="720" w:type="dxa"/>
            <w:vMerge w:val="restart"/>
            <w:shd w:val="clear" w:color="auto" w:fill="auto"/>
          </w:tcPr>
          <w:p w14:paraId="3D675965" w14:textId="77777777" w:rsidR="00C4716E" w:rsidRPr="00C4716E" w:rsidRDefault="00C4716E" w:rsidP="00C4716E">
            <w:pPr>
              <w:spacing w:after="0" w:line="240" w:lineRule="auto"/>
              <w:ind w:left="-91" w:right="-91"/>
              <w:jc w:val="center"/>
              <w:rPr>
                <w:rFonts w:ascii="Times New Roman" w:eastAsia="Times New Roman" w:hAnsi="Times New Roman" w:cs="Times New Roman"/>
                <w:sz w:val="20"/>
                <w:szCs w:val="20"/>
                <w:lang w:eastAsia="ru-RU"/>
              </w:rPr>
            </w:pPr>
            <w:proofErr w:type="spellStart"/>
            <w:r w:rsidRPr="00C4716E">
              <w:rPr>
                <w:rFonts w:ascii="Times New Roman" w:eastAsia="Times New Roman" w:hAnsi="Times New Roman" w:cs="Times New Roman"/>
                <w:sz w:val="18"/>
                <w:szCs w:val="18"/>
                <w:lang w:eastAsia="ru-RU"/>
              </w:rPr>
              <w:t>Направ-ление</w:t>
            </w:r>
            <w:proofErr w:type="spellEnd"/>
            <w:r w:rsidRPr="00C4716E">
              <w:rPr>
                <w:rFonts w:ascii="Times New Roman" w:eastAsia="Times New Roman" w:hAnsi="Times New Roman" w:cs="Times New Roman"/>
                <w:sz w:val="18"/>
                <w:szCs w:val="18"/>
                <w:lang w:eastAsia="ru-RU"/>
              </w:rPr>
              <w:t xml:space="preserve"> (цель) </w:t>
            </w:r>
            <w:proofErr w:type="spellStart"/>
            <w:proofErr w:type="gramStart"/>
            <w:r w:rsidRPr="00C4716E">
              <w:rPr>
                <w:rFonts w:ascii="Times New Roman" w:eastAsia="Times New Roman" w:hAnsi="Times New Roman" w:cs="Times New Roman"/>
                <w:sz w:val="18"/>
                <w:szCs w:val="18"/>
                <w:lang w:eastAsia="ru-RU"/>
              </w:rPr>
              <w:t>гаран-тирова-ния</w:t>
            </w:r>
            <w:proofErr w:type="spellEnd"/>
            <w:proofErr w:type="gramEnd"/>
          </w:p>
        </w:tc>
        <w:tc>
          <w:tcPr>
            <w:tcW w:w="1260" w:type="dxa"/>
            <w:gridSpan w:val="2"/>
            <w:shd w:val="clear" w:color="auto" w:fill="auto"/>
          </w:tcPr>
          <w:p w14:paraId="40DD5CD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Наличие</w:t>
            </w:r>
          </w:p>
        </w:tc>
        <w:tc>
          <w:tcPr>
            <w:tcW w:w="527" w:type="dxa"/>
            <w:vMerge w:val="restart"/>
            <w:shd w:val="clear" w:color="auto" w:fill="auto"/>
          </w:tcPr>
          <w:p w14:paraId="073FAC8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Сум-</w:t>
            </w:r>
            <w:proofErr w:type="spellStart"/>
            <w:r w:rsidRPr="00C4716E">
              <w:rPr>
                <w:rFonts w:ascii="Times New Roman" w:eastAsia="Times New Roman" w:hAnsi="Times New Roman" w:cs="Times New Roman"/>
                <w:sz w:val="18"/>
                <w:szCs w:val="18"/>
                <w:lang w:eastAsia="ru-RU"/>
              </w:rPr>
              <w:t>ма</w:t>
            </w:r>
            <w:proofErr w:type="spellEnd"/>
            <w:proofErr w:type="gramEnd"/>
            <w:r w:rsidRPr="00C4716E">
              <w:rPr>
                <w:rFonts w:ascii="Times New Roman" w:eastAsia="Times New Roman" w:hAnsi="Times New Roman" w:cs="Times New Roman"/>
                <w:sz w:val="18"/>
                <w:szCs w:val="18"/>
                <w:lang w:eastAsia="ru-RU"/>
              </w:rPr>
              <w:t xml:space="preserve"> га-ран-</w:t>
            </w:r>
            <w:proofErr w:type="spellStart"/>
            <w:r w:rsidRPr="00C4716E">
              <w:rPr>
                <w:rFonts w:ascii="Times New Roman" w:eastAsia="Times New Roman" w:hAnsi="Times New Roman" w:cs="Times New Roman"/>
                <w:sz w:val="18"/>
                <w:szCs w:val="18"/>
                <w:lang w:eastAsia="ru-RU"/>
              </w:rPr>
              <w:t>тии</w:t>
            </w:r>
            <w:proofErr w:type="spellEnd"/>
            <w:r w:rsidRPr="00C4716E">
              <w:rPr>
                <w:rFonts w:ascii="Times New Roman" w:eastAsia="Times New Roman" w:hAnsi="Times New Roman" w:cs="Times New Roman"/>
                <w:sz w:val="18"/>
                <w:szCs w:val="18"/>
                <w:lang w:eastAsia="ru-RU"/>
              </w:rPr>
              <w:t xml:space="preserve"> (руб.)</w:t>
            </w:r>
          </w:p>
        </w:tc>
        <w:tc>
          <w:tcPr>
            <w:tcW w:w="667" w:type="dxa"/>
            <w:vMerge w:val="restart"/>
            <w:shd w:val="clear" w:color="auto" w:fill="auto"/>
          </w:tcPr>
          <w:p w14:paraId="30CB6E25"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w:t>
            </w:r>
            <w:proofErr w:type="spellStart"/>
            <w:r w:rsidRPr="00C4716E">
              <w:rPr>
                <w:rFonts w:ascii="Times New Roman" w:eastAsia="Times New Roman" w:hAnsi="Times New Roman" w:cs="Times New Roman"/>
                <w:sz w:val="18"/>
                <w:szCs w:val="18"/>
                <w:lang w:eastAsia="ru-RU"/>
              </w:rPr>
              <w:t>пога-шения</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дол-</w:t>
            </w:r>
            <w:proofErr w:type="spellStart"/>
            <w:r w:rsidRPr="00C4716E">
              <w:rPr>
                <w:rFonts w:ascii="Times New Roman" w:eastAsia="Times New Roman" w:hAnsi="Times New Roman" w:cs="Times New Roman"/>
                <w:sz w:val="18"/>
                <w:szCs w:val="18"/>
                <w:lang w:eastAsia="ru-RU"/>
              </w:rPr>
              <w:t>гового</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обяза-тельст-ва</w:t>
            </w:r>
            <w:proofErr w:type="spellEnd"/>
          </w:p>
        </w:tc>
        <w:tc>
          <w:tcPr>
            <w:tcW w:w="1334" w:type="dxa"/>
            <w:gridSpan w:val="2"/>
            <w:shd w:val="clear" w:color="auto" w:fill="auto"/>
          </w:tcPr>
          <w:p w14:paraId="074D61E1"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Объем долга по гарантии на отчетную дату (руб.)</w:t>
            </w:r>
          </w:p>
        </w:tc>
        <w:tc>
          <w:tcPr>
            <w:tcW w:w="1334" w:type="dxa"/>
            <w:gridSpan w:val="2"/>
            <w:shd w:val="clear" w:color="auto" w:fill="auto"/>
          </w:tcPr>
          <w:p w14:paraId="3EB09F73"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Погашение долга заемщиком (руб.)</w:t>
            </w:r>
          </w:p>
        </w:tc>
        <w:tc>
          <w:tcPr>
            <w:tcW w:w="667" w:type="dxa"/>
            <w:vMerge w:val="restart"/>
            <w:shd w:val="clear" w:color="auto" w:fill="auto"/>
          </w:tcPr>
          <w:p w14:paraId="18E1C6C9"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r w:rsidRPr="00C4716E">
              <w:rPr>
                <w:rFonts w:ascii="Times New Roman" w:eastAsia="Times New Roman" w:hAnsi="Times New Roman" w:cs="Times New Roman"/>
                <w:sz w:val="18"/>
                <w:szCs w:val="18"/>
                <w:lang w:eastAsia="ru-RU"/>
              </w:rPr>
              <w:t>Пога-шено</w:t>
            </w:r>
            <w:proofErr w:type="spellEnd"/>
            <w:r w:rsidRPr="00C4716E">
              <w:rPr>
                <w:rFonts w:ascii="Times New Roman" w:eastAsia="Times New Roman" w:hAnsi="Times New Roman" w:cs="Times New Roman"/>
                <w:sz w:val="18"/>
                <w:szCs w:val="18"/>
                <w:lang w:eastAsia="ru-RU"/>
              </w:rPr>
              <w:t xml:space="preserve"> долга </w:t>
            </w:r>
            <w:proofErr w:type="spellStart"/>
            <w:proofErr w:type="gramStart"/>
            <w:r w:rsidRPr="00C4716E">
              <w:rPr>
                <w:rFonts w:ascii="Times New Roman" w:eastAsia="Times New Roman" w:hAnsi="Times New Roman" w:cs="Times New Roman"/>
                <w:sz w:val="18"/>
                <w:szCs w:val="18"/>
                <w:lang w:eastAsia="ru-RU"/>
              </w:rPr>
              <w:t>гаран</w:t>
            </w:r>
            <w:proofErr w:type="spellEnd"/>
            <w:r w:rsidRPr="00C4716E">
              <w:rPr>
                <w:rFonts w:ascii="Times New Roman" w:eastAsia="Times New Roman" w:hAnsi="Times New Roman" w:cs="Times New Roman"/>
                <w:sz w:val="18"/>
                <w:szCs w:val="18"/>
                <w:lang w:eastAsia="ru-RU"/>
              </w:rPr>
              <w:t>-том</w:t>
            </w:r>
            <w:proofErr w:type="gramEnd"/>
            <w:r w:rsidRPr="00C4716E">
              <w:rPr>
                <w:rFonts w:ascii="Times New Roman" w:eastAsia="Times New Roman" w:hAnsi="Times New Roman" w:cs="Times New Roman"/>
                <w:sz w:val="18"/>
                <w:szCs w:val="18"/>
                <w:lang w:eastAsia="ru-RU"/>
              </w:rPr>
              <w:t xml:space="preserve"> (руб.)</w:t>
            </w:r>
          </w:p>
        </w:tc>
        <w:tc>
          <w:tcPr>
            <w:tcW w:w="667" w:type="dxa"/>
            <w:vMerge w:val="restart"/>
            <w:shd w:val="clear" w:color="auto" w:fill="auto"/>
          </w:tcPr>
          <w:p w14:paraId="2893D5DA"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Дата </w:t>
            </w:r>
            <w:proofErr w:type="spellStart"/>
            <w:r w:rsidRPr="00C4716E">
              <w:rPr>
                <w:rFonts w:ascii="Times New Roman" w:eastAsia="Times New Roman" w:hAnsi="Times New Roman" w:cs="Times New Roman"/>
                <w:sz w:val="18"/>
                <w:szCs w:val="18"/>
                <w:lang w:eastAsia="ru-RU"/>
              </w:rPr>
              <w:t>факти-ческого</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пога-шения</w:t>
            </w:r>
            <w:proofErr w:type="spellEnd"/>
          </w:p>
        </w:tc>
        <w:tc>
          <w:tcPr>
            <w:tcW w:w="1334" w:type="dxa"/>
            <w:gridSpan w:val="2"/>
            <w:shd w:val="clear" w:color="auto" w:fill="auto"/>
          </w:tcPr>
          <w:p w14:paraId="4A7FD4F3"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Обслуживание долгового обязательства (руб.)</w:t>
            </w:r>
          </w:p>
        </w:tc>
        <w:tc>
          <w:tcPr>
            <w:tcW w:w="1570" w:type="dxa"/>
            <w:gridSpan w:val="2"/>
            <w:shd w:val="clear" w:color="auto" w:fill="auto"/>
          </w:tcPr>
          <w:p w14:paraId="2519566E"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Штрафные санкции (руб.)</w:t>
            </w:r>
          </w:p>
        </w:tc>
      </w:tr>
      <w:tr w:rsidR="00C4716E" w:rsidRPr="00C4716E" w14:paraId="121DBACB" w14:textId="77777777" w:rsidTr="00AA20A5">
        <w:tc>
          <w:tcPr>
            <w:tcW w:w="668" w:type="dxa"/>
            <w:vMerge/>
            <w:shd w:val="clear" w:color="auto" w:fill="auto"/>
          </w:tcPr>
          <w:p w14:paraId="4BD7538B"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690" w:type="dxa"/>
            <w:vMerge/>
            <w:shd w:val="clear" w:color="auto" w:fill="auto"/>
          </w:tcPr>
          <w:p w14:paraId="1EACEAEB"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734" w:type="dxa"/>
            <w:vMerge/>
            <w:shd w:val="clear" w:color="auto" w:fill="auto"/>
          </w:tcPr>
          <w:p w14:paraId="6ABCF0AA"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1076" w:type="dxa"/>
            <w:vMerge/>
            <w:shd w:val="clear" w:color="auto" w:fill="auto"/>
          </w:tcPr>
          <w:p w14:paraId="6D69ABE8"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845" w:type="dxa"/>
            <w:vMerge/>
            <w:shd w:val="clear" w:color="auto" w:fill="auto"/>
          </w:tcPr>
          <w:p w14:paraId="09F4D0AE"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775" w:type="dxa"/>
            <w:vMerge/>
            <w:shd w:val="clear" w:color="auto" w:fill="auto"/>
          </w:tcPr>
          <w:p w14:paraId="0FF65E2F"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720" w:type="dxa"/>
            <w:vMerge/>
            <w:shd w:val="clear" w:color="auto" w:fill="auto"/>
          </w:tcPr>
          <w:p w14:paraId="7987E2AC"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720" w:type="dxa"/>
            <w:vMerge/>
            <w:shd w:val="clear" w:color="auto" w:fill="auto"/>
          </w:tcPr>
          <w:p w14:paraId="6D0FEA20"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540" w:type="dxa"/>
            <w:shd w:val="clear" w:color="auto" w:fill="auto"/>
          </w:tcPr>
          <w:p w14:paraId="1695C164"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 xml:space="preserve">права </w:t>
            </w:r>
            <w:proofErr w:type="spellStart"/>
            <w:proofErr w:type="gramStart"/>
            <w:r w:rsidRPr="00C4716E">
              <w:rPr>
                <w:rFonts w:ascii="Times New Roman" w:eastAsia="Times New Roman" w:hAnsi="Times New Roman" w:cs="Times New Roman"/>
                <w:sz w:val="18"/>
                <w:szCs w:val="18"/>
                <w:lang w:eastAsia="ru-RU"/>
              </w:rPr>
              <w:t>рег-рес-сного</w:t>
            </w:r>
            <w:proofErr w:type="spellEnd"/>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тре-бова-ния</w:t>
            </w:r>
            <w:proofErr w:type="spell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гаран</w:t>
            </w:r>
            <w:proofErr w:type="spellEnd"/>
            <w:r w:rsidRPr="00C4716E">
              <w:rPr>
                <w:rFonts w:ascii="Times New Roman" w:eastAsia="Times New Roman" w:hAnsi="Times New Roman" w:cs="Times New Roman"/>
                <w:sz w:val="18"/>
                <w:szCs w:val="18"/>
                <w:lang w:eastAsia="ru-RU"/>
              </w:rPr>
              <w:t xml:space="preserve">-та к </w:t>
            </w:r>
            <w:proofErr w:type="spellStart"/>
            <w:r w:rsidRPr="00C4716E">
              <w:rPr>
                <w:rFonts w:ascii="Times New Roman" w:eastAsia="Times New Roman" w:hAnsi="Times New Roman" w:cs="Times New Roman"/>
                <w:sz w:val="18"/>
                <w:szCs w:val="18"/>
                <w:lang w:eastAsia="ru-RU"/>
              </w:rPr>
              <w:t>прин-ципа-лу</w:t>
            </w:r>
            <w:proofErr w:type="spellEnd"/>
          </w:p>
        </w:tc>
        <w:tc>
          <w:tcPr>
            <w:tcW w:w="720" w:type="dxa"/>
            <w:shd w:val="clear" w:color="auto" w:fill="auto"/>
          </w:tcPr>
          <w:p w14:paraId="0A28E53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обес</w:t>
            </w:r>
            <w:proofErr w:type="spellEnd"/>
            <w:r w:rsidRPr="00C4716E">
              <w:rPr>
                <w:rFonts w:ascii="Times New Roman" w:eastAsia="Times New Roman" w:hAnsi="Times New Roman" w:cs="Times New Roman"/>
                <w:sz w:val="18"/>
                <w:szCs w:val="18"/>
                <w:lang w:eastAsia="ru-RU"/>
              </w:rPr>
              <w:t>-печения</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испол</w:t>
            </w:r>
            <w:proofErr w:type="spellEnd"/>
            <w:r w:rsidRPr="00C4716E">
              <w:rPr>
                <w:rFonts w:ascii="Times New Roman" w:eastAsia="Times New Roman" w:hAnsi="Times New Roman" w:cs="Times New Roman"/>
                <w:sz w:val="18"/>
                <w:szCs w:val="18"/>
                <w:lang w:eastAsia="ru-RU"/>
              </w:rPr>
              <w:t xml:space="preserve">-нения </w:t>
            </w:r>
            <w:proofErr w:type="spellStart"/>
            <w:r w:rsidRPr="00C4716E">
              <w:rPr>
                <w:rFonts w:ascii="Times New Roman" w:eastAsia="Times New Roman" w:hAnsi="Times New Roman" w:cs="Times New Roman"/>
                <w:sz w:val="18"/>
                <w:szCs w:val="18"/>
                <w:lang w:eastAsia="ru-RU"/>
              </w:rPr>
              <w:t>прин</w:t>
            </w:r>
            <w:proofErr w:type="spellEnd"/>
            <w:r w:rsidRPr="00C4716E">
              <w:rPr>
                <w:rFonts w:ascii="Times New Roman" w:eastAsia="Times New Roman" w:hAnsi="Times New Roman" w:cs="Times New Roman"/>
                <w:sz w:val="18"/>
                <w:szCs w:val="18"/>
                <w:lang w:eastAsia="ru-RU"/>
              </w:rPr>
              <w:t>-</w:t>
            </w:r>
            <w:proofErr w:type="spellStart"/>
            <w:r w:rsidRPr="00C4716E">
              <w:rPr>
                <w:rFonts w:ascii="Times New Roman" w:eastAsia="Times New Roman" w:hAnsi="Times New Roman" w:cs="Times New Roman"/>
                <w:sz w:val="18"/>
                <w:szCs w:val="18"/>
                <w:lang w:eastAsia="ru-RU"/>
              </w:rPr>
              <w:t>ципа</w:t>
            </w:r>
            <w:proofErr w:type="spellEnd"/>
            <w:r w:rsidRPr="00C4716E">
              <w:rPr>
                <w:rFonts w:ascii="Times New Roman" w:eastAsia="Times New Roman" w:hAnsi="Times New Roman" w:cs="Times New Roman"/>
                <w:sz w:val="18"/>
                <w:szCs w:val="18"/>
                <w:lang w:eastAsia="ru-RU"/>
              </w:rPr>
              <w:t xml:space="preserve">-лом </w:t>
            </w:r>
            <w:proofErr w:type="spellStart"/>
            <w:r w:rsidRPr="00C4716E">
              <w:rPr>
                <w:rFonts w:ascii="Times New Roman" w:eastAsia="Times New Roman" w:hAnsi="Times New Roman" w:cs="Times New Roman"/>
                <w:sz w:val="18"/>
                <w:szCs w:val="18"/>
                <w:lang w:eastAsia="ru-RU"/>
              </w:rPr>
              <w:t>обяза-тельств</w:t>
            </w:r>
            <w:proofErr w:type="spellEnd"/>
            <w:r w:rsidRPr="00C4716E">
              <w:rPr>
                <w:rFonts w:ascii="Times New Roman" w:eastAsia="Times New Roman" w:hAnsi="Times New Roman" w:cs="Times New Roman"/>
                <w:sz w:val="18"/>
                <w:szCs w:val="18"/>
                <w:lang w:eastAsia="ru-RU"/>
              </w:rPr>
              <w:t xml:space="preserve"> перед </w:t>
            </w:r>
            <w:proofErr w:type="spellStart"/>
            <w:r w:rsidRPr="00C4716E">
              <w:rPr>
                <w:rFonts w:ascii="Times New Roman" w:eastAsia="Times New Roman" w:hAnsi="Times New Roman" w:cs="Times New Roman"/>
                <w:sz w:val="18"/>
                <w:szCs w:val="18"/>
                <w:lang w:eastAsia="ru-RU"/>
              </w:rPr>
              <w:t>гаран</w:t>
            </w:r>
            <w:proofErr w:type="spellEnd"/>
            <w:r w:rsidRPr="00C4716E">
              <w:rPr>
                <w:rFonts w:ascii="Times New Roman" w:eastAsia="Times New Roman" w:hAnsi="Times New Roman" w:cs="Times New Roman"/>
                <w:sz w:val="18"/>
                <w:szCs w:val="18"/>
                <w:lang w:eastAsia="ru-RU"/>
              </w:rPr>
              <w:t>-том</w:t>
            </w:r>
          </w:p>
        </w:tc>
        <w:tc>
          <w:tcPr>
            <w:tcW w:w="527" w:type="dxa"/>
            <w:vMerge/>
            <w:shd w:val="clear" w:color="auto" w:fill="auto"/>
          </w:tcPr>
          <w:p w14:paraId="5DEEE259"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667" w:type="dxa"/>
            <w:vMerge/>
            <w:shd w:val="clear" w:color="auto" w:fill="auto"/>
          </w:tcPr>
          <w:p w14:paraId="306E48F9"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667" w:type="dxa"/>
            <w:shd w:val="clear" w:color="auto" w:fill="auto"/>
          </w:tcPr>
          <w:p w14:paraId="11F24DBB"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основ-ной</w:t>
            </w:r>
            <w:proofErr w:type="gramEnd"/>
            <w:r w:rsidRPr="00C4716E">
              <w:rPr>
                <w:rFonts w:ascii="Times New Roman" w:eastAsia="Times New Roman" w:hAnsi="Times New Roman" w:cs="Times New Roman"/>
                <w:sz w:val="18"/>
                <w:szCs w:val="18"/>
                <w:lang w:eastAsia="ru-RU"/>
              </w:rPr>
              <w:t xml:space="preserve"> долг</w:t>
            </w:r>
          </w:p>
        </w:tc>
        <w:tc>
          <w:tcPr>
            <w:tcW w:w="667" w:type="dxa"/>
            <w:shd w:val="clear" w:color="auto" w:fill="auto"/>
          </w:tcPr>
          <w:p w14:paraId="179CA72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gramStart"/>
            <w:r w:rsidRPr="00C4716E">
              <w:rPr>
                <w:rFonts w:ascii="Times New Roman" w:eastAsia="Times New Roman" w:hAnsi="Times New Roman" w:cs="Times New Roman"/>
                <w:sz w:val="18"/>
                <w:szCs w:val="18"/>
                <w:lang w:eastAsia="ru-RU"/>
              </w:rPr>
              <w:t>про-срочен-</w:t>
            </w:r>
            <w:proofErr w:type="spellStart"/>
            <w:r w:rsidRPr="00C4716E">
              <w:rPr>
                <w:rFonts w:ascii="Times New Roman" w:eastAsia="Times New Roman" w:hAnsi="Times New Roman" w:cs="Times New Roman"/>
                <w:sz w:val="18"/>
                <w:szCs w:val="18"/>
                <w:lang w:eastAsia="ru-RU"/>
              </w:rPr>
              <w:t>ный</w:t>
            </w:r>
            <w:proofErr w:type="spellEnd"/>
            <w:proofErr w:type="gramEnd"/>
            <w:r w:rsidRPr="00C4716E">
              <w:rPr>
                <w:rFonts w:ascii="Times New Roman" w:eastAsia="Times New Roman" w:hAnsi="Times New Roman" w:cs="Times New Roman"/>
                <w:sz w:val="18"/>
                <w:szCs w:val="18"/>
                <w:lang w:eastAsia="ru-RU"/>
              </w:rPr>
              <w:t xml:space="preserve"> долг</w:t>
            </w:r>
          </w:p>
        </w:tc>
        <w:tc>
          <w:tcPr>
            <w:tcW w:w="667" w:type="dxa"/>
            <w:shd w:val="clear" w:color="auto" w:fill="auto"/>
          </w:tcPr>
          <w:p w14:paraId="6FC60B36"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план</w:t>
            </w:r>
          </w:p>
        </w:tc>
        <w:tc>
          <w:tcPr>
            <w:tcW w:w="667" w:type="dxa"/>
            <w:shd w:val="clear" w:color="auto" w:fill="auto"/>
          </w:tcPr>
          <w:p w14:paraId="1BA91AB8"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факт</w:t>
            </w:r>
          </w:p>
        </w:tc>
        <w:tc>
          <w:tcPr>
            <w:tcW w:w="667" w:type="dxa"/>
            <w:vMerge/>
            <w:shd w:val="clear" w:color="auto" w:fill="auto"/>
          </w:tcPr>
          <w:p w14:paraId="4172C150"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667" w:type="dxa"/>
            <w:vMerge/>
            <w:shd w:val="clear" w:color="auto" w:fill="auto"/>
          </w:tcPr>
          <w:p w14:paraId="6A6EE3F1" w14:textId="77777777" w:rsidR="00C4716E" w:rsidRPr="00C4716E" w:rsidRDefault="00C4716E" w:rsidP="00C4716E">
            <w:pPr>
              <w:spacing w:after="0" w:line="240" w:lineRule="auto"/>
              <w:ind w:left="-91" w:right="-91"/>
              <w:rPr>
                <w:rFonts w:ascii="Times New Roman" w:eastAsia="Times New Roman" w:hAnsi="Times New Roman" w:cs="Times New Roman"/>
                <w:sz w:val="20"/>
                <w:szCs w:val="20"/>
                <w:lang w:eastAsia="ru-RU"/>
              </w:rPr>
            </w:pPr>
          </w:p>
        </w:tc>
        <w:tc>
          <w:tcPr>
            <w:tcW w:w="667" w:type="dxa"/>
            <w:shd w:val="clear" w:color="auto" w:fill="auto"/>
          </w:tcPr>
          <w:p w14:paraId="3B2B7223"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r w:rsidRPr="00C4716E">
              <w:rPr>
                <w:rFonts w:ascii="Times New Roman" w:eastAsia="Times New Roman" w:hAnsi="Times New Roman" w:cs="Times New Roman"/>
                <w:sz w:val="18"/>
                <w:szCs w:val="18"/>
                <w:lang w:eastAsia="ru-RU"/>
              </w:rPr>
              <w:t>начис-лено</w:t>
            </w:r>
            <w:proofErr w:type="spellEnd"/>
            <w:r w:rsidRPr="00C4716E">
              <w:rPr>
                <w:rFonts w:ascii="Times New Roman" w:eastAsia="Times New Roman" w:hAnsi="Times New Roman" w:cs="Times New Roman"/>
                <w:sz w:val="18"/>
                <w:szCs w:val="18"/>
                <w:lang w:eastAsia="ru-RU"/>
              </w:rPr>
              <w:t xml:space="preserve"> </w:t>
            </w:r>
            <w:proofErr w:type="gramStart"/>
            <w:r w:rsidRPr="00C4716E">
              <w:rPr>
                <w:rFonts w:ascii="Times New Roman" w:eastAsia="Times New Roman" w:hAnsi="Times New Roman" w:cs="Times New Roman"/>
                <w:sz w:val="18"/>
                <w:szCs w:val="18"/>
                <w:lang w:eastAsia="ru-RU"/>
              </w:rPr>
              <w:t>про-центов</w:t>
            </w:r>
            <w:proofErr w:type="gramEnd"/>
          </w:p>
        </w:tc>
        <w:tc>
          <w:tcPr>
            <w:tcW w:w="667" w:type="dxa"/>
            <w:shd w:val="clear" w:color="auto" w:fill="auto"/>
          </w:tcPr>
          <w:p w14:paraId="0CC67D8A"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факти</w:t>
            </w:r>
            <w:proofErr w:type="spellEnd"/>
            <w:r w:rsidRPr="00C4716E">
              <w:rPr>
                <w:rFonts w:ascii="Times New Roman" w:eastAsia="Times New Roman" w:hAnsi="Times New Roman" w:cs="Times New Roman"/>
                <w:sz w:val="18"/>
                <w:szCs w:val="18"/>
                <w:lang w:eastAsia="ru-RU"/>
              </w:rPr>
              <w:t>-чески</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упла-чено</w:t>
            </w:r>
            <w:proofErr w:type="spellEnd"/>
            <w:r w:rsidRPr="00C4716E">
              <w:rPr>
                <w:rFonts w:ascii="Times New Roman" w:eastAsia="Times New Roman" w:hAnsi="Times New Roman" w:cs="Times New Roman"/>
                <w:sz w:val="18"/>
                <w:szCs w:val="18"/>
                <w:lang w:eastAsia="ru-RU"/>
              </w:rPr>
              <w:t xml:space="preserve"> про-центов</w:t>
            </w:r>
          </w:p>
        </w:tc>
        <w:tc>
          <w:tcPr>
            <w:tcW w:w="850" w:type="dxa"/>
            <w:shd w:val="clear" w:color="auto" w:fill="auto"/>
          </w:tcPr>
          <w:p w14:paraId="35CABBEC"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предъяв-</w:t>
            </w:r>
            <w:proofErr w:type="spellStart"/>
            <w:r w:rsidRPr="00C4716E">
              <w:rPr>
                <w:rFonts w:ascii="Times New Roman" w:eastAsia="Times New Roman" w:hAnsi="Times New Roman" w:cs="Times New Roman"/>
                <w:sz w:val="18"/>
                <w:szCs w:val="18"/>
                <w:lang w:eastAsia="ru-RU"/>
              </w:rPr>
              <w:t>лено</w:t>
            </w:r>
            <w:proofErr w:type="spellEnd"/>
          </w:p>
        </w:tc>
        <w:tc>
          <w:tcPr>
            <w:tcW w:w="720" w:type="dxa"/>
            <w:shd w:val="clear" w:color="auto" w:fill="auto"/>
          </w:tcPr>
          <w:p w14:paraId="3D982DB1" w14:textId="77777777" w:rsidR="00C4716E" w:rsidRPr="00C4716E" w:rsidRDefault="00C4716E" w:rsidP="00C4716E">
            <w:pPr>
              <w:spacing w:after="0" w:line="240" w:lineRule="auto"/>
              <w:ind w:left="-91" w:right="-91"/>
              <w:jc w:val="center"/>
              <w:rPr>
                <w:rFonts w:ascii="Times New Roman" w:eastAsia="Times New Roman" w:hAnsi="Times New Roman" w:cs="Times New Roman"/>
                <w:sz w:val="18"/>
                <w:szCs w:val="18"/>
                <w:lang w:eastAsia="ru-RU"/>
              </w:rPr>
            </w:pPr>
            <w:proofErr w:type="spellStart"/>
            <w:proofErr w:type="gramStart"/>
            <w:r w:rsidRPr="00C4716E">
              <w:rPr>
                <w:rFonts w:ascii="Times New Roman" w:eastAsia="Times New Roman" w:hAnsi="Times New Roman" w:cs="Times New Roman"/>
                <w:sz w:val="18"/>
                <w:szCs w:val="18"/>
                <w:lang w:eastAsia="ru-RU"/>
              </w:rPr>
              <w:t>факти</w:t>
            </w:r>
            <w:proofErr w:type="spellEnd"/>
            <w:r w:rsidRPr="00C4716E">
              <w:rPr>
                <w:rFonts w:ascii="Times New Roman" w:eastAsia="Times New Roman" w:hAnsi="Times New Roman" w:cs="Times New Roman"/>
                <w:sz w:val="18"/>
                <w:szCs w:val="18"/>
                <w:lang w:eastAsia="ru-RU"/>
              </w:rPr>
              <w:t>-чески</w:t>
            </w:r>
            <w:proofErr w:type="gramEnd"/>
            <w:r w:rsidRPr="00C4716E">
              <w:rPr>
                <w:rFonts w:ascii="Times New Roman" w:eastAsia="Times New Roman" w:hAnsi="Times New Roman" w:cs="Times New Roman"/>
                <w:sz w:val="18"/>
                <w:szCs w:val="18"/>
                <w:lang w:eastAsia="ru-RU"/>
              </w:rPr>
              <w:t xml:space="preserve"> </w:t>
            </w:r>
            <w:proofErr w:type="spellStart"/>
            <w:r w:rsidRPr="00C4716E">
              <w:rPr>
                <w:rFonts w:ascii="Times New Roman" w:eastAsia="Times New Roman" w:hAnsi="Times New Roman" w:cs="Times New Roman"/>
                <w:sz w:val="18"/>
                <w:szCs w:val="18"/>
                <w:lang w:eastAsia="ru-RU"/>
              </w:rPr>
              <w:t>упла-чено</w:t>
            </w:r>
            <w:proofErr w:type="spellEnd"/>
          </w:p>
        </w:tc>
      </w:tr>
      <w:tr w:rsidR="00C4716E" w:rsidRPr="00C4716E" w14:paraId="2621A13E" w14:textId="77777777" w:rsidTr="00AA20A5">
        <w:tc>
          <w:tcPr>
            <w:tcW w:w="668" w:type="dxa"/>
            <w:shd w:val="clear" w:color="auto" w:fill="auto"/>
          </w:tcPr>
          <w:p w14:paraId="1993A8E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w:t>
            </w:r>
          </w:p>
        </w:tc>
        <w:tc>
          <w:tcPr>
            <w:tcW w:w="690" w:type="dxa"/>
            <w:shd w:val="clear" w:color="auto" w:fill="auto"/>
          </w:tcPr>
          <w:p w14:paraId="50C397BC"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w:t>
            </w:r>
          </w:p>
        </w:tc>
        <w:tc>
          <w:tcPr>
            <w:tcW w:w="734" w:type="dxa"/>
            <w:shd w:val="clear" w:color="auto" w:fill="auto"/>
          </w:tcPr>
          <w:p w14:paraId="7AA0DDC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3</w:t>
            </w:r>
          </w:p>
        </w:tc>
        <w:tc>
          <w:tcPr>
            <w:tcW w:w="1076" w:type="dxa"/>
            <w:shd w:val="clear" w:color="auto" w:fill="auto"/>
          </w:tcPr>
          <w:p w14:paraId="08687336"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4</w:t>
            </w:r>
          </w:p>
        </w:tc>
        <w:tc>
          <w:tcPr>
            <w:tcW w:w="845" w:type="dxa"/>
            <w:shd w:val="clear" w:color="auto" w:fill="auto"/>
          </w:tcPr>
          <w:p w14:paraId="2A188B5A"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5</w:t>
            </w:r>
          </w:p>
        </w:tc>
        <w:tc>
          <w:tcPr>
            <w:tcW w:w="775" w:type="dxa"/>
            <w:shd w:val="clear" w:color="auto" w:fill="auto"/>
          </w:tcPr>
          <w:p w14:paraId="0AA6C00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6</w:t>
            </w:r>
          </w:p>
        </w:tc>
        <w:tc>
          <w:tcPr>
            <w:tcW w:w="720" w:type="dxa"/>
            <w:shd w:val="clear" w:color="auto" w:fill="auto"/>
          </w:tcPr>
          <w:p w14:paraId="3A21BF8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7</w:t>
            </w:r>
          </w:p>
        </w:tc>
        <w:tc>
          <w:tcPr>
            <w:tcW w:w="720" w:type="dxa"/>
            <w:shd w:val="clear" w:color="auto" w:fill="auto"/>
          </w:tcPr>
          <w:p w14:paraId="3BBEA3D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8</w:t>
            </w:r>
          </w:p>
        </w:tc>
        <w:tc>
          <w:tcPr>
            <w:tcW w:w="540" w:type="dxa"/>
            <w:shd w:val="clear" w:color="auto" w:fill="auto"/>
          </w:tcPr>
          <w:p w14:paraId="1B9F8516"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9</w:t>
            </w:r>
          </w:p>
        </w:tc>
        <w:tc>
          <w:tcPr>
            <w:tcW w:w="720" w:type="dxa"/>
            <w:shd w:val="clear" w:color="auto" w:fill="auto"/>
          </w:tcPr>
          <w:p w14:paraId="51C14FA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10</w:t>
            </w:r>
          </w:p>
        </w:tc>
        <w:tc>
          <w:tcPr>
            <w:tcW w:w="527" w:type="dxa"/>
            <w:shd w:val="clear" w:color="auto" w:fill="auto"/>
          </w:tcPr>
          <w:p w14:paraId="00193EB1"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11</w:t>
            </w:r>
          </w:p>
        </w:tc>
        <w:tc>
          <w:tcPr>
            <w:tcW w:w="667" w:type="dxa"/>
            <w:shd w:val="clear" w:color="auto" w:fill="auto"/>
          </w:tcPr>
          <w:p w14:paraId="6386C64B"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12</w:t>
            </w:r>
          </w:p>
        </w:tc>
        <w:tc>
          <w:tcPr>
            <w:tcW w:w="667" w:type="dxa"/>
            <w:shd w:val="clear" w:color="auto" w:fill="auto"/>
          </w:tcPr>
          <w:p w14:paraId="44721BB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13</w:t>
            </w:r>
          </w:p>
        </w:tc>
        <w:tc>
          <w:tcPr>
            <w:tcW w:w="667" w:type="dxa"/>
            <w:shd w:val="clear" w:color="auto" w:fill="auto"/>
          </w:tcPr>
          <w:p w14:paraId="689E153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14</w:t>
            </w:r>
          </w:p>
        </w:tc>
        <w:tc>
          <w:tcPr>
            <w:tcW w:w="667" w:type="dxa"/>
            <w:shd w:val="clear" w:color="auto" w:fill="auto"/>
          </w:tcPr>
          <w:p w14:paraId="13A1DC98"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15</w:t>
            </w:r>
          </w:p>
        </w:tc>
        <w:tc>
          <w:tcPr>
            <w:tcW w:w="667" w:type="dxa"/>
            <w:shd w:val="clear" w:color="auto" w:fill="auto"/>
          </w:tcPr>
          <w:p w14:paraId="43986A5E"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16</w:t>
            </w:r>
          </w:p>
        </w:tc>
        <w:tc>
          <w:tcPr>
            <w:tcW w:w="667" w:type="dxa"/>
            <w:shd w:val="clear" w:color="auto" w:fill="auto"/>
          </w:tcPr>
          <w:p w14:paraId="49356600"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17</w:t>
            </w:r>
          </w:p>
        </w:tc>
        <w:tc>
          <w:tcPr>
            <w:tcW w:w="667" w:type="dxa"/>
            <w:shd w:val="clear" w:color="auto" w:fill="auto"/>
          </w:tcPr>
          <w:p w14:paraId="2096DD47"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18</w:t>
            </w:r>
          </w:p>
        </w:tc>
        <w:tc>
          <w:tcPr>
            <w:tcW w:w="667" w:type="dxa"/>
            <w:shd w:val="clear" w:color="auto" w:fill="auto"/>
          </w:tcPr>
          <w:p w14:paraId="56B3A70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19</w:t>
            </w:r>
          </w:p>
        </w:tc>
        <w:tc>
          <w:tcPr>
            <w:tcW w:w="667" w:type="dxa"/>
            <w:shd w:val="clear" w:color="auto" w:fill="auto"/>
          </w:tcPr>
          <w:p w14:paraId="451AFD1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20</w:t>
            </w:r>
          </w:p>
        </w:tc>
        <w:tc>
          <w:tcPr>
            <w:tcW w:w="850" w:type="dxa"/>
            <w:shd w:val="clear" w:color="auto" w:fill="auto"/>
          </w:tcPr>
          <w:p w14:paraId="376C8E36"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21</w:t>
            </w:r>
          </w:p>
        </w:tc>
        <w:tc>
          <w:tcPr>
            <w:tcW w:w="720" w:type="dxa"/>
            <w:shd w:val="clear" w:color="auto" w:fill="auto"/>
          </w:tcPr>
          <w:p w14:paraId="5A98773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22</w:t>
            </w:r>
          </w:p>
        </w:tc>
      </w:tr>
      <w:tr w:rsidR="00C4716E" w:rsidRPr="00C4716E" w14:paraId="5A642042" w14:textId="77777777" w:rsidTr="00AA20A5">
        <w:tc>
          <w:tcPr>
            <w:tcW w:w="668" w:type="dxa"/>
            <w:shd w:val="clear" w:color="auto" w:fill="auto"/>
          </w:tcPr>
          <w:p w14:paraId="7333867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90" w:type="dxa"/>
            <w:shd w:val="clear" w:color="auto" w:fill="auto"/>
          </w:tcPr>
          <w:p w14:paraId="1ABA4CE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34" w:type="dxa"/>
            <w:shd w:val="clear" w:color="auto" w:fill="auto"/>
          </w:tcPr>
          <w:p w14:paraId="7824693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1076" w:type="dxa"/>
            <w:shd w:val="clear" w:color="auto" w:fill="auto"/>
          </w:tcPr>
          <w:p w14:paraId="27E5717F"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45" w:type="dxa"/>
            <w:shd w:val="clear" w:color="auto" w:fill="auto"/>
          </w:tcPr>
          <w:p w14:paraId="283FDB3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75" w:type="dxa"/>
            <w:shd w:val="clear" w:color="auto" w:fill="auto"/>
          </w:tcPr>
          <w:p w14:paraId="34C8E0A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195E8E0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5B7B80F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40" w:type="dxa"/>
            <w:shd w:val="clear" w:color="auto" w:fill="auto"/>
          </w:tcPr>
          <w:p w14:paraId="2C0EE56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5282CB2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527" w:type="dxa"/>
            <w:shd w:val="clear" w:color="auto" w:fill="auto"/>
          </w:tcPr>
          <w:p w14:paraId="7EB855E1"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00C39A3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6B00050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7ACD973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3C2FDF4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13961BE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00B88C9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42F5338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53C672E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7F32B0F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50" w:type="dxa"/>
            <w:shd w:val="clear" w:color="auto" w:fill="auto"/>
          </w:tcPr>
          <w:p w14:paraId="56BC555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1222C173"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r>
      <w:tr w:rsidR="00C4716E" w:rsidRPr="00C4716E" w14:paraId="6C178F95" w14:textId="77777777" w:rsidTr="00AA20A5">
        <w:tc>
          <w:tcPr>
            <w:tcW w:w="7488" w:type="dxa"/>
            <w:gridSpan w:val="10"/>
            <w:shd w:val="clear" w:color="auto" w:fill="auto"/>
          </w:tcPr>
          <w:p w14:paraId="4E3668C1" w14:textId="77777777" w:rsidR="00C4716E" w:rsidRPr="00C4716E" w:rsidRDefault="00C4716E" w:rsidP="00C4716E">
            <w:pPr>
              <w:spacing w:after="0" w:line="240" w:lineRule="auto"/>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Итого</w:t>
            </w:r>
          </w:p>
        </w:tc>
        <w:tc>
          <w:tcPr>
            <w:tcW w:w="527" w:type="dxa"/>
            <w:shd w:val="clear" w:color="auto" w:fill="auto"/>
          </w:tcPr>
          <w:p w14:paraId="185D99B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59DEE702"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67" w:type="dxa"/>
            <w:shd w:val="clear" w:color="auto" w:fill="auto"/>
          </w:tcPr>
          <w:p w14:paraId="57511649"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67" w:type="dxa"/>
            <w:shd w:val="clear" w:color="auto" w:fill="auto"/>
          </w:tcPr>
          <w:p w14:paraId="5CD0D13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67" w:type="dxa"/>
            <w:shd w:val="clear" w:color="auto" w:fill="auto"/>
          </w:tcPr>
          <w:p w14:paraId="51F673D5"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67" w:type="dxa"/>
            <w:shd w:val="clear" w:color="auto" w:fill="auto"/>
          </w:tcPr>
          <w:p w14:paraId="76C69834"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67" w:type="dxa"/>
            <w:shd w:val="clear" w:color="auto" w:fill="auto"/>
          </w:tcPr>
          <w:p w14:paraId="3BC9FD53"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p>
        </w:tc>
        <w:tc>
          <w:tcPr>
            <w:tcW w:w="667" w:type="dxa"/>
            <w:shd w:val="clear" w:color="auto" w:fill="auto"/>
          </w:tcPr>
          <w:p w14:paraId="4F082B7F" w14:textId="77777777" w:rsidR="00C4716E" w:rsidRPr="00C4716E" w:rsidRDefault="00C4716E" w:rsidP="00C4716E">
            <w:pPr>
              <w:spacing w:after="0" w:line="240" w:lineRule="auto"/>
              <w:jc w:val="center"/>
              <w:rPr>
                <w:rFonts w:ascii="Times New Roman" w:eastAsia="Times New Roman" w:hAnsi="Times New Roman" w:cs="Times New Roman"/>
                <w:sz w:val="18"/>
                <w:szCs w:val="18"/>
                <w:lang w:eastAsia="ru-RU"/>
              </w:rPr>
            </w:pPr>
            <w:r w:rsidRPr="00C4716E">
              <w:rPr>
                <w:rFonts w:ascii="Times New Roman" w:eastAsia="Times New Roman" w:hAnsi="Times New Roman" w:cs="Times New Roman"/>
                <w:sz w:val="18"/>
                <w:szCs w:val="18"/>
                <w:lang w:eastAsia="ru-RU"/>
              </w:rPr>
              <w:t>х</w:t>
            </w:r>
          </w:p>
        </w:tc>
        <w:tc>
          <w:tcPr>
            <w:tcW w:w="667" w:type="dxa"/>
            <w:shd w:val="clear" w:color="auto" w:fill="auto"/>
          </w:tcPr>
          <w:p w14:paraId="077998E2"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667" w:type="dxa"/>
            <w:shd w:val="clear" w:color="auto" w:fill="auto"/>
          </w:tcPr>
          <w:p w14:paraId="5EEABF3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850" w:type="dxa"/>
            <w:shd w:val="clear" w:color="auto" w:fill="auto"/>
          </w:tcPr>
          <w:p w14:paraId="6EB75648"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c>
          <w:tcPr>
            <w:tcW w:w="720" w:type="dxa"/>
            <w:shd w:val="clear" w:color="auto" w:fill="auto"/>
          </w:tcPr>
          <w:p w14:paraId="0A76012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tc>
      </w:tr>
    </w:tbl>
    <w:p w14:paraId="5EEC337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267F9BF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88F7255"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221D65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7276DB6"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EA8D73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E55C36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1B373A71"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30C9AE9C"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443C5AEE"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5A794882"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79DF7A37"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0D608BC4"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4BDE9460"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34EF0D3A"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51DB488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47B4B4C"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9048909"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p>
    <w:p w14:paraId="6E0A03B8"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tbl>
      <w:tblPr>
        <w:tblW w:w="15867" w:type="dxa"/>
        <w:tblInd w:w="93" w:type="dxa"/>
        <w:tblLook w:val="0000" w:firstRow="0" w:lastRow="0" w:firstColumn="0" w:lastColumn="0" w:noHBand="0" w:noVBand="0"/>
      </w:tblPr>
      <w:tblGrid>
        <w:gridCol w:w="915"/>
        <w:gridCol w:w="9772"/>
        <w:gridCol w:w="2288"/>
        <w:gridCol w:w="212"/>
        <w:gridCol w:w="1948"/>
        <w:gridCol w:w="732"/>
      </w:tblGrid>
      <w:tr w:rsidR="00C4716E" w:rsidRPr="00C4716E" w14:paraId="055B23FD" w14:textId="77777777" w:rsidTr="00AA20A5">
        <w:trPr>
          <w:trHeight w:val="360"/>
        </w:trPr>
        <w:tc>
          <w:tcPr>
            <w:tcW w:w="15867" w:type="dxa"/>
            <w:gridSpan w:val="6"/>
            <w:tcBorders>
              <w:top w:val="nil"/>
              <w:left w:val="nil"/>
              <w:bottom w:val="nil"/>
              <w:right w:val="nil"/>
            </w:tcBorders>
            <w:shd w:val="clear" w:color="auto" w:fill="auto"/>
            <w:noWrap/>
            <w:vAlign w:val="bottom"/>
          </w:tcPr>
          <w:p w14:paraId="113DA7CD"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r w:rsidRPr="00C4716E">
              <w:rPr>
                <w:rFonts w:ascii="Times New Roman" w:eastAsia="Times New Roman" w:hAnsi="Times New Roman" w:cs="Times New Roman"/>
                <w:b/>
                <w:bCs/>
                <w:sz w:val="26"/>
                <w:szCs w:val="26"/>
                <w:lang w:eastAsia="ru-RU"/>
              </w:rPr>
              <w:t xml:space="preserve">V. Сводная информация о долговых </w:t>
            </w:r>
            <w:proofErr w:type="gramStart"/>
            <w:r w:rsidRPr="00C4716E">
              <w:rPr>
                <w:rFonts w:ascii="Times New Roman" w:eastAsia="Times New Roman" w:hAnsi="Times New Roman" w:cs="Times New Roman"/>
                <w:b/>
                <w:bCs/>
                <w:sz w:val="26"/>
                <w:szCs w:val="26"/>
                <w:lang w:eastAsia="ru-RU"/>
              </w:rPr>
              <w:t>обязательствах  Любытинского</w:t>
            </w:r>
            <w:proofErr w:type="gramEnd"/>
            <w:r w:rsidRPr="00C4716E">
              <w:rPr>
                <w:rFonts w:ascii="Times New Roman" w:eastAsia="Times New Roman" w:hAnsi="Times New Roman" w:cs="Times New Roman"/>
                <w:b/>
                <w:bCs/>
                <w:sz w:val="26"/>
                <w:szCs w:val="26"/>
                <w:lang w:eastAsia="ru-RU"/>
              </w:rPr>
              <w:t xml:space="preserve"> муниципального округа</w:t>
            </w:r>
          </w:p>
        </w:tc>
      </w:tr>
      <w:tr w:rsidR="00C4716E" w:rsidRPr="00C4716E" w14:paraId="393621B1" w14:textId="77777777" w:rsidTr="00AA20A5">
        <w:trPr>
          <w:trHeight w:val="360"/>
        </w:trPr>
        <w:tc>
          <w:tcPr>
            <w:tcW w:w="915" w:type="dxa"/>
            <w:tcBorders>
              <w:top w:val="nil"/>
              <w:left w:val="nil"/>
              <w:bottom w:val="nil"/>
              <w:right w:val="nil"/>
            </w:tcBorders>
            <w:shd w:val="clear" w:color="auto" w:fill="auto"/>
            <w:noWrap/>
            <w:vAlign w:val="bottom"/>
          </w:tcPr>
          <w:p w14:paraId="14806373" w14:textId="77777777" w:rsidR="00C4716E" w:rsidRPr="00C4716E" w:rsidRDefault="00C4716E" w:rsidP="00C4716E">
            <w:pPr>
              <w:spacing w:after="0" w:line="240" w:lineRule="auto"/>
              <w:rPr>
                <w:rFonts w:ascii="Arial" w:eastAsia="Times New Roman" w:hAnsi="Arial" w:cs="Times New Roman"/>
                <w:b/>
                <w:bCs/>
                <w:sz w:val="28"/>
                <w:szCs w:val="28"/>
                <w:lang w:eastAsia="ru-RU"/>
              </w:rPr>
            </w:pPr>
          </w:p>
        </w:tc>
        <w:tc>
          <w:tcPr>
            <w:tcW w:w="9772" w:type="dxa"/>
            <w:tcBorders>
              <w:top w:val="nil"/>
              <w:left w:val="nil"/>
              <w:bottom w:val="nil"/>
              <w:right w:val="nil"/>
            </w:tcBorders>
            <w:shd w:val="clear" w:color="auto" w:fill="auto"/>
            <w:noWrap/>
            <w:vAlign w:val="bottom"/>
          </w:tcPr>
          <w:p w14:paraId="1C73F1A5" w14:textId="77777777" w:rsidR="00C4716E" w:rsidRPr="00C4716E" w:rsidRDefault="00C4716E" w:rsidP="00C4716E">
            <w:pPr>
              <w:spacing w:after="0" w:line="240" w:lineRule="auto"/>
              <w:rPr>
                <w:rFonts w:ascii="Arial" w:eastAsia="Times New Roman" w:hAnsi="Arial" w:cs="Times New Roman"/>
                <w:b/>
                <w:bCs/>
                <w:sz w:val="28"/>
                <w:szCs w:val="28"/>
                <w:lang w:eastAsia="ru-RU"/>
              </w:rPr>
            </w:pPr>
          </w:p>
        </w:tc>
        <w:tc>
          <w:tcPr>
            <w:tcW w:w="2500" w:type="dxa"/>
            <w:gridSpan w:val="2"/>
            <w:tcBorders>
              <w:top w:val="nil"/>
              <w:left w:val="nil"/>
              <w:bottom w:val="nil"/>
              <w:right w:val="nil"/>
            </w:tcBorders>
            <w:shd w:val="clear" w:color="auto" w:fill="auto"/>
            <w:noWrap/>
            <w:vAlign w:val="bottom"/>
          </w:tcPr>
          <w:p w14:paraId="270A09A1" w14:textId="77777777" w:rsidR="00C4716E" w:rsidRPr="00C4716E" w:rsidRDefault="00C4716E" w:rsidP="00C4716E">
            <w:pPr>
              <w:spacing w:after="0" w:line="240" w:lineRule="auto"/>
              <w:rPr>
                <w:rFonts w:ascii="Arial" w:eastAsia="Times New Roman" w:hAnsi="Arial" w:cs="Times New Roman"/>
                <w:b/>
                <w:bCs/>
                <w:sz w:val="28"/>
                <w:szCs w:val="28"/>
                <w:lang w:eastAsia="ru-RU"/>
              </w:rPr>
            </w:pPr>
          </w:p>
        </w:tc>
        <w:tc>
          <w:tcPr>
            <w:tcW w:w="2680" w:type="dxa"/>
            <w:gridSpan w:val="2"/>
            <w:tcBorders>
              <w:top w:val="nil"/>
              <w:left w:val="nil"/>
              <w:bottom w:val="nil"/>
              <w:right w:val="nil"/>
            </w:tcBorders>
            <w:shd w:val="clear" w:color="auto" w:fill="auto"/>
            <w:noWrap/>
            <w:vAlign w:val="bottom"/>
          </w:tcPr>
          <w:p w14:paraId="4720324A" w14:textId="77777777" w:rsidR="00C4716E" w:rsidRPr="00C4716E" w:rsidRDefault="00C4716E" w:rsidP="00C4716E">
            <w:pPr>
              <w:spacing w:after="0" w:line="240" w:lineRule="auto"/>
              <w:rPr>
                <w:rFonts w:ascii="Arial" w:eastAsia="Times New Roman" w:hAnsi="Arial" w:cs="Times New Roman"/>
                <w:b/>
                <w:bCs/>
                <w:sz w:val="28"/>
                <w:szCs w:val="28"/>
                <w:lang w:eastAsia="ru-RU"/>
              </w:rPr>
            </w:pPr>
          </w:p>
        </w:tc>
      </w:tr>
      <w:tr w:rsidR="00C4716E" w:rsidRPr="00C4716E" w14:paraId="0E548BCB" w14:textId="77777777" w:rsidTr="00AA20A5">
        <w:trPr>
          <w:gridAfter w:val="1"/>
          <w:wAfter w:w="732" w:type="dxa"/>
          <w:trHeight w:val="696"/>
        </w:trPr>
        <w:tc>
          <w:tcPr>
            <w:tcW w:w="915" w:type="dxa"/>
            <w:vMerge w:val="restart"/>
            <w:tcBorders>
              <w:top w:val="single" w:sz="4" w:space="0" w:color="auto"/>
              <w:left w:val="single" w:sz="4" w:space="0" w:color="auto"/>
              <w:bottom w:val="single" w:sz="4" w:space="0" w:color="auto"/>
              <w:right w:val="single" w:sz="4" w:space="0" w:color="auto"/>
            </w:tcBorders>
            <w:shd w:val="clear" w:color="auto" w:fill="auto"/>
          </w:tcPr>
          <w:p w14:paraId="6CB750D9"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 </w:t>
            </w:r>
            <w:r w:rsidRPr="00C4716E">
              <w:rPr>
                <w:rFonts w:ascii="Times New Roman" w:eastAsia="Times New Roman" w:hAnsi="Times New Roman" w:cs="Times New Roman"/>
                <w:sz w:val="26"/>
                <w:szCs w:val="26"/>
                <w:lang w:eastAsia="ru-RU"/>
              </w:rPr>
              <w:br/>
              <w:t>п/п</w:t>
            </w:r>
          </w:p>
        </w:tc>
        <w:tc>
          <w:tcPr>
            <w:tcW w:w="9772" w:type="dxa"/>
            <w:vMerge w:val="restart"/>
            <w:tcBorders>
              <w:top w:val="single" w:sz="4" w:space="0" w:color="auto"/>
              <w:left w:val="single" w:sz="4" w:space="0" w:color="auto"/>
              <w:bottom w:val="single" w:sz="4" w:space="0" w:color="auto"/>
              <w:right w:val="single" w:sz="4" w:space="0" w:color="auto"/>
            </w:tcBorders>
            <w:shd w:val="clear" w:color="auto" w:fill="auto"/>
          </w:tcPr>
          <w:p w14:paraId="4FA594F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Форма долговых обязательств</w:t>
            </w:r>
          </w:p>
        </w:tc>
        <w:tc>
          <w:tcPr>
            <w:tcW w:w="4448" w:type="dxa"/>
            <w:gridSpan w:val="3"/>
            <w:tcBorders>
              <w:top w:val="single" w:sz="4" w:space="0" w:color="auto"/>
              <w:left w:val="single" w:sz="4" w:space="0" w:color="auto"/>
              <w:bottom w:val="single" w:sz="4" w:space="0" w:color="auto"/>
              <w:right w:val="single" w:sz="4" w:space="0" w:color="auto"/>
            </w:tcBorders>
            <w:shd w:val="clear" w:color="auto" w:fill="auto"/>
          </w:tcPr>
          <w:p w14:paraId="1E506C39"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Объем долга на отчетную дату </w:t>
            </w:r>
            <w:r w:rsidRPr="00C4716E">
              <w:rPr>
                <w:rFonts w:ascii="Times New Roman" w:eastAsia="Times New Roman" w:hAnsi="Times New Roman" w:cs="Times New Roman"/>
                <w:sz w:val="26"/>
                <w:szCs w:val="26"/>
                <w:lang w:eastAsia="ru-RU"/>
              </w:rPr>
              <w:br/>
              <w:t>(тыс. руб.)</w:t>
            </w:r>
          </w:p>
        </w:tc>
      </w:tr>
      <w:tr w:rsidR="00C4716E" w:rsidRPr="00C4716E" w14:paraId="1C1D0188" w14:textId="77777777" w:rsidTr="00AA20A5">
        <w:trPr>
          <w:gridAfter w:val="1"/>
          <w:wAfter w:w="732" w:type="dxa"/>
          <w:trHeight w:val="655"/>
        </w:trPr>
        <w:tc>
          <w:tcPr>
            <w:tcW w:w="915" w:type="dxa"/>
            <w:vMerge/>
            <w:tcBorders>
              <w:top w:val="single" w:sz="4" w:space="0" w:color="auto"/>
              <w:left w:val="single" w:sz="4" w:space="0" w:color="auto"/>
              <w:bottom w:val="single" w:sz="4" w:space="0" w:color="auto"/>
              <w:right w:val="single" w:sz="4" w:space="0" w:color="auto"/>
            </w:tcBorders>
            <w:vAlign w:val="center"/>
          </w:tcPr>
          <w:p w14:paraId="5C83B05A"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9772" w:type="dxa"/>
            <w:vMerge/>
            <w:tcBorders>
              <w:top w:val="single" w:sz="4" w:space="0" w:color="auto"/>
              <w:left w:val="single" w:sz="4" w:space="0" w:color="auto"/>
              <w:bottom w:val="single" w:sz="4" w:space="0" w:color="auto"/>
              <w:right w:val="single" w:sz="4" w:space="0" w:color="auto"/>
            </w:tcBorders>
            <w:vAlign w:val="center"/>
          </w:tcPr>
          <w:p w14:paraId="43116315"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0D12F62C"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основной долг</w:t>
            </w: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tcPr>
          <w:p w14:paraId="2B7AABC9"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просроченный долг</w:t>
            </w:r>
          </w:p>
        </w:tc>
      </w:tr>
      <w:tr w:rsidR="00C4716E" w:rsidRPr="00C4716E" w14:paraId="0E4EB98F" w14:textId="77777777" w:rsidTr="00AA20A5">
        <w:trPr>
          <w:gridAfter w:val="1"/>
          <w:wAfter w:w="732" w:type="dxa"/>
          <w:trHeight w:val="465"/>
        </w:trPr>
        <w:tc>
          <w:tcPr>
            <w:tcW w:w="915" w:type="dxa"/>
            <w:tcBorders>
              <w:top w:val="single" w:sz="4" w:space="0" w:color="auto"/>
              <w:left w:val="single" w:sz="4" w:space="0" w:color="auto"/>
              <w:bottom w:val="single" w:sz="4" w:space="0" w:color="auto"/>
              <w:right w:val="single" w:sz="4" w:space="0" w:color="auto"/>
            </w:tcBorders>
            <w:shd w:val="clear" w:color="auto" w:fill="auto"/>
            <w:noWrap/>
          </w:tcPr>
          <w:p w14:paraId="1FD08B23"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1.</w:t>
            </w:r>
          </w:p>
        </w:tc>
        <w:tc>
          <w:tcPr>
            <w:tcW w:w="9772" w:type="dxa"/>
            <w:tcBorders>
              <w:top w:val="single" w:sz="4" w:space="0" w:color="auto"/>
              <w:left w:val="single" w:sz="4" w:space="0" w:color="auto"/>
              <w:bottom w:val="single" w:sz="4" w:space="0" w:color="auto"/>
              <w:right w:val="single" w:sz="4" w:space="0" w:color="auto"/>
            </w:tcBorders>
            <w:shd w:val="clear" w:color="auto" w:fill="auto"/>
          </w:tcPr>
          <w:p w14:paraId="1E767131" w14:textId="77777777" w:rsidR="00C4716E" w:rsidRPr="00C4716E" w:rsidRDefault="00C4716E" w:rsidP="00C4716E">
            <w:pPr>
              <w:spacing w:after="0" w:line="240" w:lineRule="auto"/>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Муниципальные ценные бумаги</w:t>
            </w:r>
          </w:p>
        </w:tc>
        <w:tc>
          <w:tcPr>
            <w:tcW w:w="2288" w:type="dxa"/>
            <w:tcBorders>
              <w:top w:val="single" w:sz="4" w:space="0" w:color="auto"/>
              <w:left w:val="single" w:sz="4" w:space="0" w:color="auto"/>
              <w:bottom w:val="single" w:sz="4" w:space="0" w:color="auto"/>
              <w:right w:val="single" w:sz="4" w:space="0" w:color="auto"/>
            </w:tcBorders>
            <w:shd w:val="clear" w:color="auto" w:fill="auto"/>
            <w:noWrap/>
          </w:tcPr>
          <w:p w14:paraId="40E13679"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1AF39959"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2BA1FFE5" w14:textId="77777777" w:rsidTr="00AA20A5">
        <w:trPr>
          <w:gridAfter w:val="1"/>
          <w:wAfter w:w="732" w:type="dxa"/>
          <w:trHeight w:val="529"/>
        </w:trPr>
        <w:tc>
          <w:tcPr>
            <w:tcW w:w="915" w:type="dxa"/>
            <w:tcBorders>
              <w:top w:val="single" w:sz="4" w:space="0" w:color="auto"/>
              <w:left w:val="single" w:sz="4" w:space="0" w:color="auto"/>
              <w:bottom w:val="single" w:sz="4" w:space="0" w:color="auto"/>
              <w:right w:val="single" w:sz="4" w:space="0" w:color="auto"/>
            </w:tcBorders>
            <w:shd w:val="clear" w:color="auto" w:fill="auto"/>
            <w:noWrap/>
          </w:tcPr>
          <w:p w14:paraId="7D316EB3"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w:t>
            </w:r>
          </w:p>
        </w:tc>
        <w:tc>
          <w:tcPr>
            <w:tcW w:w="9772" w:type="dxa"/>
            <w:tcBorders>
              <w:top w:val="single" w:sz="4" w:space="0" w:color="auto"/>
              <w:left w:val="single" w:sz="4" w:space="0" w:color="auto"/>
              <w:bottom w:val="single" w:sz="4" w:space="0" w:color="auto"/>
              <w:right w:val="single" w:sz="4" w:space="0" w:color="auto"/>
            </w:tcBorders>
            <w:shd w:val="clear" w:color="auto" w:fill="auto"/>
          </w:tcPr>
          <w:p w14:paraId="6C70BB5E" w14:textId="77777777" w:rsidR="00C4716E" w:rsidRPr="00C4716E" w:rsidRDefault="00C4716E" w:rsidP="00C4716E">
            <w:pPr>
              <w:spacing w:after="0" w:line="240" w:lineRule="auto"/>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Бюджетные кредиты, привлеченные в валюте Российской Федерации в бюджет Любытинского муниципального округа</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3BD0E62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581B553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5D116014" w14:textId="77777777" w:rsidTr="00AA20A5">
        <w:trPr>
          <w:gridAfter w:val="1"/>
          <w:wAfter w:w="732" w:type="dxa"/>
          <w:trHeight w:val="647"/>
        </w:trPr>
        <w:tc>
          <w:tcPr>
            <w:tcW w:w="915" w:type="dxa"/>
            <w:tcBorders>
              <w:top w:val="single" w:sz="4" w:space="0" w:color="auto"/>
              <w:left w:val="single" w:sz="4" w:space="0" w:color="auto"/>
              <w:bottom w:val="single" w:sz="4" w:space="0" w:color="auto"/>
              <w:right w:val="single" w:sz="4" w:space="0" w:color="auto"/>
            </w:tcBorders>
            <w:shd w:val="clear" w:color="auto" w:fill="auto"/>
            <w:noWrap/>
          </w:tcPr>
          <w:p w14:paraId="00E2BBE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3.</w:t>
            </w:r>
          </w:p>
        </w:tc>
        <w:tc>
          <w:tcPr>
            <w:tcW w:w="9772" w:type="dxa"/>
            <w:tcBorders>
              <w:top w:val="single" w:sz="4" w:space="0" w:color="auto"/>
              <w:left w:val="single" w:sz="4" w:space="0" w:color="auto"/>
              <w:bottom w:val="single" w:sz="4" w:space="0" w:color="auto"/>
              <w:right w:val="single" w:sz="4" w:space="0" w:color="auto"/>
            </w:tcBorders>
            <w:shd w:val="clear" w:color="auto" w:fill="auto"/>
          </w:tcPr>
          <w:p w14:paraId="154F39E1" w14:textId="77777777" w:rsidR="00C4716E" w:rsidRPr="00C4716E" w:rsidRDefault="00C4716E" w:rsidP="00C4716E">
            <w:pPr>
              <w:spacing w:after="0" w:line="240" w:lineRule="auto"/>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Кредиты, привлеченные Любытинским муниципальным округом, от кредитных организаций в валюте Российской Федерации</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1B6C1F9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1E05BC31"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719A46EB" w14:textId="77777777" w:rsidTr="00AA20A5">
        <w:trPr>
          <w:gridAfter w:val="1"/>
          <w:wAfter w:w="732" w:type="dxa"/>
          <w:trHeight w:val="720"/>
        </w:trPr>
        <w:tc>
          <w:tcPr>
            <w:tcW w:w="915" w:type="dxa"/>
            <w:tcBorders>
              <w:top w:val="single" w:sz="4" w:space="0" w:color="auto"/>
              <w:left w:val="single" w:sz="4" w:space="0" w:color="auto"/>
              <w:bottom w:val="single" w:sz="4" w:space="0" w:color="auto"/>
              <w:right w:val="single" w:sz="4" w:space="0" w:color="auto"/>
            </w:tcBorders>
            <w:shd w:val="clear" w:color="auto" w:fill="auto"/>
            <w:noWrap/>
          </w:tcPr>
          <w:p w14:paraId="7E9FD144"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lastRenderedPageBreak/>
              <w:t>4.</w:t>
            </w:r>
          </w:p>
        </w:tc>
        <w:tc>
          <w:tcPr>
            <w:tcW w:w="9772" w:type="dxa"/>
            <w:tcBorders>
              <w:top w:val="single" w:sz="4" w:space="0" w:color="auto"/>
              <w:left w:val="single" w:sz="4" w:space="0" w:color="auto"/>
              <w:bottom w:val="single" w:sz="4" w:space="0" w:color="auto"/>
              <w:right w:val="single" w:sz="4" w:space="0" w:color="auto"/>
            </w:tcBorders>
            <w:shd w:val="clear" w:color="auto" w:fill="auto"/>
          </w:tcPr>
          <w:p w14:paraId="542C18BC" w14:textId="77777777" w:rsidR="00C4716E" w:rsidRPr="00C4716E" w:rsidRDefault="00C4716E" w:rsidP="00C4716E">
            <w:pPr>
              <w:spacing w:after="0" w:line="240" w:lineRule="auto"/>
              <w:jc w:val="both"/>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Муниципальные гарантии Любытинского муниципального округа, выраженные в валюте Российской Федерации</w:t>
            </w:r>
          </w:p>
        </w:tc>
        <w:tc>
          <w:tcPr>
            <w:tcW w:w="2288" w:type="dxa"/>
            <w:tcBorders>
              <w:top w:val="single" w:sz="4" w:space="0" w:color="auto"/>
              <w:left w:val="single" w:sz="4" w:space="0" w:color="auto"/>
              <w:bottom w:val="single" w:sz="4" w:space="0" w:color="auto"/>
              <w:right w:val="single" w:sz="4" w:space="0" w:color="auto"/>
            </w:tcBorders>
            <w:shd w:val="clear" w:color="auto" w:fill="auto"/>
            <w:noWrap/>
          </w:tcPr>
          <w:p w14:paraId="3ABDC80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1DAF8551"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35B91E34" w14:textId="77777777" w:rsidTr="00AA20A5">
        <w:trPr>
          <w:gridAfter w:val="1"/>
          <w:wAfter w:w="732" w:type="dxa"/>
          <w:trHeight w:val="431"/>
        </w:trPr>
        <w:tc>
          <w:tcPr>
            <w:tcW w:w="10687" w:type="dxa"/>
            <w:gridSpan w:val="2"/>
            <w:tcBorders>
              <w:top w:val="single" w:sz="4" w:space="0" w:color="auto"/>
              <w:left w:val="single" w:sz="4" w:space="0" w:color="auto"/>
              <w:bottom w:val="single" w:sz="4" w:space="0" w:color="auto"/>
              <w:right w:val="single" w:sz="4" w:space="0" w:color="auto"/>
            </w:tcBorders>
            <w:shd w:val="clear" w:color="auto" w:fill="auto"/>
            <w:noWrap/>
          </w:tcPr>
          <w:p w14:paraId="469FA50C" w14:textId="77777777" w:rsidR="00C4716E" w:rsidRPr="00C4716E" w:rsidRDefault="00C4716E" w:rsidP="00C4716E">
            <w:pPr>
              <w:spacing w:after="0" w:line="240" w:lineRule="auto"/>
              <w:jc w:val="both"/>
              <w:rPr>
                <w:rFonts w:ascii="Times New Roman" w:eastAsia="Times New Roman" w:hAnsi="Times New Roman" w:cs="Times New Roman"/>
                <w:bCs/>
                <w:sz w:val="26"/>
                <w:szCs w:val="26"/>
                <w:lang w:eastAsia="ru-RU"/>
              </w:rPr>
            </w:pPr>
            <w:r w:rsidRPr="00C4716E">
              <w:rPr>
                <w:rFonts w:ascii="Times New Roman" w:eastAsia="Times New Roman" w:hAnsi="Times New Roman" w:cs="Times New Roman"/>
                <w:bCs/>
                <w:sz w:val="26"/>
                <w:szCs w:val="26"/>
                <w:lang w:eastAsia="ru-RU"/>
              </w:rPr>
              <w:t>Итого муниципальный долг</w:t>
            </w:r>
          </w:p>
        </w:tc>
        <w:tc>
          <w:tcPr>
            <w:tcW w:w="2288" w:type="dxa"/>
            <w:tcBorders>
              <w:top w:val="single" w:sz="4" w:space="0" w:color="auto"/>
              <w:left w:val="single" w:sz="4" w:space="0" w:color="auto"/>
              <w:bottom w:val="single" w:sz="4" w:space="0" w:color="auto"/>
              <w:right w:val="single" w:sz="4" w:space="0" w:color="auto"/>
            </w:tcBorders>
            <w:shd w:val="clear" w:color="auto" w:fill="auto"/>
          </w:tcPr>
          <w:p w14:paraId="758BAAFA"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tcPr>
          <w:p w14:paraId="0A2B2F10" w14:textId="77777777" w:rsidR="00C4716E" w:rsidRPr="00C4716E" w:rsidRDefault="00C4716E" w:rsidP="00C4716E">
            <w:pPr>
              <w:spacing w:after="0" w:line="240" w:lineRule="auto"/>
              <w:jc w:val="center"/>
              <w:rPr>
                <w:rFonts w:ascii="Times New Roman" w:eastAsia="Times New Roman" w:hAnsi="Times New Roman" w:cs="Times New Roman"/>
                <w:b/>
                <w:bCs/>
                <w:sz w:val="26"/>
                <w:szCs w:val="26"/>
                <w:lang w:eastAsia="ru-RU"/>
              </w:rPr>
            </w:pPr>
          </w:p>
        </w:tc>
      </w:tr>
    </w:tbl>
    <w:p w14:paraId="19C87CDF" w14:textId="77777777" w:rsidR="00C4716E" w:rsidRPr="00C4716E" w:rsidRDefault="00C4716E" w:rsidP="00C4716E">
      <w:pPr>
        <w:spacing w:after="0" w:line="240" w:lineRule="auto"/>
        <w:rPr>
          <w:rFonts w:ascii="Times New Roman" w:eastAsia="Times New Roman" w:hAnsi="Times New Roman" w:cs="Times New Roman"/>
          <w:sz w:val="20"/>
          <w:szCs w:val="20"/>
          <w:lang w:val="en-US" w:eastAsia="ru-RU"/>
        </w:rPr>
      </w:pPr>
    </w:p>
    <w:p w14:paraId="3B6B3188"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A5802E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3D7513B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F832B1A"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6195E6E"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648A7EF"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6C5F4CF8"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F18BB6F"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12DB5630"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0386202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B8BE177"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0556AA5"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7E922AA"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45E3D516"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0727440"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51E28B1F" w14:textId="77777777" w:rsidR="00C4716E" w:rsidRPr="00C4716E" w:rsidRDefault="00C4716E" w:rsidP="00C4716E">
      <w:pPr>
        <w:suppressAutoHyphens/>
        <w:spacing w:after="0" w:line="240" w:lineRule="exact"/>
        <w:ind w:right="2"/>
        <w:rPr>
          <w:rFonts w:ascii="Times New Roman" w:eastAsia="Times New Roman" w:hAnsi="Times New Roman" w:cs="Times New Roman"/>
          <w:b/>
          <w:sz w:val="28"/>
          <w:szCs w:val="28"/>
          <w:lang w:eastAsia="ru-RU"/>
        </w:rPr>
      </w:pPr>
    </w:p>
    <w:p w14:paraId="7B001639" w14:textId="77777777" w:rsidR="00C4716E" w:rsidRPr="00C4716E" w:rsidRDefault="00C4716E" w:rsidP="00C4716E">
      <w:pPr>
        <w:tabs>
          <w:tab w:val="center" w:pos="4677"/>
          <w:tab w:val="right" w:pos="9355"/>
        </w:tabs>
        <w:spacing w:after="0" w:line="240" w:lineRule="auto"/>
        <w:ind w:left="9923"/>
        <w:jc w:val="center"/>
        <w:rPr>
          <w:rFonts w:ascii="Times New Roman" w:eastAsia="Times New Roman" w:hAnsi="Times New Roman" w:cs="Times New Roman"/>
          <w:sz w:val="26"/>
          <w:szCs w:val="26"/>
          <w:lang w:eastAsia="ru-RU"/>
        </w:rPr>
      </w:pPr>
    </w:p>
    <w:p w14:paraId="4D619379" w14:textId="77777777" w:rsidR="00C4716E" w:rsidRPr="00C4716E" w:rsidRDefault="00C4716E" w:rsidP="00C4716E">
      <w:pPr>
        <w:tabs>
          <w:tab w:val="center" w:pos="4677"/>
          <w:tab w:val="right" w:pos="9355"/>
        </w:tabs>
        <w:spacing w:after="0" w:line="240" w:lineRule="auto"/>
        <w:ind w:left="9923"/>
        <w:jc w:val="center"/>
        <w:rPr>
          <w:rFonts w:ascii="Times New Roman" w:eastAsia="Times New Roman" w:hAnsi="Times New Roman" w:cs="Times New Roman"/>
          <w:sz w:val="26"/>
          <w:szCs w:val="26"/>
          <w:lang w:eastAsia="ru-RU"/>
        </w:rPr>
      </w:pPr>
    </w:p>
    <w:p w14:paraId="33637215" w14:textId="77777777" w:rsidR="00C4716E" w:rsidRPr="00C4716E" w:rsidRDefault="00C4716E" w:rsidP="00C4716E">
      <w:pPr>
        <w:tabs>
          <w:tab w:val="center" w:pos="4677"/>
          <w:tab w:val="right" w:pos="9355"/>
        </w:tabs>
        <w:spacing w:after="0" w:line="240" w:lineRule="auto"/>
        <w:ind w:left="9923"/>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Приложение № 2</w:t>
      </w:r>
      <w:r w:rsidRPr="00C4716E">
        <w:rPr>
          <w:rFonts w:ascii="Times New Roman" w:eastAsia="Times New Roman" w:hAnsi="Times New Roman" w:cs="Times New Roman"/>
          <w:sz w:val="26"/>
          <w:szCs w:val="26"/>
          <w:lang w:eastAsia="ru-RU"/>
        </w:rPr>
        <w:br/>
        <w:t>к Порядку ведения му</w:t>
      </w:r>
      <w:r w:rsidRPr="00C4716E">
        <w:rPr>
          <w:rFonts w:ascii="Times New Roman" w:eastAsia="Times New Roman" w:hAnsi="Times New Roman" w:cs="Times New Roman"/>
          <w:sz w:val="26"/>
          <w:szCs w:val="26"/>
          <w:lang w:eastAsia="ru-RU"/>
        </w:rPr>
        <w:lastRenderedPageBreak/>
        <w:t xml:space="preserve">ниципальной долговой </w:t>
      </w:r>
      <w:proofErr w:type="gramStart"/>
      <w:r w:rsidRPr="00C4716E">
        <w:rPr>
          <w:rFonts w:ascii="Times New Roman" w:eastAsia="Times New Roman" w:hAnsi="Times New Roman" w:cs="Times New Roman"/>
          <w:sz w:val="26"/>
          <w:szCs w:val="26"/>
          <w:lang w:eastAsia="ru-RU"/>
        </w:rPr>
        <w:t>книги  Любытинского</w:t>
      </w:r>
      <w:proofErr w:type="gramEnd"/>
      <w:r w:rsidRPr="00C4716E">
        <w:rPr>
          <w:rFonts w:ascii="Times New Roman" w:eastAsia="Times New Roman" w:hAnsi="Times New Roman" w:cs="Times New Roman"/>
          <w:sz w:val="26"/>
          <w:szCs w:val="26"/>
          <w:lang w:eastAsia="ru-RU"/>
        </w:rPr>
        <w:t xml:space="preserve"> муниципально</w:t>
      </w:r>
      <w:r w:rsidRPr="00C4716E">
        <w:rPr>
          <w:rFonts w:ascii="Times New Roman" w:eastAsia="Times New Roman" w:hAnsi="Times New Roman" w:cs="Times New Roman"/>
          <w:sz w:val="26"/>
          <w:szCs w:val="26"/>
          <w:lang w:eastAsia="ru-RU"/>
        </w:rPr>
        <w:lastRenderedPageBreak/>
        <w:t>го округа</w:t>
      </w:r>
    </w:p>
    <w:p w14:paraId="091C6367" w14:textId="77777777" w:rsidR="00C4716E" w:rsidRPr="00C4716E" w:rsidRDefault="00C4716E" w:rsidP="00C4716E">
      <w:pPr>
        <w:spacing w:after="0" w:line="240" w:lineRule="auto"/>
        <w:ind w:right="-230"/>
        <w:jc w:val="right"/>
        <w:rPr>
          <w:rFonts w:ascii="Times New Roman" w:eastAsia="Times New Roman" w:hAnsi="Times New Roman" w:cs="Times New Roman"/>
          <w:b/>
          <w:sz w:val="26"/>
          <w:szCs w:val="26"/>
          <w:lang w:eastAsia="ru-RU"/>
        </w:rPr>
      </w:pPr>
      <w:r w:rsidRPr="00C4716E">
        <w:rPr>
          <w:rFonts w:ascii="Times New Roman" w:eastAsia="Times New Roman" w:hAnsi="Times New Roman" w:cs="Times New Roman"/>
          <w:b/>
          <w:sz w:val="26"/>
          <w:szCs w:val="26"/>
          <w:lang w:eastAsia="ru-RU"/>
        </w:rPr>
        <w:t>Форма</w:t>
      </w:r>
    </w:p>
    <w:p w14:paraId="211E1CBE" w14:textId="77777777" w:rsidR="00C4716E" w:rsidRPr="00C4716E" w:rsidRDefault="00C4716E" w:rsidP="00C4716E">
      <w:pPr>
        <w:spacing w:after="0" w:line="240" w:lineRule="auto"/>
        <w:ind w:right="-230"/>
        <w:jc w:val="center"/>
        <w:rPr>
          <w:rFonts w:ascii="Times New Roman" w:eastAsia="Times New Roman" w:hAnsi="Times New Roman" w:cs="Times New Roman"/>
          <w:b/>
          <w:sz w:val="20"/>
          <w:szCs w:val="20"/>
          <w:lang w:eastAsia="ru-RU"/>
        </w:rPr>
      </w:pPr>
      <w:r w:rsidRPr="00C4716E">
        <w:rPr>
          <w:rFonts w:ascii="Times New Roman" w:eastAsia="Times New Roman" w:hAnsi="Times New Roman" w:cs="Times New Roman"/>
          <w:b/>
          <w:sz w:val="26"/>
          <w:szCs w:val="26"/>
          <w:lang w:eastAsia="ru-RU"/>
        </w:rPr>
        <w:t xml:space="preserve">ВЫПИСКА </w:t>
      </w:r>
      <w:r w:rsidRPr="00C4716E">
        <w:rPr>
          <w:rFonts w:ascii="Times New Roman" w:eastAsia="Times New Roman" w:hAnsi="Times New Roman" w:cs="Times New Roman"/>
          <w:b/>
          <w:sz w:val="26"/>
          <w:szCs w:val="26"/>
          <w:lang w:eastAsia="ru-RU"/>
        </w:rPr>
        <w:br/>
        <w:t xml:space="preserve">из муниципальной долговой </w:t>
      </w:r>
      <w:proofErr w:type="gramStart"/>
      <w:r w:rsidRPr="00C4716E">
        <w:rPr>
          <w:rFonts w:ascii="Times New Roman" w:eastAsia="Times New Roman" w:hAnsi="Times New Roman" w:cs="Times New Roman"/>
          <w:b/>
          <w:sz w:val="26"/>
          <w:szCs w:val="26"/>
          <w:lang w:eastAsia="ru-RU"/>
        </w:rPr>
        <w:t>книги  Любытинского</w:t>
      </w:r>
      <w:proofErr w:type="gramEnd"/>
      <w:r w:rsidRPr="00C4716E">
        <w:rPr>
          <w:rFonts w:ascii="Times New Roman" w:eastAsia="Times New Roman" w:hAnsi="Times New Roman" w:cs="Times New Roman"/>
          <w:b/>
          <w:sz w:val="26"/>
          <w:szCs w:val="26"/>
          <w:lang w:eastAsia="ru-RU"/>
        </w:rPr>
        <w:t xml:space="preserve"> муниципального округа по состоянию на _______________</w:t>
      </w:r>
      <w:r w:rsidRPr="00C4716E">
        <w:rPr>
          <w:rFonts w:ascii="Times New Roman" w:eastAsia="Times New Roman" w:hAnsi="Times New Roman" w:cs="Times New Roman"/>
          <w:b/>
          <w:sz w:val="20"/>
          <w:szCs w:val="20"/>
          <w:lang w:eastAsia="ru-RU"/>
        </w:rPr>
        <w:t>_</w:t>
      </w:r>
    </w:p>
    <w:p w14:paraId="1B4172F4" w14:textId="77777777" w:rsidR="00C4716E" w:rsidRPr="00C4716E" w:rsidRDefault="00C4716E" w:rsidP="00C4716E">
      <w:pPr>
        <w:spacing w:after="0" w:line="240" w:lineRule="auto"/>
        <w:ind w:right="-230"/>
        <w:jc w:val="center"/>
        <w:rPr>
          <w:rFonts w:ascii="Times New Roman" w:eastAsia="Times New Roman" w:hAnsi="Times New Roman" w:cs="Times New Roman"/>
          <w:sz w:val="20"/>
          <w:szCs w:val="20"/>
          <w:lang w:eastAsia="ru-RU"/>
        </w:rPr>
      </w:pPr>
    </w:p>
    <w:tbl>
      <w:tblPr>
        <w:tblW w:w="15593" w:type="dxa"/>
        <w:tblInd w:w="-176" w:type="dxa"/>
        <w:tblLayout w:type="fixed"/>
        <w:tblLook w:val="0000" w:firstRow="0" w:lastRow="0" w:firstColumn="0" w:lastColumn="0" w:noHBand="0" w:noVBand="0"/>
      </w:tblPr>
      <w:tblGrid>
        <w:gridCol w:w="1984"/>
        <w:gridCol w:w="2834"/>
        <w:gridCol w:w="2551"/>
        <w:gridCol w:w="2692"/>
        <w:gridCol w:w="1558"/>
        <w:gridCol w:w="1991"/>
        <w:gridCol w:w="1983"/>
      </w:tblGrid>
      <w:tr w:rsidR="00C4716E" w:rsidRPr="00C4716E" w14:paraId="11684B90" w14:textId="77777777" w:rsidTr="00AA20A5">
        <w:trPr>
          <w:trHeight w:val="890"/>
        </w:trPr>
        <w:tc>
          <w:tcPr>
            <w:tcW w:w="1984" w:type="dxa"/>
            <w:vMerge w:val="restart"/>
            <w:tcBorders>
              <w:top w:val="single" w:sz="4" w:space="0" w:color="000000"/>
              <w:left w:val="single" w:sz="4" w:space="0" w:color="000000"/>
            </w:tcBorders>
            <w:shd w:val="clear" w:color="auto" w:fill="auto"/>
          </w:tcPr>
          <w:p w14:paraId="38E3AA8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bookmarkStart w:id="19" w:name="OLE_LINK1"/>
            <w:bookmarkEnd w:id="19"/>
            <w:r w:rsidRPr="00C4716E">
              <w:rPr>
                <w:rFonts w:ascii="Times New Roman" w:eastAsia="Times New Roman" w:hAnsi="Times New Roman" w:cs="Times New Roman"/>
                <w:sz w:val="26"/>
                <w:szCs w:val="26"/>
                <w:lang w:eastAsia="ru-RU"/>
              </w:rPr>
              <w:t>Полное наименование кредитора/ бенефициара</w:t>
            </w:r>
          </w:p>
        </w:tc>
        <w:tc>
          <w:tcPr>
            <w:tcW w:w="2834" w:type="dxa"/>
            <w:vMerge w:val="restart"/>
            <w:tcBorders>
              <w:top w:val="single" w:sz="4" w:space="0" w:color="000000"/>
              <w:left w:val="single" w:sz="4" w:space="0" w:color="000000"/>
            </w:tcBorders>
            <w:shd w:val="clear" w:color="auto" w:fill="auto"/>
          </w:tcPr>
          <w:p w14:paraId="11118CC8"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Наименование, дата, номер документа, которым оформлено долговое обязательство</w:t>
            </w:r>
          </w:p>
        </w:tc>
        <w:tc>
          <w:tcPr>
            <w:tcW w:w="2551" w:type="dxa"/>
            <w:vMerge w:val="restart"/>
            <w:tcBorders>
              <w:top w:val="single" w:sz="4" w:space="0" w:color="000000"/>
              <w:left w:val="single" w:sz="4" w:space="0" w:color="000000"/>
            </w:tcBorders>
            <w:shd w:val="clear" w:color="auto" w:fill="auto"/>
          </w:tcPr>
          <w:p w14:paraId="69528DAD"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Дата возникновения долгового обязательства</w:t>
            </w:r>
          </w:p>
        </w:tc>
        <w:tc>
          <w:tcPr>
            <w:tcW w:w="2692" w:type="dxa"/>
            <w:vMerge w:val="restart"/>
            <w:tcBorders>
              <w:top w:val="single" w:sz="4" w:space="0" w:color="000000"/>
              <w:left w:val="single" w:sz="4" w:space="0" w:color="000000"/>
            </w:tcBorders>
            <w:shd w:val="clear" w:color="auto" w:fill="auto"/>
          </w:tcPr>
          <w:p w14:paraId="1F12087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Дата погашения долгового обязательства, установленная документом, которым оформлено долговое обязательство</w:t>
            </w:r>
          </w:p>
        </w:tc>
        <w:tc>
          <w:tcPr>
            <w:tcW w:w="1558" w:type="dxa"/>
            <w:vMerge w:val="restart"/>
            <w:tcBorders>
              <w:top w:val="single" w:sz="4" w:space="0" w:color="000000"/>
              <w:left w:val="single" w:sz="4" w:space="0" w:color="000000"/>
            </w:tcBorders>
            <w:shd w:val="clear" w:color="auto" w:fill="auto"/>
          </w:tcPr>
          <w:p w14:paraId="11DB257B"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Процентная ставка</w:t>
            </w:r>
          </w:p>
          <w:p w14:paraId="1F39A34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w:t>
            </w:r>
          </w:p>
        </w:tc>
        <w:tc>
          <w:tcPr>
            <w:tcW w:w="3974" w:type="dxa"/>
            <w:gridSpan w:val="2"/>
            <w:tcBorders>
              <w:top w:val="single" w:sz="4" w:space="0" w:color="000000"/>
              <w:left w:val="single" w:sz="4" w:space="0" w:color="000000"/>
              <w:bottom w:val="single" w:sz="4" w:space="0" w:color="auto"/>
              <w:right w:val="single" w:sz="4" w:space="0" w:color="000000"/>
            </w:tcBorders>
            <w:shd w:val="clear" w:color="auto" w:fill="auto"/>
          </w:tcPr>
          <w:p w14:paraId="013961C4"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Объем долга на отчетную дату (руб.)</w:t>
            </w:r>
          </w:p>
        </w:tc>
      </w:tr>
      <w:tr w:rsidR="00C4716E" w:rsidRPr="00C4716E" w14:paraId="1626683B" w14:textId="77777777" w:rsidTr="00AA20A5">
        <w:trPr>
          <w:trHeight w:val="614"/>
        </w:trPr>
        <w:tc>
          <w:tcPr>
            <w:tcW w:w="1984" w:type="dxa"/>
            <w:vMerge/>
            <w:tcBorders>
              <w:top w:val="single" w:sz="4" w:space="0" w:color="auto"/>
              <w:left w:val="single" w:sz="4" w:space="0" w:color="000000"/>
            </w:tcBorders>
            <w:shd w:val="clear" w:color="auto" w:fill="auto"/>
          </w:tcPr>
          <w:p w14:paraId="69277EFF"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834" w:type="dxa"/>
            <w:vMerge/>
            <w:tcBorders>
              <w:top w:val="single" w:sz="4" w:space="0" w:color="auto"/>
              <w:left w:val="single" w:sz="4" w:space="0" w:color="000000"/>
            </w:tcBorders>
            <w:shd w:val="clear" w:color="auto" w:fill="auto"/>
          </w:tcPr>
          <w:p w14:paraId="2B3FDE02"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551" w:type="dxa"/>
            <w:vMerge/>
            <w:tcBorders>
              <w:top w:val="single" w:sz="4" w:space="0" w:color="auto"/>
              <w:left w:val="single" w:sz="4" w:space="0" w:color="000000"/>
            </w:tcBorders>
            <w:shd w:val="clear" w:color="auto" w:fill="auto"/>
          </w:tcPr>
          <w:p w14:paraId="4C34BAF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692" w:type="dxa"/>
            <w:vMerge/>
            <w:tcBorders>
              <w:top w:val="single" w:sz="4" w:space="0" w:color="auto"/>
              <w:left w:val="single" w:sz="4" w:space="0" w:color="000000"/>
            </w:tcBorders>
            <w:shd w:val="clear" w:color="auto" w:fill="auto"/>
          </w:tcPr>
          <w:p w14:paraId="1DF526B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558" w:type="dxa"/>
            <w:vMerge/>
            <w:tcBorders>
              <w:top w:val="single" w:sz="4" w:space="0" w:color="auto"/>
              <w:left w:val="single" w:sz="4" w:space="0" w:color="000000"/>
            </w:tcBorders>
            <w:shd w:val="clear" w:color="auto" w:fill="auto"/>
          </w:tcPr>
          <w:p w14:paraId="60DC036A"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91" w:type="dxa"/>
            <w:tcBorders>
              <w:top w:val="single" w:sz="4" w:space="0" w:color="auto"/>
              <w:left w:val="single" w:sz="4" w:space="0" w:color="000000"/>
              <w:right w:val="single" w:sz="4" w:space="0" w:color="auto"/>
            </w:tcBorders>
            <w:shd w:val="clear" w:color="auto" w:fill="auto"/>
          </w:tcPr>
          <w:p w14:paraId="737BE2C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основной долг</w:t>
            </w:r>
          </w:p>
        </w:tc>
        <w:tc>
          <w:tcPr>
            <w:tcW w:w="1983" w:type="dxa"/>
            <w:tcBorders>
              <w:top w:val="single" w:sz="4" w:space="0" w:color="auto"/>
              <w:left w:val="single" w:sz="4" w:space="0" w:color="auto"/>
              <w:right w:val="single" w:sz="4" w:space="0" w:color="000000"/>
            </w:tcBorders>
            <w:shd w:val="clear" w:color="auto" w:fill="auto"/>
          </w:tcPr>
          <w:p w14:paraId="72B7F45C"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просроченный долг</w:t>
            </w:r>
          </w:p>
        </w:tc>
      </w:tr>
    </w:tbl>
    <w:p w14:paraId="5A796E2F" w14:textId="77777777" w:rsidR="00C4716E" w:rsidRPr="00C4716E" w:rsidRDefault="00C4716E" w:rsidP="00C4716E">
      <w:pPr>
        <w:spacing w:after="0" w:line="240" w:lineRule="auto"/>
        <w:rPr>
          <w:rFonts w:ascii="Times New Roman" w:eastAsia="Times New Roman" w:hAnsi="Times New Roman" w:cs="Times New Roman"/>
          <w:sz w:val="2"/>
          <w:szCs w:val="2"/>
          <w:lang w:eastAsia="ru-RU"/>
        </w:rPr>
      </w:pPr>
    </w:p>
    <w:tbl>
      <w:tblPr>
        <w:tblW w:w="15593" w:type="dxa"/>
        <w:tblInd w:w="-176" w:type="dxa"/>
        <w:tblLayout w:type="fixed"/>
        <w:tblLook w:val="0000" w:firstRow="0" w:lastRow="0" w:firstColumn="0" w:lastColumn="0" w:noHBand="0" w:noVBand="0"/>
      </w:tblPr>
      <w:tblGrid>
        <w:gridCol w:w="1984"/>
        <w:gridCol w:w="2834"/>
        <w:gridCol w:w="2551"/>
        <w:gridCol w:w="2692"/>
        <w:gridCol w:w="1558"/>
        <w:gridCol w:w="1991"/>
        <w:gridCol w:w="1983"/>
      </w:tblGrid>
      <w:tr w:rsidR="00C4716E" w:rsidRPr="00C4716E" w14:paraId="28CA8247" w14:textId="77777777" w:rsidTr="00AA20A5">
        <w:trPr>
          <w:tblHeader/>
        </w:trPr>
        <w:tc>
          <w:tcPr>
            <w:tcW w:w="1984" w:type="dxa"/>
            <w:tcBorders>
              <w:top w:val="single" w:sz="4" w:space="0" w:color="000000"/>
              <w:left w:val="single" w:sz="4" w:space="0" w:color="000000"/>
              <w:bottom w:val="single" w:sz="4" w:space="0" w:color="000000"/>
            </w:tcBorders>
            <w:shd w:val="clear" w:color="auto" w:fill="auto"/>
          </w:tcPr>
          <w:p w14:paraId="7F84D73D"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1</w:t>
            </w:r>
          </w:p>
        </w:tc>
        <w:tc>
          <w:tcPr>
            <w:tcW w:w="2834" w:type="dxa"/>
            <w:tcBorders>
              <w:top w:val="single" w:sz="4" w:space="0" w:color="000000"/>
              <w:left w:val="single" w:sz="4" w:space="0" w:color="000000"/>
              <w:bottom w:val="single" w:sz="4" w:space="0" w:color="000000"/>
            </w:tcBorders>
            <w:shd w:val="clear" w:color="auto" w:fill="auto"/>
          </w:tcPr>
          <w:p w14:paraId="26423B05"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2</w:t>
            </w:r>
          </w:p>
        </w:tc>
        <w:tc>
          <w:tcPr>
            <w:tcW w:w="2551" w:type="dxa"/>
            <w:tcBorders>
              <w:top w:val="single" w:sz="4" w:space="0" w:color="000000"/>
              <w:left w:val="single" w:sz="4" w:space="0" w:color="000000"/>
              <w:bottom w:val="single" w:sz="4" w:space="0" w:color="000000"/>
            </w:tcBorders>
            <w:shd w:val="clear" w:color="auto" w:fill="auto"/>
          </w:tcPr>
          <w:p w14:paraId="55DEEC08"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3</w:t>
            </w:r>
          </w:p>
        </w:tc>
        <w:tc>
          <w:tcPr>
            <w:tcW w:w="2692" w:type="dxa"/>
            <w:tcBorders>
              <w:top w:val="single" w:sz="4" w:space="0" w:color="000000"/>
              <w:left w:val="single" w:sz="4" w:space="0" w:color="000000"/>
              <w:bottom w:val="single" w:sz="4" w:space="0" w:color="000000"/>
            </w:tcBorders>
            <w:shd w:val="clear" w:color="auto" w:fill="auto"/>
          </w:tcPr>
          <w:p w14:paraId="6411D81B"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4</w:t>
            </w:r>
          </w:p>
        </w:tc>
        <w:tc>
          <w:tcPr>
            <w:tcW w:w="1558" w:type="dxa"/>
            <w:tcBorders>
              <w:top w:val="single" w:sz="4" w:space="0" w:color="000000"/>
              <w:left w:val="single" w:sz="4" w:space="0" w:color="000000"/>
              <w:bottom w:val="single" w:sz="4" w:space="0" w:color="000000"/>
            </w:tcBorders>
            <w:shd w:val="clear" w:color="auto" w:fill="auto"/>
          </w:tcPr>
          <w:p w14:paraId="1B9C5E8D"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5</w:t>
            </w:r>
          </w:p>
        </w:tc>
        <w:tc>
          <w:tcPr>
            <w:tcW w:w="1991" w:type="dxa"/>
            <w:tcBorders>
              <w:top w:val="single" w:sz="4" w:space="0" w:color="000000"/>
              <w:left w:val="single" w:sz="4" w:space="0" w:color="000000"/>
              <w:bottom w:val="single" w:sz="4" w:space="0" w:color="000000"/>
            </w:tcBorders>
            <w:shd w:val="clear" w:color="auto" w:fill="auto"/>
          </w:tcPr>
          <w:p w14:paraId="58E3F96C" w14:textId="77777777" w:rsidR="00C4716E" w:rsidRPr="00C4716E" w:rsidRDefault="00C4716E" w:rsidP="00C4716E">
            <w:pPr>
              <w:spacing w:after="0" w:line="240" w:lineRule="auto"/>
              <w:ind w:right="-108"/>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E498E6"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7</w:t>
            </w:r>
          </w:p>
        </w:tc>
      </w:tr>
      <w:tr w:rsidR="00C4716E" w:rsidRPr="00C4716E" w14:paraId="7383B28F" w14:textId="77777777" w:rsidTr="00AA20A5">
        <w:trPr>
          <w:trHeight w:val="381"/>
        </w:trPr>
        <w:tc>
          <w:tcPr>
            <w:tcW w:w="15593" w:type="dxa"/>
            <w:gridSpan w:val="7"/>
            <w:tcBorders>
              <w:top w:val="single" w:sz="4" w:space="0" w:color="000000"/>
              <w:left w:val="single" w:sz="4" w:space="0" w:color="000000"/>
              <w:bottom w:val="single" w:sz="4" w:space="0" w:color="000000"/>
              <w:right w:val="single" w:sz="4" w:space="0" w:color="000000"/>
            </w:tcBorders>
            <w:shd w:val="clear" w:color="auto" w:fill="auto"/>
          </w:tcPr>
          <w:p w14:paraId="7BF4A5A5"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1. Муниципальные ценные бумаги </w:t>
            </w:r>
          </w:p>
        </w:tc>
      </w:tr>
      <w:tr w:rsidR="00C4716E" w:rsidRPr="00C4716E" w14:paraId="243E96AE" w14:textId="77777777" w:rsidTr="00AA20A5">
        <w:trPr>
          <w:trHeight w:val="364"/>
        </w:trPr>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1E660F76"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834" w:type="dxa"/>
            <w:tcBorders>
              <w:top w:val="single" w:sz="4" w:space="0" w:color="000000"/>
              <w:left w:val="single" w:sz="4" w:space="0" w:color="auto"/>
              <w:bottom w:val="single" w:sz="4" w:space="0" w:color="000000"/>
            </w:tcBorders>
            <w:shd w:val="clear" w:color="auto" w:fill="auto"/>
          </w:tcPr>
          <w:p w14:paraId="4C6BF0EB"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551" w:type="dxa"/>
            <w:tcBorders>
              <w:top w:val="single" w:sz="4" w:space="0" w:color="000000"/>
              <w:left w:val="single" w:sz="4" w:space="0" w:color="auto"/>
              <w:bottom w:val="single" w:sz="4" w:space="0" w:color="000000"/>
            </w:tcBorders>
            <w:shd w:val="clear" w:color="auto" w:fill="auto"/>
          </w:tcPr>
          <w:p w14:paraId="6406330C"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692" w:type="dxa"/>
            <w:tcBorders>
              <w:top w:val="single" w:sz="4" w:space="0" w:color="auto"/>
              <w:left w:val="single" w:sz="4" w:space="0" w:color="auto"/>
              <w:bottom w:val="single" w:sz="4" w:space="0" w:color="000000"/>
            </w:tcBorders>
            <w:shd w:val="clear" w:color="auto" w:fill="auto"/>
          </w:tcPr>
          <w:p w14:paraId="5CE13EBB"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558" w:type="dxa"/>
            <w:tcBorders>
              <w:top w:val="single" w:sz="4" w:space="0" w:color="auto"/>
              <w:left w:val="single" w:sz="4" w:space="0" w:color="auto"/>
              <w:bottom w:val="single" w:sz="4" w:space="0" w:color="000000"/>
            </w:tcBorders>
            <w:shd w:val="clear" w:color="auto" w:fill="auto"/>
          </w:tcPr>
          <w:p w14:paraId="483070F0"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991" w:type="dxa"/>
            <w:tcBorders>
              <w:top w:val="single" w:sz="4" w:space="0" w:color="auto"/>
              <w:left w:val="single" w:sz="4" w:space="0" w:color="auto"/>
              <w:bottom w:val="single" w:sz="4" w:space="0" w:color="000000"/>
            </w:tcBorders>
            <w:shd w:val="clear" w:color="auto" w:fill="auto"/>
            <w:vAlign w:val="bottom"/>
          </w:tcPr>
          <w:p w14:paraId="05697B56"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D450B"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7E704630" w14:textId="77777777" w:rsidTr="00AA20A5">
        <w:trPr>
          <w:trHeight w:val="364"/>
        </w:trPr>
        <w:tc>
          <w:tcPr>
            <w:tcW w:w="11619" w:type="dxa"/>
            <w:gridSpan w:val="5"/>
            <w:tcBorders>
              <w:top w:val="single" w:sz="4" w:space="0" w:color="000000"/>
              <w:left w:val="single" w:sz="4" w:space="0" w:color="000000"/>
              <w:bottom w:val="single" w:sz="4" w:space="0" w:color="000000"/>
            </w:tcBorders>
            <w:shd w:val="clear" w:color="auto" w:fill="auto"/>
          </w:tcPr>
          <w:p w14:paraId="10276954" w14:textId="77777777" w:rsidR="00C4716E" w:rsidRPr="00C4716E" w:rsidRDefault="00C4716E" w:rsidP="00C4716E">
            <w:pPr>
              <w:spacing w:after="0" w:line="240" w:lineRule="auto"/>
              <w:rPr>
                <w:rFonts w:ascii="Times New Roman" w:eastAsia="Times New Roman" w:hAnsi="Times New Roman" w:cs="Times New Roman"/>
                <w:sz w:val="26"/>
                <w:szCs w:val="26"/>
                <w:lang w:val="en-US" w:eastAsia="ru-RU"/>
              </w:rPr>
            </w:pPr>
            <w:r w:rsidRPr="00C4716E">
              <w:rPr>
                <w:rFonts w:ascii="Times New Roman" w:eastAsia="Times New Roman" w:hAnsi="Times New Roman" w:cs="Times New Roman"/>
                <w:sz w:val="26"/>
                <w:szCs w:val="26"/>
                <w:lang w:eastAsia="ru-RU"/>
              </w:rPr>
              <w:t>Итого</w:t>
            </w:r>
          </w:p>
        </w:tc>
        <w:tc>
          <w:tcPr>
            <w:tcW w:w="1991" w:type="dxa"/>
            <w:tcBorders>
              <w:top w:val="single" w:sz="4" w:space="0" w:color="auto"/>
              <w:left w:val="single" w:sz="4" w:space="0" w:color="auto"/>
              <w:bottom w:val="single" w:sz="4" w:space="0" w:color="000000"/>
            </w:tcBorders>
            <w:shd w:val="clear" w:color="auto" w:fill="auto"/>
            <w:vAlign w:val="bottom"/>
          </w:tcPr>
          <w:p w14:paraId="5300865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2FAF98"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531D9931" w14:textId="77777777" w:rsidTr="00AA20A5">
        <w:trPr>
          <w:trHeight w:val="369"/>
        </w:trPr>
        <w:tc>
          <w:tcPr>
            <w:tcW w:w="15593" w:type="dxa"/>
            <w:gridSpan w:val="7"/>
            <w:tcBorders>
              <w:top w:val="single" w:sz="4" w:space="0" w:color="000000"/>
              <w:left w:val="single" w:sz="4" w:space="0" w:color="000000"/>
              <w:bottom w:val="single" w:sz="4" w:space="0" w:color="000000"/>
              <w:right w:val="single" w:sz="4" w:space="0" w:color="000000"/>
            </w:tcBorders>
            <w:shd w:val="clear" w:color="auto" w:fill="auto"/>
          </w:tcPr>
          <w:p w14:paraId="344195D3"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2. Бюджетные кредиты, привлеченные в валюте Российской Федерации в </w:t>
            </w:r>
            <w:proofErr w:type="gramStart"/>
            <w:r w:rsidRPr="00C4716E">
              <w:rPr>
                <w:rFonts w:ascii="Times New Roman" w:eastAsia="Times New Roman" w:hAnsi="Times New Roman" w:cs="Times New Roman"/>
                <w:sz w:val="26"/>
                <w:szCs w:val="26"/>
                <w:lang w:eastAsia="ru-RU"/>
              </w:rPr>
              <w:t>бюджет  Любытинского</w:t>
            </w:r>
            <w:proofErr w:type="gramEnd"/>
            <w:r w:rsidRPr="00C4716E">
              <w:rPr>
                <w:rFonts w:ascii="Times New Roman" w:eastAsia="Times New Roman" w:hAnsi="Times New Roman" w:cs="Times New Roman"/>
                <w:sz w:val="26"/>
                <w:szCs w:val="26"/>
                <w:lang w:eastAsia="ru-RU"/>
              </w:rPr>
              <w:t xml:space="preserve"> муниципального округа</w:t>
            </w:r>
          </w:p>
        </w:tc>
      </w:tr>
      <w:tr w:rsidR="00C4716E" w:rsidRPr="00C4716E" w14:paraId="6DD155AD" w14:textId="77777777" w:rsidTr="00AA20A5">
        <w:trPr>
          <w:trHeight w:val="361"/>
        </w:trPr>
        <w:tc>
          <w:tcPr>
            <w:tcW w:w="1984" w:type="dxa"/>
            <w:tcBorders>
              <w:top w:val="single" w:sz="4" w:space="0" w:color="000000"/>
              <w:left w:val="single" w:sz="4" w:space="0" w:color="000000"/>
              <w:bottom w:val="single" w:sz="4" w:space="0" w:color="000000"/>
            </w:tcBorders>
            <w:shd w:val="clear" w:color="auto" w:fill="auto"/>
          </w:tcPr>
          <w:p w14:paraId="318AC8F7"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834" w:type="dxa"/>
            <w:tcBorders>
              <w:top w:val="single" w:sz="4" w:space="0" w:color="000000"/>
              <w:left w:val="single" w:sz="4" w:space="0" w:color="000000"/>
              <w:bottom w:val="single" w:sz="4" w:space="0" w:color="000000"/>
            </w:tcBorders>
            <w:shd w:val="clear" w:color="auto" w:fill="auto"/>
          </w:tcPr>
          <w:p w14:paraId="344C6F3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551" w:type="dxa"/>
            <w:tcBorders>
              <w:top w:val="single" w:sz="4" w:space="0" w:color="000000"/>
              <w:left w:val="single" w:sz="4" w:space="0" w:color="000000"/>
              <w:bottom w:val="single" w:sz="4" w:space="0" w:color="000000"/>
            </w:tcBorders>
            <w:shd w:val="clear" w:color="auto" w:fill="auto"/>
          </w:tcPr>
          <w:p w14:paraId="73546A3F"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2692" w:type="dxa"/>
            <w:tcBorders>
              <w:top w:val="single" w:sz="4" w:space="0" w:color="000000"/>
              <w:left w:val="single" w:sz="4" w:space="0" w:color="000000"/>
              <w:bottom w:val="single" w:sz="4" w:space="0" w:color="000000"/>
            </w:tcBorders>
            <w:shd w:val="clear" w:color="auto" w:fill="auto"/>
          </w:tcPr>
          <w:p w14:paraId="087CF318"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558" w:type="dxa"/>
            <w:tcBorders>
              <w:top w:val="single" w:sz="4" w:space="0" w:color="000000"/>
              <w:left w:val="single" w:sz="4" w:space="0" w:color="000000"/>
              <w:bottom w:val="single" w:sz="4" w:space="0" w:color="000000"/>
            </w:tcBorders>
            <w:shd w:val="clear" w:color="auto" w:fill="auto"/>
          </w:tcPr>
          <w:p w14:paraId="3C868B1A"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991" w:type="dxa"/>
            <w:tcBorders>
              <w:top w:val="single" w:sz="4" w:space="0" w:color="000000"/>
              <w:left w:val="single" w:sz="4" w:space="0" w:color="000000"/>
              <w:bottom w:val="single" w:sz="4" w:space="0" w:color="000000"/>
            </w:tcBorders>
            <w:shd w:val="clear" w:color="auto" w:fill="auto"/>
            <w:vAlign w:val="bottom"/>
          </w:tcPr>
          <w:p w14:paraId="109344CE"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C35CF0"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371024DB" w14:textId="77777777" w:rsidTr="00AA20A5">
        <w:trPr>
          <w:trHeight w:val="324"/>
        </w:trPr>
        <w:tc>
          <w:tcPr>
            <w:tcW w:w="11619" w:type="dxa"/>
            <w:gridSpan w:val="5"/>
            <w:tcBorders>
              <w:top w:val="single" w:sz="4" w:space="0" w:color="000000"/>
              <w:left w:val="single" w:sz="4" w:space="0" w:color="000000"/>
              <w:bottom w:val="single" w:sz="4" w:space="0" w:color="000000"/>
              <w:right w:val="single" w:sz="4" w:space="0" w:color="auto"/>
            </w:tcBorders>
            <w:shd w:val="clear" w:color="auto" w:fill="auto"/>
          </w:tcPr>
          <w:p w14:paraId="12D0BCAB" w14:textId="77777777" w:rsidR="00C4716E" w:rsidRPr="00C4716E" w:rsidRDefault="00C4716E" w:rsidP="00C4716E">
            <w:pPr>
              <w:spacing w:after="0" w:line="240" w:lineRule="auto"/>
              <w:rPr>
                <w:rFonts w:ascii="Times New Roman" w:eastAsia="Times New Roman" w:hAnsi="Times New Roman" w:cs="Times New Roman"/>
                <w:sz w:val="26"/>
                <w:szCs w:val="26"/>
                <w:lang w:val="en-US" w:eastAsia="ru-RU"/>
              </w:rPr>
            </w:pPr>
            <w:r w:rsidRPr="00C4716E">
              <w:rPr>
                <w:rFonts w:ascii="Times New Roman" w:eastAsia="Times New Roman" w:hAnsi="Times New Roman" w:cs="Times New Roman"/>
                <w:sz w:val="26"/>
                <w:szCs w:val="26"/>
                <w:lang w:eastAsia="ru-RU"/>
              </w:rPr>
              <w:t>Итого</w:t>
            </w:r>
          </w:p>
        </w:tc>
        <w:tc>
          <w:tcPr>
            <w:tcW w:w="1991" w:type="dxa"/>
            <w:tcBorders>
              <w:top w:val="single" w:sz="4" w:space="0" w:color="000000"/>
              <w:left w:val="single" w:sz="4" w:space="0" w:color="auto"/>
              <w:bottom w:val="single" w:sz="4" w:space="0" w:color="000000"/>
            </w:tcBorders>
            <w:shd w:val="clear" w:color="auto" w:fill="auto"/>
            <w:vAlign w:val="bottom"/>
          </w:tcPr>
          <w:p w14:paraId="6CE2B878"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CBD751" w14:textId="77777777" w:rsidR="00C4716E" w:rsidRPr="00C4716E" w:rsidRDefault="00C4716E" w:rsidP="00C4716E">
            <w:pPr>
              <w:tabs>
                <w:tab w:val="center" w:pos="702"/>
              </w:tabs>
              <w:spacing w:after="0" w:line="240" w:lineRule="auto"/>
              <w:jc w:val="center"/>
              <w:rPr>
                <w:rFonts w:ascii="Times New Roman" w:eastAsia="Times New Roman" w:hAnsi="Times New Roman" w:cs="Times New Roman"/>
                <w:sz w:val="26"/>
                <w:szCs w:val="26"/>
                <w:lang w:eastAsia="ru-RU"/>
              </w:rPr>
            </w:pPr>
          </w:p>
        </w:tc>
      </w:tr>
      <w:tr w:rsidR="00C4716E" w:rsidRPr="00C4716E" w14:paraId="40534BE5" w14:textId="77777777" w:rsidTr="00AA20A5">
        <w:trPr>
          <w:trHeight w:val="429"/>
        </w:trPr>
        <w:tc>
          <w:tcPr>
            <w:tcW w:w="15593" w:type="dxa"/>
            <w:gridSpan w:val="7"/>
            <w:tcBorders>
              <w:top w:val="single" w:sz="4" w:space="0" w:color="000000"/>
              <w:left w:val="single" w:sz="4" w:space="0" w:color="000000"/>
              <w:bottom w:val="single" w:sz="4" w:space="0" w:color="000000"/>
              <w:right w:val="single" w:sz="4" w:space="0" w:color="000000"/>
            </w:tcBorders>
            <w:shd w:val="clear" w:color="auto" w:fill="auto"/>
          </w:tcPr>
          <w:p w14:paraId="0162A4A7"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 xml:space="preserve">3. Кредиты, привлеченные Любытинским муниципальным </w:t>
            </w:r>
            <w:proofErr w:type="gramStart"/>
            <w:r w:rsidRPr="00C4716E">
              <w:rPr>
                <w:rFonts w:ascii="Times New Roman" w:eastAsia="Times New Roman" w:hAnsi="Times New Roman" w:cs="Times New Roman"/>
                <w:sz w:val="26"/>
                <w:szCs w:val="26"/>
                <w:lang w:eastAsia="ru-RU"/>
              </w:rPr>
              <w:t>округом ,</w:t>
            </w:r>
            <w:proofErr w:type="gramEnd"/>
            <w:r w:rsidRPr="00C4716E">
              <w:rPr>
                <w:rFonts w:ascii="Times New Roman" w:eastAsia="Times New Roman" w:hAnsi="Times New Roman" w:cs="Times New Roman"/>
                <w:sz w:val="26"/>
                <w:szCs w:val="26"/>
                <w:lang w:eastAsia="ru-RU"/>
              </w:rPr>
              <w:t xml:space="preserve"> от кредитных организаций в валюте Российской Федерации</w:t>
            </w:r>
          </w:p>
        </w:tc>
      </w:tr>
      <w:tr w:rsidR="00C4716E" w:rsidRPr="00C4716E" w14:paraId="10AC32F7" w14:textId="77777777" w:rsidTr="00AA20A5">
        <w:trPr>
          <w:trHeight w:val="324"/>
        </w:trPr>
        <w:tc>
          <w:tcPr>
            <w:tcW w:w="1984" w:type="dxa"/>
            <w:tcBorders>
              <w:left w:val="single" w:sz="4" w:space="0" w:color="000000"/>
              <w:bottom w:val="single" w:sz="4" w:space="0" w:color="000000"/>
              <w:right w:val="single" w:sz="4" w:space="0" w:color="auto"/>
            </w:tcBorders>
            <w:shd w:val="clear" w:color="auto" w:fill="auto"/>
          </w:tcPr>
          <w:p w14:paraId="569376FE"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834" w:type="dxa"/>
            <w:tcBorders>
              <w:left w:val="single" w:sz="4" w:space="0" w:color="auto"/>
              <w:bottom w:val="single" w:sz="4" w:space="0" w:color="000000"/>
            </w:tcBorders>
            <w:shd w:val="clear" w:color="auto" w:fill="auto"/>
          </w:tcPr>
          <w:p w14:paraId="7248DBAA"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551" w:type="dxa"/>
            <w:tcBorders>
              <w:left w:val="single" w:sz="4" w:space="0" w:color="auto"/>
              <w:bottom w:val="single" w:sz="4" w:space="0" w:color="000000"/>
            </w:tcBorders>
            <w:shd w:val="clear" w:color="auto" w:fill="auto"/>
          </w:tcPr>
          <w:p w14:paraId="70201073"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692" w:type="dxa"/>
            <w:tcBorders>
              <w:left w:val="single" w:sz="4" w:space="0" w:color="auto"/>
              <w:bottom w:val="single" w:sz="4" w:space="0" w:color="000000"/>
            </w:tcBorders>
            <w:shd w:val="clear" w:color="auto" w:fill="auto"/>
          </w:tcPr>
          <w:p w14:paraId="19240A2F"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558" w:type="dxa"/>
            <w:tcBorders>
              <w:left w:val="single" w:sz="4" w:space="0" w:color="auto"/>
              <w:bottom w:val="single" w:sz="4" w:space="0" w:color="000000"/>
            </w:tcBorders>
            <w:shd w:val="clear" w:color="auto" w:fill="auto"/>
          </w:tcPr>
          <w:p w14:paraId="16A77109"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991" w:type="dxa"/>
            <w:tcBorders>
              <w:left w:val="single" w:sz="4" w:space="0" w:color="auto"/>
              <w:bottom w:val="single" w:sz="4" w:space="0" w:color="000000"/>
            </w:tcBorders>
            <w:shd w:val="clear" w:color="auto" w:fill="auto"/>
            <w:vAlign w:val="bottom"/>
          </w:tcPr>
          <w:p w14:paraId="30A83672"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left w:val="single" w:sz="4" w:space="0" w:color="000000"/>
              <w:bottom w:val="single" w:sz="4" w:space="0" w:color="000000"/>
              <w:right w:val="single" w:sz="4" w:space="0" w:color="000000"/>
            </w:tcBorders>
            <w:shd w:val="clear" w:color="auto" w:fill="auto"/>
            <w:vAlign w:val="bottom"/>
          </w:tcPr>
          <w:p w14:paraId="403D748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396F370E" w14:textId="77777777" w:rsidTr="00AA20A5">
        <w:trPr>
          <w:trHeight w:val="337"/>
        </w:trPr>
        <w:tc>
          <w:tcPr>
            <w:tcW w:w="11619" w:type="dxa"/>
            <w:gridSpan w:val="5"/>
            <w:tcBorders>
              <w:left w:val="single" w:sz="4" w:space="0" w:color="000000"/>
              <w:bottom w:val="single" w:sz="4" w:space="0" w:color="000000"/>
              <w:right w:val="single" w:sz="4" w:space="0" w:color="auto"/>
            </w:tcBorders>
            <w:shd w:val="clear" w:color="auto" w:fill="auto"/>
          </w:tcPr>
          <w:p w14:paraId="392BF1FE" w14:textId="77777777" w:rsidR="00C4716E" w:rsidRPr="00C4716E" w:rsidRDefault="00C4716E" w:rsidP="00C4716E">
            <w:pPr>
              <w:spacing w:after="0" w:line="240" w:lineRule="auto"/>
              <w:rPr>
                <w:rFonts w:ascii="Times New Roman" w:eastAsia="Times New Roman" w:hAnsi="Times New Roman" w:cs="Times New Roman"/>
                <w:sz w:val="26"/>
                <w:szCs w:val="26"/>
                <w:lang w:val="en-US" w:eastAsia="ru-RU"/>
              </w:rPr>
            </w:pPr>
            <w:r w:rsidRPr="00C4716E">
              <w:rPr>
                <w:rFonts w:ascii="Times New Roman" w:eastAsia="Times New Roman" w:hAnsi="Times New Roman" w:cs="Times New Roman"/>
                <w:sz w:val="26"/>
                <w:szCs w:val="26"/>
                <w:lang w:eastAsia="ru-RU"/>
              </w:rPr>
              <w:t>Итого</w:t>
            </w:r>
          </w:p>
        </w:tc>
        <w:tc>
          <w:tcPr>
            <w:tcW w:w="1991" w:type="dxa"/>
            <w:tcBorders>
              <w:left w:val="single" w:sz="4" w:space="0" w:color="auto"/>
              <w:bottom w:val="single" w:sz="4" w:space="0" w:color="000000"/>
            </w:tcBorders>
            <w:shd w:val="clear" w:color="auto" w:fill="auto"/>
            <w:vAlign w:val="bottom"/>
          </w:tcPr>
          <w:p w14:paraId="65EF62F4"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left w:val="single" w:sz="4" w:space="0" w:color="000000"/>
              <w:bottom w:val="single" w:sz="4" w:space="0" w:color="000000"/>
              <w:right w:val="single" w:sz="4" w:space="0" w:color="000000"/>
            </w:tcBorders>
            <w:shd w:val="clear" w:color="auto" w:fill="auto"/>
            <w:vAlign w:val="bottom"/>
          </w:tcPr>
          <w:p w14:paraId="2BB427FF"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64DEEA1D" w14:textId="77777777" w:rsidTr="00AA20A5">
        <w:trPr>
          <w:trHeight w:val="445"/>
        </w:trPr>
        <w:tc>
          <w:tcPr>
            <w:tcW w:w="15593" w:type="dxa"/>
            <w:gridSpan w:val="7"/>
            <w:tcBorders>
              <w:top w:val="single" w:sz="4" w:space="0" w:color="000000"/>
              <w:left w:val="single" w:sz="4" w:space="0" w:color="000000"/>
              <w:bottom w:val="single" w:sz="4" w:space="0" w:color="000000"/>
              <w:right w:val="single" w:sz="4" w:space="0" w:color="000000"/>
            </w:tcBorders>
            <w:shd w:val="clear" w:color="auto" w:fill="auto"/>
          </w:tcPr>
          <w:p w14:paraId="7A9FF09E"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4. Муниципальные гарантии Любытинского муниципального округа, выраженные в валюте Российской Федерации</w:t>
            </w:r>
          </w:p>
        </w:tc>
      </w:tr>
      <w:tr w:rsidR="00C4716E" w:rsidRPr="00C4716E" w14:paraId="02BA9E20" w14:textId="77777777" w:rsidTr="00AA20A5">
        <w:trPr>
          <w:trHeight w:val="351"/>
        </w:trPr>
        <w:tc>
          <w:tcPr>
            <w:tcW w:w="1984" w:type="dxa"/>
            <w:tcBorders>
              <w:top w:val="single" w:sz="4" w:space="0" w:color="000000"/>
              <w:left w:val="single" w:sz="4" w:space="0" w:color="000000"/>
              <w:bottom w:val="single" w:sz="4" w:space="0" w:color="000000"/>
              <w:right w:val="single" w:sz="4" w:space="0" w:color="auto"/>
            </w:tcBorders>
            <w:shd w:val="clear" w:color="auto" w:fill="auto"/>
          </w:tcPr>
          <w:p w14:paraId="56C8392B"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834" w:type="dxa"/>
            <w:tcBorders>
              <w:top w:val="single" w:sz="4" w:space="0" w:color="000000"/>
              <w:left w:val="single" w:sz="4" w:space="0" w:color="auto"/>
              <w:bottom w:val="single" w:sz="4" w:space="0" w:color="000000"/>
            </w:tcBorders>
            <w:shd w:val="clear" w:color="auto" w:fill="auto"/>
          </w:tcPr>
          <w:p w14:paraId="5A461045"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551" w:type="dxa"/>
            <w:tcBorders>
              <w:top w:val="single" w:sz="4" w:space="0" w:color="000000"/>
              <w:left w:val="single" w:sz="4" w:space="0" w:color="auto"/>
              <w:bottom w:val="single" w:sz="4" w:space="0" w:color="000000"/>
            </w:tcBorders>
            <w:shd w:val="clear" w:color="auto" w:fill="auto"/>
          </w:tcPr>
          <w:p w14:paraId="4CEB0540"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2692" w:type="dxa"/>
            <w:tcBorders>
              <w:top w:val="single" w:sz="4" w:space="0" w:color="000000"/>
              <w:left w:val="single" w:sz="4" w:space="0" w:color="auto"/>
              <w:bottom w:val="single" w:sz="4" w:space="0" w:color="000000"/>
            </w:tcBorders>
            <w:shd w:val="clear" w:color="auto" w:fill="auto"/>
          </w:tcPr>
          <w:p w14:paraId="6F354E73"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558" w:type="dxa"/>
            <w:tcBorders>
              <w:top w:val="single" w:sz="4" w:space="0" w:color="000000"/>
              <w:left w:val="single" w:sz="4" w:space="0" w:color="auto"/>
              <w:bottom w:val="single" w:sz="4" w:space="0" w:color="000000"/>
            </w:tcBorders>
            <w:shd w:val="clear" w:color="auto" w:fill="auto"/>
          </w:tcPr>
          <w:p w14:paraId="6B0F88B0"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p>
        </w:tc>
        <w:tc>
          <w:tcPr>
            <w:tcW w:w="1991" w:type="dxa"/>
            <w:tcBorders>
              <w:top w:val="single" w:sz="4" w:space="0" w:color="000000"/>
              <w:left w:val="single" w:sz="4" w:space="0" w:color="auto"/>
              <w:bottom w:val="single" w:sz="4" w:space="0" w:color="000000"/>
            </w:tcBorders>
            <w:shd w:val="clear" w:color="auto" w:fill="auto"/>
            <w:vAlign w:val="bottom"/>
          </w:tcPr>
          <w:p w14:paraId="4DFBABF7"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10F73"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0C1954E4" w14:textId="77777777" w:rsidTr="00AA20A5">
        <w:trPr>
          <w:trHeight w:val="351"/>
        </w:trPr>
        <w:tc>
          <w:tcPr>
            <w:tcW w:w="11619" w:type="dxa"/>
            <w:gridSpan w:val="5"/>
            <w:tcBorders>
              <w:top w:val="single" w:sz="4" w:space="0" w:color="000000"/>
              <w:left w:val="single" w:sz="4" w:space="0" w:color="000000"/>
              <w:bottom w:val="single" w:sz="4" w:space="0" w:color="000000"/>
            </w:tcBorders>
            <w:shd w:val="clear" w:color="auto" w:fill="auto"/>
          </w:tcPr>
          <w:p w14:paraId="4C50E1F4" w14:textId="77777777" w:rsidR="00C4716E" w:rsidRPr="00C4716E" w:rsidRDefault="00C4716E" w:rsidP="00C4716E">
            <w:pPr>
              <w:spacing w:after="0" w:line="240" w:lineRule="auto"/>
              <w:rPr>
                <w:rFonts w:ascii="Times New Roman" w:eastAsia="Times New Roman" w:hAnsi="Times New Roman" w:cs="Times New Roman"/>
                <w:sz w:val="26"/>
                <w:szCs w:val="26"/>
                <w:lang w:val="en-US" w:eastAsia="ru-RU"/>
              </w:rPr>
            </w:pPr>
            <w:r w:rsidRPr="00C4716E">
              <w:rPr>
                <w:rFonts w:ascii="Times New Roman" w:eastAsia="Times New Roman" w:hAnsi="Times New Roman" w:cs="Times New Roman"/>
                <w:sz w:val="26"/>
                <w:szCs w:val="26"/>
                <w:lang w:eastAsia="ru-RU"/>
              </w:rPr>
              <w:t>Итого</w:t>
            </w:r>
          </w:p>
        </w:tc>
        <w:tc>
          <w:tcPr>
            <w:tcW w:w="1991" w:type="dxa"/>
            <w:tcBorders>
              <w:top w:val="single" w:sz="4" w:space="0" w:color="000000"/>
              <w:left w:val="single" w:sz="4" w:space="0" w:color="auto"/>
              <w:bottom w:val="single" w:sz="4" w:space="0" w:color="000000"/>
            </w:tcBorders>
            <w:shd w:val="clear" w:color="auto" w:fill="auto"/>
            <w:vAlign w:val="bottom"/>
          </w:tcPr>
          <w:p w14:paraId="55F92D8D"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557E2" w14:textId="77777777" w:rsidR="00C4716E" w:rsidRPr="00C4716E" w:rsidRDefault="00C4716E" w:rsidP="00C4716E">
            <w:pPr>
              <w:spacing w:after="0" w:line="240" w:lineRule="auto"/>
              <w:jc w:val="center"/>
              <w:rPr>
                <w:rFonts w:ascii="Times New Roman" w:eastAsia="Times New Roman" w:hAnsi="Times New Roman" w:cs="Times New Roman"/>
                <w:sz w:val="26"/>
                <w:szCs w:val="26"/>
                <w:lang w:eastAsia="ru-RU"/>
              </w:rPr>
            </w:pPr>
          </w:p>
        </w:tc>
      </w:tr>
      <w:tr w:rsidR="00C4716E" w:rsidRPr="00C4716E" w14:paraId="4C55DC0C" w14:textId="77777777" w:rsidTr="00AA20A5">
        <w:trPr>
          <w:trHeight w:val="534"/>
        </w:trPr>
        <w:tc>
          <w:tcPr>
            <w:tcW w:w="11619" w:type="dxa"/>
            <w:gridSpan w:val="5"/>
            <w:tcBorders>
              <w:top w:val="single" w:sz="4" w:space="0" w:color="000000"/>
              <w:left w:val="single" w:sz="4" w:space="0" w:color="000000"/>
              <w:bottom w:val="single" w:sz="4" w:space="0" w:color="000000"/>
            </w:tcBorders>
            <w:shd w:val="clear" w:color="auto" w:fill="auto"/>
          </w:tcPr>
          <w:p w14:paraId="42DA75DC" w14:textId="77777777" w:rsidR="00C4716E" w:rsidRPr="00C4716E" w:rsidRDefault="00C4716E" w:rsidP="00C4716E">
            <w:pPr>
              <w:spacing w:before="120" w:after="0" w:line="240" w:lineRule="auto"/>
              <w:jc w:val="both"/>
              <w:rPr>
                <w:rFonts w:ascii="Times New Roman" w:eastAsia="Times New Roman" w:hAnsi="Times New Roman" w:cs="Times New Roman"/>
                <w:sz w:val="26"/>
                <w:szCs w:val="26"/>
                <w:lang w:val="en-US" w:eastAsia="ru-RU"/>
              </w:rPr>
            </w:pPr>
            <w:r w:rsidRPr="00C4716E">
              <w:rPr>
                <w:rFonts w:ascii="Times New Roman" w:eastAsia="Times New Roman" w:hAnsi="Times New Roman" w:cs="Times New Roman"/>
                <w:sz w:val="26"/>
                <w:szCs w:val="26"/>
                <w:lang w:eastAsia="ru-RU"/>
              </w:rPr>
              <w:t>Всего муниципальный долг</w:t>
            </w:r>
          </w:p>
        </w:tc>
        <w:tc>
          <w:tcPr>
            <w:tcW w:w="1991" w:type="dxa"/>
            <w:tcBorders>
              <w:top w:val="single" w:sz="4" w:space="0" w:color="000000"/>
              <w:left w:val="single" w:sz="4" w:space="0" w:color="000000"/>
              <w:bottom w:val="single" w:sz="4" w:space="0" w:color="000000"/>
              <w:right w:val="single" w:sz="4" w:space="0" w:color="auto"/>
            </w:tcBorders>
            <w:shd w:val="clear" w:color="auto" w:fill="auto"/>
          </w:tcPr>
          <w:p w14:paraId="51E85A41" w14:textId="77777777" w:rsidR="00C4716E" w:rsidRPr="00C4716E" w:rsidRDefault="00C4716E" w:rsidP="00C4716E">
            <w:pPr>
              <w:spacing w:before="120" w:after="0" w:line="240" w:lineRule="auto"/>
              <w:jc w:val="both"/>
              <w:rPr>
                <w:rFonts w:ascii="Times New Roman" w:eastAsia="Times New Roman" w:hAnsi="Times New Roman" w:cs="Times New Roman"/>
                <w:sz w:val="26"/>
                <w:szCs w:val="26"/>
                <w:lang w:eastAsia="ru-RU"/>
              </w:rPr>
            </w:pPr>
          </w:p>
        </w:tc>
        <w:tc>
          <w:tcPr>
            <w:tcW w:w="1983" w:type="dxa"/>
            <w:tcBorders>
              <w:top w:val="single" w:sz="4" w:space="0" w:color="000000"/>
              <w:left w:val="single" w:sz="4" w:space="0" w:color="auto"/>
              <w:bottom w:val="single" w:sz="4" w:space="0" w:color="000000"/>
              <w:right w:val="single" w:sz="4" w:space="0" w:color="000000"/>
            </w:tcBorders>
            <w:shd w:val="clear" w:color="auto" w:fill="auto"/>
          </w:tcPr>
          <w:p w14:paraId="59DB4794" w14:textId="77777777" w:rsidR="00C4716E" w:rsidRPr="00C4716E" w:rsidRDefault="00C4716E" w:rsidP="00C4716E">
            <w:pPr>
              <w:spacing w:before="120" w:after="0" w:line="240" w:lineRule="auto"/>
              <w:jc w:val="both"/>
              <w:rPr>
                <w:rFonts w:ascii="Times New Roman" w:eastAsia="Times New Roman" w:hAnsi="Times New Roman" w:cs="Times New Roman"/>
                <w:sz w:val="26"/>
                <w:szCs w:val="26"/>
                <w:lang w:eastAsia="ru-RU"/>
              </w:rPr>
            </w:pPr>
          </w:p>
        </w:tc>
      </w:tr>
    </w:tbl>
    <w:p w14:paraId="14E785B0" w14:textId="77777777" w:rsidR="00C4716E" w:rsidRPr="00C4716E" w:rsidRDefault="00C4716E" w:rsidP="00C4716E">
      <w:pPr>
        <w:spacing w:after="0" w:line="240" w:lineRule="auto"/>
        <w:jc w:val="both"/>
        <w:rPr>
          <w:rFonts w:ascii="Times New Roman" w:eastAsia="Times New Roman" w:hAnsi="Times New Roman" w:cs="Times New Roman"/>
          <w:lang w:eastAsia="ru-RU"/>
        </w:rPr>
      </w:pPr>
    </w:p>
    <w:p w14:paraId="110075CD" w14:textId="77777777" w:rsidR="00C4716E" w:rsidRPr="00C4716E" w:rsidRDefault="00C4716E" w:rsidP="00C4716E">
      <w:pPr>
        <w:spacing w:after="0" w:line="240" w:lineRule="auto"/>
        <w:rPr>
          <w:rFonts w:ascii="Times New Roman" w:eastAsia="Times New Roman" w:hAnsi="Times New Roman" w:cs="Times New Roman"/>
          <w:lang w:eastAsia="ru-RU"/>
        </w:rPr>
      </w:pPr>
    </w:p>
    <w:p w14:paraId="59B3EA2D"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____________________         _______________       _________________________</w:t>
      </w:r>
    </w:p>
    <w:p w14:paraId="662B9CBB"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lang w:eastAsia="ru-RU"/>
        </w:rPr>
        <w:t xml:space="preserve">              (</w:t>
      </w:r>
      <w:proofErr w:type="gramStart"/>
      <w:r w:rsidRPr="00C4716E">
        <w:rPr>
          <w:rFonts w:ascii="Times New Roman" w:eastAsia="Times New Roman" w:hAnsi="Times New Roman" w:cs="Times New Roman"/>
          <w:lang w:eastAsia="ru-RU"/>
        </w:rPr>
        <w:t xml:space="preserve">должность)   </w:t>
      </w:r>
      <w:proofErr w:type="gramEnd"/>
      <w:r w:rsidRPr="00C4716E">
        <w:rPr>
          <w:rFonts w:ascii="Times New Roman" w:eastAsia="Times New Roman" w:hAnsi="Times New Roman" w:cs="Times New Roman"/>
          <w:lang w:eastAsia="ru-RU"/>
        </w:rPr>
        <w:t xml:space="preserve">                               (подпись)                          (расшифровка подписи)</w:t>
      </w:r>
    </w:p>
    <w:p w14:paraId="3228B0B7" w14:textId="77777777" w:rsidR="00C4716E" w:rsidRPr="00C4716E" w:rsidRDefault="00C4716E" w:rsidP="00C4716E">
      <w:pPr>
        <w:spacing w:after="0" w:line="240" w:lineRule="auto"/>
        <w:rPr>
          <w:rFonts w:ascii="Times New Roman" w:eastAsia="Times New Roman" w:hAnsi="Times New Roman" w:cs="Times New Roman"/>
          <w:lang w:eastAsia="ru-RU"/>
        </w:rPr>
      </w:pPr>
    </w:p>
    <w:p w14:paraId="5E101CD8" w14:textId="77777777" w:rsidR="00C4716E" w:rsidRPr="00C4716E" w:rsidRDefault="00C4716E" w:rsidP="00C4716E">
      <w:pPr>
        <w:spacing w:after="0" w:line="240" w:lineRule="auto"/>
        <w:rPr>
          <w:rFonts w:ascii="Times New Roman" w:eastAsia="Times New Roman" w:hAnsi="Times New Roman" w:cs="Times New Roman"/>
          <w:lang w:eastAsia="ru-RU"/>
        </w:rPr>
      </w:pPr>
    </w:p>
    <w:p w14:paraId="2B2F656F" w14:textId="77777777" w:rsidR="00C4716E" w:rsidRPr="00C4716E" w:rsidRDefault="00C4716E" w:rsidP="00C4716E">
      <w:pPr>
        <w:spacing w:after="0" w:line="240" w:lineRule="auto"/>
        <w:rPr>
          <w:rFonts w:ascii="Times New Roman" w:eastAsia="Times New Roman" w:hAnsi="Times New Roman" w:cs="Times New Roman"/>
          <w:sz w:val="26"/>
          <w:szCs w:val="26"/>
          <w:lang w:eastAsia="ru-RU"/>
        </w:rPr>
      </w:pPr>
      <w:r w:rsidRPr="00C4716E">
        <w:rPr>
          <w:rFonts w:ascii="Times New Roman" w:eastAsia="Times New Roman" w:hAnsi="Times New Roman" w:cs="Times New Roman"/>
          <w:sz w:val="26"/>
          <w:szCs w:val="26"/>
          <w:lang w:eastAsia="ru-RU"/>
        </w:rPr>
        <w:t>____________________         _______________       _________________________</w:t>
      </w:r>
    </w:p>
    <w:p w14:paraId="54531A6E" w14:textId="77777777" w:rsidR="00C4716E" w:rsidRPr="00C4716E" w:rsidRDefault="00C4716E" w:rsidP="00C4716E">
      <w:pPr>
        <w:spacing w:after="0" w:line="240" w:lineRule="auto"/>
        <w:rPr>
          <w:rFonts w:ascii="Times New Roman" w:eastAsia="Times New Roman" w:hAnsi="Times New Roman" w:cs="Times New Roman"/>
          <w:sz w:val="20"/>
          <w:szCs w:val="20"/>
          <w:lang w:eastAsia="ru-RU"/>
        </w:rPr>
      </w:pPr>
      <w:r w:rsidRPr="00C4716E">
        <w:rPr>
          <w:rFonts w:ascii="Times New Roman" w:eastAsia="Times New Roman" w:hAnsi="Times New Roman" w:cs="Times New Roman"/>
          <w:lang w:eastAsia="ru-RU"/>
        </w:rPr>
        <w:t xml:space="preserve">               (</w:t>
      </w:r>
      <w:proofErr w:type="gramStart"/>
      <w:r w:rsidRPr="00C4716E">
        <w:rPr>
          <w:rFonts w:ascii="Times New Roman" w:eastAsia="Times New Roman" w:hAnsi="Times New Roman" w:cs="Times New Roman"/>
          <w:lang w:eastAsia="ru-RU"/>
        </w:rPr>
        <w:t xml:space="preserve">должность)   </w:t>
      </w:r>
      <w:proofErr w:type="gramEnd"/>
      <w:r w:rsidRPr="00C4716E">
        <w:rPr>
          <w:rFonts w:ascii="Times New Roman" w:eastAsia="Times New Roman" w:hAnsi="Times New Roman" w:cs="Times New Roman"/>
          <w:lang w:eastAsia="ru-RU"/>
        </w:rPr>
        <w:t xml:space="preserve">                              (подпись)                          (расшифровка подписи)</w:t>
      </w:r>
    </w:p>
    <w:p w14:paraId="1329D644" w14:textId="77777777" w:rsidR="00C4716E" w:rsidRPr="00C4716E" w:rsidRDefault="00C4716E" w:rsidP="00C4716E">
      <w:pPr>
        <w:spacing w:after="0" w:line="240" w:lineRule="auto"/>
        <w:rPr>
          <w:rFonts w:ascii="Times New Roman" w:eastAsia="Times New Roman" w:hAnsi="Times New Roman" w:cs="Times New Roman"/>
          <w:lang w:eastAsia="ru-RU"/>
        </w:rPr>
      </w:pPr>
    </w:p>
    <w:p w14:paraId="275EA9F3" w14:textId="75AA9449" w:rsidR="00A62005" w:rsidRDefault="00A62005" w:rsidP="00C4716E">
      <w:pPr>
        <w:pStyle w:val="aff5"/>
        <w:rPr>
          <w:color w:val="000000" w:themeColor="text1"/>
          <w:sz w:val="28"/>
          <w:szCs w:val="28"/>
        </w:rPr>
      </w:pPr>
    </w:p>
    <w:p w14:paraId="2C079986" w14:textId="3A997DD3" w:rsidR="00A62005" w:rsidRDefault="00A62005" w:rsidP="00C4716E">
      <w:pPr>
        <w:pStyle w:val="aff5"/>
        <w:rPr>
          <w:color w:val="000000" w:themeColor="text1"/>
          <w:sz w:val="28"/>
          <w:szCs w:val="28"/>
        </w:rPr>
      </w:pPr>
    </w:p>
    <w:p w14:paraId="1D10E7AF" w14:textId="2EA2CF17"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12512" behindDoc="0" locked="0" layoutInCell="1" allowOverlap="1" wp14:anchorId="69269297" wp14:editId="306505F8">
                <wp:simplePos x="0" y="0"/>
                <wp:positionH relativeFrom="column">
                  <wp:posOffset>2678430</wp:posOffset>
                </wp:positionH>
                <wp:positionV relativeFrom="paragraph">
                  <wp:posOffset>-433705</wp:posOffset>
                </wp:positionV>
                <wp:extent cx="551180" cy="395605"/>
                <wp:effectExtent l="0" t="2540" r="0" b="190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706A6" id="Прямоугольник 87" o:spid="_x0000_s1026" style="position:absolute;margin-left:210.9pt;margin-top:-34.15pt;width:43.4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UOBlLIgIAAO0DAAAOAAAAAAAAAAAAAAAAAC4CAABkcnMvZTJvRG9jLnht&#10;bFBLAQItABQABgAIAAAAIQDMdqro3gAAAAoBAAAPAAAAAAAAAAAAAAAAAHwEAABkcnMvZG93bnJl&#10;di54bWxQSwUGAAAAAAQABADzAAAAhwU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7D2A79D" wp14:editId="384A9EA6">
                <wp:simplePos x="0" y="0"/>
                <wp:positionH relativeFrom="column">
                  <wp:posOffset>2678430</wp:posOffset>
                </wp:positionH>
                <wp:positionV relativeFrom="paragraph">
                  <wp:posOffset>-595630</wp:posOffset>
                </wp:positionV>
                <wp:extent cx="551180" cy="257810"/>
                <wp:effectExtent l="0" t="254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8AC3B" id="Прямоугольник 86" o:spid="_x0000_s1026" style="position:absolute;margin-left:210.9pt;margin-top:-46.9pt;width:43.4pt;height:2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wAN9xIwIAAO0DAAAOAAAAAAAAAAAAAAAAAC4CAABkcnMvZTJvRG9j&#10;LnhtbFBLAQItABQABgAIAAAAIQDNFD194AAAAAsBAAAPAAAAAAAAAAAAAAAAAH0EAABkcnMvZG93&#10;bnJldi54bWxQSwUGAAAAAAQABADzAAAAigU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3774F612" wp14:editId="0D2506CF">
            <wp:extent cx="781050" cy="971550"/>
            <wp:effectExtent l="0" t="0" r="0" b="0"/>
            <wp:docPr id="85" name="Рисунок 8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C94E191"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669E4BF8"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61D55031"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4F72659B"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72B0C42C"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0262B629"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15.01.2026 № 27</w:t>
      </w:r>
    </w:p>
    <w:p w14:paraId="1FF30535"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491B9294"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41D31DD1"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5B2BC3E6" w14:textId="77777777" w:rsidR="00A62005" w:rsidRPr="00A62005" w:rsidRDefault="00A62005" w:rsidP="00A62005">
      <w:pPr>
        <w:widowControl w:val="0"/>
        <w:autoSpaceDE w:val="0"/>
        <w:autoSpaceDN w:val="0"/>
        <w:adjustRightInd w:val="0"/>
        <w:spacing w:after="0" w:line="240" w:lineRule="exact"/>
        <w:ind w:right="-1"/>
        <w:jc w:val="center"/>
        <w:rPr>
          <w:rFonts w:ascii="Times New Roman" w:eastAsia="Times New Roman" w:hAnsi="Times New Roman" w:cs="Times New Roman"/>
          <w:kern w:val="2"/>
          <w:sz w:val="20"/>
          <w:szCs w:val="28"/>
          <w:lang w:eastAsia="zh-CN" w:bidi="hi-IN"/>
        </w:rPr>
      </w:pPr>
      <w:r w:rsidRPr="00A62005">
        <w:rPr>
          <w:rFonts w:ascii="Times New Roman" w:eastAsia="Times New Roman" w:hAnsi="Times New Roman" w:cs="Times New Roman"/>
          <w:b/>
          <w:kern w:val="2"/>
          <w:sz w:val="28"/>
          <w:szCs w:val="28"/>
          <w:lang w:eastAsia="zh-CN" w:bidi="hi-IN"/>
        </w:rPr>
        <w:t xml:space="preserve">Об определении должностных лиц, </w:t>
      </w:r>
      <w:proofErr w:type="gramStart"/>
      <w:r w:rsidRPr="00A62005">
        <w:rPr>
          <w:rFonts w:ascii="Times New Roman" w:eastAsia="Times New Roman" w:hAnsi="Times New Roman" w:cs="Times New Roman"/>
          <w:b/>
          <w:kern w:val="2"/>
          <w:sz w:val="28"/>
          <w:szCs w:val="28"/>
          <w:lang w:eastAsia="zh-CN" w:bidi="hi-IN"/>
        </w:rPr>
        <w:t>осуществляющих  отдельные</w:t>
      </w:r>
      <w:proofErr w:type="gramEnd"/>
      <w:r w:rsidRPr="00A62005">
        <w:rPr>
          <w:rFonts w:ascii="Times New Roman" w:eastAsia="Times New Roman" w:hAnsi="Times New Roman" w:cs="Times New Roman"/>
          <w:b/>
          <w:kern w:val="2"/>
          <w:sz w:val="28"/>
          <w:szCs w:val="28"/>
          <w:lang w:eastAsia="zh-CN" w:bidi="hi-IN"/>
        </w:rPr>
        <w:t xml:space="preserve"> государственные полномочия  по реализации положений областного закона  от 01.02.2016 № 914-ОЗ « Об административных правонарушениях»</w:t>
      </w:r>
    </w:p>
    <w:p w14:paraId="39073AC0" w14:textId="77777777" w:rsidR="00A62005" w:rsidRPr="00A62005" w:rsidRDefault="00A62005" w:rsidP="00A62005">
      <w:pPr>
        <w:widowControl w:val="0"/>
        <w:autoSpaceDE w:val="0"/>
        <w:autoSpaceDN w:val="0"/>
        <w:adjustRightInd w:val="0"/>
        <w:spacing w:after="0" w:line="240" w:lineRule="exact"/>
        <w:ind w:right="-1"/>
        <w:jc w:val="center"/>
        <w:rPr>
          <w:rFonts w:ascii="Times New Roman" w:eastAsia="Times New Roman" w:hAnsi="Times New Roman" w:cs="Times New Roman"/>
          <w:kern w:val="2"/>
          <w:sz w:val="20"/>
          <w:szCs w:val="28"/>
          <w:lang w:eastAsia="zh-CN" w:bidi="hi-IN"/>
        </w:rPr>
      </w:pPr>
    </w:p>
    <w:p w14:paraId="6565BCAD" w14:textId="77777777" w:rsidR="00A62005" w:rsidRPr="00A62005" w:rsidRDefault="00A62005" w:rsidP="00A62005">
      <w:pPr>
        <w:spacing w:after="0" w:line="360" w:lineRule="atLeas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В соответствии со статьями 2-1, 3-1-3-14, 3-16, 3-18 - 3-20  областного закона от 01.02.2016  № 914-ОЗ «Об административных правонарушениях», частью 1 статьи 2 областного закона от 31.03.2014 № 524-ОЗ «О наделении органов местного самоуправления муниципальных образований Новгородской области отдельными государственными полномочиями Новгородской области в сфере административных правоотношений», распоряжением Администрации муниципального района от 29.10.2024 № 364-рл «Об изменении организационных условий труда» Администрация Любытинского муниципального округа  </w:t>
      </w:r>
      <w:r w:rsidRPr="00A62005">
        <w:rPr>
          <w:rFonts w:ascii="Times New Roman" w:eastAsia="Times New Roman" w:hAnsi="Times New Roman" w:cs="Times New Roman"/>
          <w:b/>
          <w:sz w:val="28"/>
          <w:szCs w:val="28"/>
          <w:lang w:eastAsia="ru-RU"/>
        </w:rPr>
        <w:t>ПОСТАНОВЛЯЕТ:</w:t>
      </w:r>
    </w:p>
    <w:p w14:paraId="0B042C64" w14:textId="77777777" w:rsidR="00A62005" w:rsidRPr="00A62005" w:rsidRDefault="00A62005" w:rsidP="00A62005">
      <w:pPr>
        <w:spacing w:after="0" w:line="360" w:lineRule="atLeast"/>
        <w:ind w:firstLine="357"/>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r>
    </w:p>
    <w:p w14:paraId="3A27AF40" w14:textId="77777777" w:rsidR="00A62005" w:rsidRPr="00A62005" w:rsidRDefault="00A62005" w:rsidP="00A62005">
      <w:pPr>
        <w:spacing w:after="0" w:line="360" w:lineRule="atLeast"/>
        <w:ind w:firstLine="357"/>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1.Определить перечень   должностных лиц, осуществляющих отдельные государственные полномочия по реализации положений областного закона от 01.02.2016 № 914-ОЗ «Об административных правонарушениях», уполномоченных на составление протоколов об административных правонарушениях предусмотренных:</w:t>
      </w:r>
    </w:p>
    <w:p w14:paraId="1F7B0990" w14:textId="77777777" w:rsidR="00A62005" w:rsidRPr="00A62005" w:rsidRDefault="00A62005" w:rsidP="00A62005">
      <w:pPr>
        <w:spacing w:after="0" w:line="360" w:lineRule="atLeast"/>
        <w:ind w:firstLine="357"/>
        <w:jc w:val="both"/>
        <w:rPr>
          <w:rFonts w:ascii="Times New Roman" w:eastAsia="Times New Roman" w:hAnsi="Times New Roman" w:cs="Times New Roman"/>
          <w:sz w:val="28"/>
          <w:szCs w:val="28"/>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395"/>
        <w:gridCol w:w="1984"/>
      </w:tblGrid>
      <w:tr w:rsidR="00A62005" w:rsidRPr="00A62005" w14:paraId="31D39AD1" w14:textId="77777777" w:rsidTr="00AA20A5">
        <w:trPr>
          <w:trHeight w:val="858"/>
        </w:trPr>
        <w:tc>
          <w:tcPr>
            <w:tcW w:w="2943" w:type="dxa"/>
            <w:vMerge w:val="restart"/>
          </w:tcPr>
          <w:p w14:paraId="4E2A8E96"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статьями   3-1 </w:t>
            </w:r>
            <w:proofErr w:type="gramStart"/>
            <w:r w:rsidRPr="00A62005">
              <w:rPr>
                <w:rFonts w:ascii="Times New Roman" w:eastAsia="Times New Roman" w:hAnsi="Times New Roman" w:cs="Times New Roman"/>
                <w:bCs/>
                <w:sz w:val="28"/>
                <w:szCs w:val="28"/>
                <w:lang w:eastAsia="ru-RU"/>
              </w:rPr>
              <w:t>-  3</w:t>
            </w:r>
            <w:proofErr w:type="gramEnd"/>
            <w:r w:rsidRPr="00A62005">
              <w:rPr>
                <w:rFonts w:ascii="Times New Roman" w:eastAsia="Times New Roman" w:hAnsi="Times New Roman" w:cs="Times New Roman"/>
                <w:bCs/>
                <w:sz w:val="28"/>
                <w:szCs w:val="28"/>
                <w:lang w:eastAsia="ru-RU"/>
              </w:rPr>
              <w:t>-14,</w:t>
            </w:r>
          </w:p>
          <w:p w14:paraId="51ACEFF3"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3-16, 3-18-3-20</w:t>
            </w:r>
          </w:p>
          <w:p w14:paraId="727E26D9"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sz w:val="28"/>
                <w:szCs w:val="28"/>
                <w:lang w:eastAsia="ru-RU"/>
              </w:rPr>
            </w:pPr>
          </w:p>
          <w:p w14:paraId="6CA55069"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sz w:val="28"/>
                <w:szCs w:val="28"/>
                <w:lang w:eastAsia="ru-RU"/>
              </w:rPr>
            </w:pPr>
          </w:p>
        </w:tc>
        <w:tc>
          <w:tcPr>
            <w:tcW w:w="4395" w:type="dxa"/>
            <w:hideMark/>
          </w:tcPr>
          <w:p w14:paraId="1D0AB678"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начальник отдела муниципального контроля управления делами Администрации муниципального округа</w:t>
            </w:r>
          </w:p>
        </w:tc>
        <w:tc>
          <w:tcPr>
            <w:tcW w:w="1984" w:type="dxa"/>
          </w:tcPr>
          <w:p w14:paraId="3F06E9D8"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Федорова</w:t>
            </w:r>
          </w:p>
          <w:p w14:paraId="0745CB8E"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Елена</w:t>
            </w:r>
          </w:p>
          <w:p w14:paraId="1B9EB006"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Сергеевна</w:t>
            </w:r>
          </w:p>
        </w:tc>
      </w:tr>
      <w:tr w:rsidR="00A62005" w:rsidRPr="00A62005" w14:paraId="3FFA3494" w14:textId="77777777" w:rsidTr="00AA20A5">
        <w:tc>
          <w:tcPr>
            <w:tcW w:w="2943" w:type="dxa"/>
            <w:vMerge/>
          </w:tcPr>
          <w:p w14:paraId="1DE70617"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tc>
        <w:tc>
          <w:tcPr>
            <w:tcW w:w="4395" w:type="dxa"/>
          </w:tcPr>
          <w:p w14:paraId="42E162BE"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5B95EA50"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главный специалист отдела муниципального контроля управления делами Администрации муниципального округа</w:t>
            </w:r>
          </w:p>
        </w:tc>
        <w:tc>
          <w:tcPr>
            <w:tcW w:w="1984" w:type="dxa"/>
          </w:tcPr>
          <w:p w14:paraId="214AF05B"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
          <w:p w14:paraId="52F39F1C"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Желанская</w:t>
            </w:r>
            <w:proofErr w:type="spellEnd"/>
          </w:p>
          <w:p w14:paraId="672BDD05"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Светлана</w:t>
            </w:r>
          </w:p>
          <w:p w14:paraId="18CAFF95"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Евгеньевна</w:t>
            </w:r>
          </w:p>
          <w:p w14:paraId="3EBBA6C9"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
        </w:tc>
      </w:tr>
      <w:tr w:rsidR="00A62005" w:rsidRPr="00A62005" w14:paraId="2FA209AF" w14:textId="77777777" w:rsidTr="00AA20A5">
        <w:tc>
          <w:tcPr>
            <w:tcW w:w="2943" w:type="dxa"/>
            <w:vMerge/>
          </w:tcPr>
          <w:p w14:paraId="7CBFD725"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tc>
        <w:tc>
          <w:tcPr>
            <w:tcW w:w="4395" w:type="dxa"/>
          </w:tcPr>
          <w:p w14:paraId="66ADAE49"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30040C80"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ведущий специалист </w:t>
            </w:r>
            <w:proofErr w:type="spellStart"/>
            <w:r w:rsidRPr="00A62005">
              <w:rPr>
                <w:rFonts w:ascii="Times New Roman" w:eastAsia="Times New Roman" w:hAnsi="Times New Roman" w:cs="Times New Roman"/>
                <w:sz w:val="28"/>
                <w:szCs w:val="28"/>
                <w:lang w:eastAsia="ru-RU"/>
              </w:rPr>
              <w:t>Неболчского</w:t>
            </w:r>
            <w:proofErr w:type="spellEnd"/>
          </w:p>
          <w:p w14:paraId="26604625"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функционального управления </w:t>
            </w:r>
          </w:p>
          <w:p w14:paraId="566FC365"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Администрации муниципального </w:t>
            </w:r>
          </w:p>
          <w:p w14:paraId="18A7DE3F"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lastRenderedPageBreak/>
              <w:t>округа</w:t>
            </w:r>
          </w:p>
        </w:tc>
        <w:tc>
          <w:tcPr>
            <w:tcW w:w="1984" w:type="dxa"/>
          </w:tcPr>
          <w:p w14:paraId="7B05E795"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
          <w:p w14:paraId="2C923105"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Беляева</w:t>
            </w:r>
          </w:p>
          <w:p w14:paraId="7F6F6A40"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Елена</w:t>
            </w:r>
          </w:p>
          <w:p w14:paraId="704C067E"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Викторовна</w:t>
            </w:r>
          </w:p>
        </w:tc>
      </w:tr>
      <w:tr w:rsidR="00A62005" w:rsidRPr="00A62005" w14:paraId="2D23C125" w14:textId="77777777" w:rsidTr="00AA20A5">
        <w:tc>
          <w:tcPr>
            <w:tcW w:w="2943" w:type="dxa"/>
          </w:tcPr>
          <w:p w14:paraId="765A466D"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p w14:paraId="004CCB39"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статьей 2-1</w:t>
            </w:r>
          </w:p>
        </w:tc>
        <w:tc>
          <w:tcPr>
            <w:tcW w:w="4395" w:type="dxa"/>
          </w:tcPr>
          <w:p w14:paraId="1D1CF47E"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7ADC54BF"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заместитель Главы администрации</w:t>
            </w:r>
          </w:p>
          <w:p w14:paraId="71AC1CD8"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муниципального округа по инфраструктуре</w:t>
            </w:r>
          </w:p>
          <w:p w14:paraId="72DB753D"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682D9F37"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tc>
        <w:tc>
          <w:tcPr>
            <w:tcW w:w="1984" w:type="dxa"/>
          </w:tcPr>
          <w:p w14:paraId="3941FD23" w14:textId="77777777" w:rsidR="00A62005" w:rsidRPr="00A62005" w:rsidRDefault="00A62005" w:rsidP="00A62005">
            <w:pPr>
              <w:tabs>
                <w:tab w:val="left" w:pos="420"/>
              </w:tabs>
              <w:spacing w:after="0" w:line="240" w:lineRule="exact"/>
              <w:ind w:right="-108"/>
              <w:jc w:val="center"/>
              <w:rPr>
                <w:rFonts w:ascii="Times New Roman" w:eastAsia="Times New Roman" w:hAnsi="Times New Roman" w:cs="Times New Roman"/>
                <w:sz w:val="28"/>
                <w:szCs w:val="28"/>
                <w:lang w:eastAsia="ru-RU"/>
              </w:rPr>
            </w:pPr>
          </w:p>
          <w:p w14:paraId="339900BB" w14:textId="77777777" w:rsidR="00A62005" w:rsidRPr="00A62005" w:rsidRDefault="00A62005" w:rsidP="00A62005">
            <w:pPr>
              <w:tabs>
                <w:tab w:val="left" w:pos="420"/>
              </w:tabs>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Игнатьев</w:t>
            </w:r>
          </w:p>
          <w:p w14:paraId="0FBDD7AF" w14:textId="77777777" w:rsidR="00A62005" w:rsidRPr="00A62005" w:rsidRDefault="00A62005" w:rsidP="00A62005">
            <w:pPr>
              <w:tabs>
                <w:tab w:val="left" w:pos="420"/>
              </w:tabs>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Антон</w:t>
            </w:r>
          </w:p>
          <w:p w14:paraId="01080E93" w14:textId="77777777" w:rsidR="00A62005" w:rsidRPr="00A62005" w:rsidRDefault="00A62005" w:rsidP="00A62005">
            <w:pPr>
              <w:tabs>
                <w:tab w:val="left" w:pos="420"/>
              </w:tabs>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Павлович</w:t>
            </w:r>
          </w:p>
        </w:tc>
      </w:tr>
      <w:tr w:rsidR="00A62005" w:rsidRPr="00A62005" w14:paraId="7F45D8FE" w14:textId="77777777" w:rsidTr="00AA20A5">
        <w:tc>
          <w:tcPr>
            <w:tcW w:w="9322" w:type="dxa"/>
            <w:gridSpan w:val="3"/>
          </w:tcPr>
          <w:p w14:paraId="4FB57492" w14:textId="77777777" w:rsidR="00A62005" w:rsidRPr="00A62005" w:rsidRDefault="00A62005" w:rsidP="00A62005">
            <w:pPr>
              <w:tabs>
                <w:tab w:val="left" w:pos="420"/>
              </w:tabs>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2</w:t>
            </w:r>
          </w:p>
        </w:tc>
      </w:tr>
      <w:tr w:rsidR="00A62005" w:rsidRPr="00A62005" w14:paraId="109F60D9" w14:textId="77777777" w:rsidTr="00AA20A5">
        <w:tc>
          <w:tcPr>
            <w:tcW w:w="2943" w:type="dxa"/>
            <w:vMerge w:val="restart"/>
          </w:tcPr>
          <w:p w14:paraId="35A2899A"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p w14:paraId="3785A034"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статьей 2-1</w:t>
            </w:r>
          </w:p>
          <w:p w14:paraId="1C5FBAC4"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p w14:paraId="1F8CBCCF"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bCs/>
                <w:sz w:val="28"/>
                <w:szCs w:val="28"/>
                <w:lang w:eastAsia="ru-RU"/>
              </w:rPr>
            </w:pPr>
          </w:p>
        </w:tc>
        <w:tc>
          <w:tcPr>
            <w:tcW w:w="4395" w:type="dxa"/>
          </w:tcPr>
          <w:p w14:paraId="75340F3D"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69398048"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заместитель Главы </w:t>
            </w:r>
            <w:proofErr w:type="spellStart"/>
            <w:r w:rsidRPr="00A62005">
              <w:rPr>
                <w:rFonts w:ascii="Times New Roman" w:eastAsia="Times New Roman" w:hAnsi="Times New Roman" w:cs="Times New Roman"/>
                <w:sz w:val="28"/>
                <w:szCs w:val="28"/>
                <w:lang w:eastAsia="ru-RU"/>
              </w:rPr>
              <w:t>Неболчского</w:t>
            </w:r>
            <w:proofErr w:type="spellEnd"/>
          </w:p>
          <w:p w14:paraId="5DFB445D"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функционального управления</w:t>
            </w:r>
          </w:p>
          <w:p w14:paraId="0B7A8771"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Администрации Любытинского</w:t>
            </w:r>
          </w:p>
          <w:p w14:paraId="76AAC3DA"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муниципального округа</w:t>
            </w:r>
          </w:p>
        </w:tc>
        <w:tc>
          <w:tcPr>
            <w:tcW w:w="1984" w:type="dxa"/>
          </w:tcPr>
          <w:p w14:paraId="10287F2E"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
          <w:p w14:paraId="7CA3BA49"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Шаховская</w:t>
            </w:r>
          </w:p>
          <w:p w14:paraId="302E73AA"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Любовь</w:t>
            </w:r>
          </w:p>
          <w:p w14:paraId="0117FF07"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Мироновна</w:t>
            </w:r>
            <w:proofErr w:type="spellEnd"/>
          </w:p>
        </w:tc>
      </w:tr>
      <w:tr w:rsidR="00A62005" w:rsidRPr="00A62005" w14:paraId="4BC950D6" w14:textId="77777777" w:rsidTr="00AA20A5">
        <w:tc>
          <w:tcPr>
            <w:tcW w:w="2943" w:type="dxa"/>
            <w:vMerge/>
          </w:tcPr>
          <w:p w14:paraId="4D532C3D" w14:textId="77777777" w:rsidR="00A62005" w:rsidRPr="00A62005" w:rsidRDefault="00A62005" w:rsidP="00A62005">
            <w:pPr>
              <w:autoSpaceDE w:val="0"/>
              <w:autoSpaceDN w:val="0"/>
              <w:adjustRightInd w:val="0"/>
              <w:spacing w:after="0" w:line="240" w:lineRule="exact"/>
              <w:ind w:right="-108"/>
              <w:jc w:val="both"/>
              <w:outlineLvl w:val="0"/>
              <w:rPr>
                <w:rFonts w:ascii="Times New Roman" w:eastAsia="Times New Roman" w:hAnsi="Times New Roman" w:cs="Times New Roman"/>
                <w:sz w:val="28"/>
                <w:szCs w:val="28"/>
                <w:lang w:eastAsia="ru-RU"/>
              </w:rPr>
            </w:pPr>
          </w:p>
        </w:tc>
        <w:tc>
          <w:tcPr>
            <w:tcW w:w="4395" w:type="dxa"/>
          </w:tcPr>
          <w:p w14:paraId="0AD5097A"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
          <w:p w14:paraId="29D938EE"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главный специалист по делам гражданской обороны и чрезвычайным ситуациям Администрации муниципального округа</w:t>
            </w:r>
          </w:p>
        </w:tc>
        <w:tc>
          <w:tcPr>
            <w:tcW w:w="1984" w:type="dxa"/>
          </w:tcPr>
          <w:p w14:paraId="0D69D15D"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p>
          <w:p w14:paraId="2F919A87"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Шершнева</w:t>
            </w:r>
          </w:p>
          <w:p w14:paraId="7FE1FA4A"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Анастасия</w:t>
            </w:r>
          </w:p>
          <w:p w14:paraId="1B4BF381" w14:textId="77777777" w:rsidR="00A62005" w:rsidRPr="00A62005" w:rsidRDefault="00A62005" w:rsidP="00A62005">
            <w:pPr>
              <w:spacing w:after="0" w:line="240" w:lineRule="exact"/>
              <w:ind w:right="-108"/>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Сергеевна</w:t>
            </w:r>
          </w:p>
        </w:tc>
      </w:tr>
    </w:tbl>
    <w:p w14:paraId="052F0BB2" w14:textId="77777777" w:rsidR="00A62005" w:rsidRPr="00A62005" w:rsidRDefault="00A62005" w:rsidP="00A62005">
      <w:pPr>
        <w:tabs>
          <w:tab w:val="left" w:pos="3060"/>
        </w:tabs>
        <w:spacing w:after="0" w:line="240" w:lineRule="auto"/>
        <w:rPr>
          <w:rFonts w:ascii="Times New Roman" w:eastAsia="Times New Roman" w:hAnsi="Times New Roman" w:cs="Times New Roman"/>
          <w:sz w:val="20"/>
          <w:szCs w:val="20"/>
          <w:lang w:eastAsia="ru-RU"/>
        </w:rPr>
      </w:pPr>
      <w:r w:rsidRPr="00A62005">
        <w:rPr>
          <w:rFonts w:ascii="Times New Roman" w:eastAsia="Times New Roman" w:hAnsi="Times New Roman" w:cs="Times New Roman"/>
          <w:sz w:val="20"/>
          <w:szCs w:val="20"/>
          <w:lang w:eastAsia="ru-RU"/>
        </w:rPr>
        <w:tab/>
      </w:r>
    </w:p>
    <w:p w14:paraId="78E058FE" w14:textId="77777777" w:rsidR="00A62005" w:rsidRPr="00A62005" w:rsidRDefault="00A62005" w:rsidP="00A62005">
      <w:pPr>
        <w:spacing w:after="0" w:line="360" w:lineRule="atLeas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2.Считать утратившими силу постановления </w:t>
      </w:r>
      <w:proofErr w:type="gramStart"/>
      <w:r w:rsidRPr="00A62005">
        <w:rPr>
          <w:rFonts w:ascii="Times New Roman" w:eastAsia="Times New Roman" w:hAnsi="Times New Roman" w:cs="Times New Roman"/>
          <w:sz w:val="28"/>
          <w:szCs w:val="28"/>
          <w:lang w:eastAsia="ru-RU"/>
        </w:rPr>
        <w:t>Администрации  муниципального</w:t>
      </w:r>
      <w:proofErr w:type="gramEnd"/>
      <w:r w:rsidRPr="00A62005">
        <w:rPr>
          <w:rFonts w:ascii="Times New Roman" w:eastAsia="Times New Roman" w:hAnsi="Times New Roman" w:cs="Times New Roman"/>
          <w:sz w:val="28"/>
          <w:szCs w:val="28"/>
          <w:lang w:eastAsia="ru-RU"/>
        </w:rPr>
        <w:t xml:space="preserve"> района:</w:t>
      </w:r>
    </w:p>
    <w:p w14:paraId="51C3045B" w14:textId="77777777" w:rsidR="00A62005" w:rsidRPr="00A62005" w:rsidRDefault="00A62005" w:rsidP="00A62005">
      <w:pPr>
        <w:spacing w:after="0" w:line="360" w:lineRule="atLeas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w:t>
      </w:r>
      <w:r w:rsidRPr="00A62005">
        <w:rPr>
          <w:rFonts w:ascii="Times New Roman" w:eastAsia="Times New Roman" w:hAnsi="Times New Roman" w:cs="Times New Roman"/>
          <w:sz w:val="28"/>
          <w:szCs w:val="28"/>
          <w:lang w:eastAsia="ru-RU"/>
        </w:rPr>
        <w:tab/>
        <w:t xml:space="preserve">от </w:t>
      </w:r>
      <w:proofErr w:type="gramStart"/>
      <w:r w:rsidRPr="00A62005">
        <w:rPr>
          <w:rFonts w:ascii="Times New Roman" w:eastAsia="Times New Roman" w:hAnsi="Times New Roman" w:cs="Times New Roman"/>
          <w:sz w:val="28"/>
          <w:szCs w:val="28"/>
          <w:lang w:eastAsia="ru-RU"/>
        </w:rPr>
        <w:t>24.01.2025  №</w:t>
      </w:r>
      <w:proofErr w:type="gramEnd"/>
      <w:r w:rsidRPr="00A62005">
        <w:rPr>
          <w:rFonts w:ascii="Times New Roman" w:eastAsia="Times New Roman" w:hAnsi="Times New Roman" w:cs="Times New Roman"/>
          <w:sz w:val="28"/>
          <w:szCs w:val="28"/>
          <w:lang w:eastAsia="ru-RU"/>
        </w:rPr>
        <w:t xml:space="preserve"> 83 «Об определении должностных лиц, осуществляющих отдельные государственные полномочия  по реализации положений областного закона  от  01.02.2016 № 914-ОЗ «Об административных правонарушениях»;</w:t>
      </w:r>
    </w:p>
    <w:p w14:paraId="418AE91B" w14:textId="77777777" w:rsidR="00A62005" w:rsidRPr="00A62005" w:rsidRDefault="00A62005" w:rsidP="00A62005">
      <w:pPr>
        <w:spacing w:after="0" w:line="360" w:lineRule="atLeas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w:t>
      </w:r>
      <w:r w:rsidRPr="00A62005">
        <w:rPr>
          <w:rFonts w:ascii="Times New Roman" w:eastAsia="Times New Roman" w:hAnsi="Times New Roman" w:cs="Times New Roman"/>
          <w:sz w:val="28"/>
          <w:szCs w:val="28"/>
          <w:lang w:eastAsia="ru-RU"/>
        </w:rPr>
        <w:tab/>
        <w:t xml:space="preserve">от 08.07.2025 № 716 «О внесении изменений в постановление от 24.01.2025 № 83 «Об определении должностных лиц, осуществляющих отдельные государственные </w:t>
      </w:r>
      <w:proofErr w:type="gramStart"/>
      <w:r w:rsidRPr="00A62005">
        <w:rPr>
          <w:rFonts w:ascii="Times New Roman" w:eastAsia="Times New Roman" w:hAnsi="Times New Roman" w:cs="Times New Roman"/>
          <w:sz w:val="28"/>
          <w:szCs w:val="28"/>
          <w:lang w:eastAsia="ru-RU"/>
        </w:rPr>
        <w:t>полномочия  по</w:t>
      </w:r>
      <w:proofErr w:type="gramEnd"/>
      <w:r w:rsidRPr="00A62005">
        <w:rPr>
          <w:rFonts w:ascii="Times New Roman" w:eastAsia="Times New Roman" w:hAnsi="Times New Roman" w:cs="Times New Roman"/>
          <w:sz w:val="28"/>
          <w:szCs w:val="28"/>
          <w:lang w:eastAsia="ru-RU"/>
        </w:rPr>
        <w:t xml:space="preserve"> реализации положений областного закона  от  01.02.2016 № 914-ОЗ «Об административных правонарушениях». </w:t>
      </w:r>
    </w:p>
    <w:p w14:paraId="091D86AE" w14:textId="77777777" w:rsidR="00A62005" w:rsidRPr="00A62005" w:rsidRDefault="00A62005" w:rsidP="00A62005">
      <w:pPr>
        <w:spacing w:after="0" w:line="360" w:lineRule="atLeast"/>
        <w:ind w:firstLine="72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4CC47AD5"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28A90B02"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78180618"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4CAEB3AA"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Первый заместитель</w:t>
      </w:r>
    </w:p>
    <w:p w14:paraId="652F5ECA"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 xml:space="preserve">Главы администрации                                                        </w:t>
      </w:r>
      <w:proofErr w:type="spellStart"/>
      <w:r w:rsidRPr="00A62005">
        <w:rPr>
          <w:rFonts w:ascii="Times New Roman" w:eastAsia="Times New Roman" w:hAnsi="Times New Roman" w:cs="Times New Roman"/>
          <w:b/>
          <w:sz w:val="28"/>
          <w:szCs w:val="28"/>
          <w:lang w:eastAsia="ru-RU"/>
        </w:rPr>
        <w:t>О.В.Степанова</w:t>
      </w:r>
      <w:proofErr w:type="spellEnd"/>
    </w:p>
    <w:p w14:paraId="2D7CE0D2" w14:textId="37CD1030" w:rsidR="00A62005" w:rsidRDefault="00A62005" w:rsidP="00C4716E">
      <w:pPr>
        <w:pStyle w:val="aff5"/>
        <w:rPr>
          <w:color w:val="000000" w:themeColor="text1"/>
          <w:sz w:val="28"/>
          <w:szCs w:val="28"/>
        </w:rPr>
      </w:pPr>
    </w:p>
    <w:p w14:paraId="50F2E278" w14:textId="10E6F80D" w:rsidR="00A62005" w:rsidRDefault="00A62005" w:rsidP="00C4716E">
      <w:pPr>
        <w:pStyle w:val="aff5"/>
        <w:rPr>
          <w:color w:val="000000" w:themeColor="text1"/>
          <w:sz w:val="28"/>
          <w:szCs w:val="28"/>
        </w:rPr>
      </w:pPr>
    </w:p>
    <w:p w14:paraId="07C6D821" w14:textId="725E0F73" w:rsidR="00A62005" w:rsidRDefault="00A62005" w:rsidP="00C4716E">
      <w:pPr>
        <w:pStyle w:val="aff5"/>
        <w:rPr>
          <w:color w:val="000000" w:themeColor="text1"/>
          <w:sz w:val="28"/>
          <w:szCs w:val="28"/>
        </w:rPr>
      </w:pPr>
    </w:p>
    <w:p w14:paraId="1D83A817" w14:textId="5ED430D4" w:rsidR="00A62005" w:rsidRDefault="00A62005" w:rsidP="00C4716E">
      <w:pPr>
        <w:pStyle w:val="aff5"/>
        <w:rPr>
          <w:color w:val="000000" w:themeColor="text1"/>
          <w:sz w:val="28"/>
          <w:szCs w:val="28"/>
        </w:rPr>
      </w:pPr>
    </w:p>
    <w:p w14:paraId="0D6210E2" w14:textId="062E55BE" w:rsidR="00A62005" w:rsidRDefault="00A62005" w:rsidP="00C4716E">
      <w:pPr>
        <w:pStyle w:val="aff5"/>
        <w:rPr>
          <w:color w:val="000000" w:themeColor="text1"/>
          <w:sz w:val="28"/>
          <w:szCs w:val="28"/>
        </w:rPr>
      </w:pPr>
    </w:p>
    <w:p w14:paraId="3A9C10DF" w14:textId="1040135B" w:rsidR="00A62005" w:rsidRDefault="00A62005" w:rsidP="00C4716E">
      <w:pPr>
        <w:pStyle w:val="aff5"/>
        <w:rPr>
          <w:color w:val="000000" w:themeColor="text1"/>
          <w:sz w:val="28"/>
          <w:szCs w:val="28"/>
        </w:rPr>
      </w:pPr>
    </w:p>
    <w:p w14:paraId="05334375" w14:textId="1AAF983A" w:rsidR="00A62005" w:rsidRDefault="00A62005" w:rsidP="00C4716E">
      <w:pPr>
        <w:pStyle w:val="aff5"/>
        <w:rPr>
          <w:color w:val="000000" w:themeColor="text1"/>
          <w:sz w:val="28"/>
          <w:szCs w:val="28"/>
        </w:rPr>
      </w:pPr>
    </w:p>
    <w:p w14:paraId="5D6FAFCD" w14:textId="20B8374C" w:rsidR="00A62005" w:rsidRDefault="00A62005" w:rsidP="00C4716E">
      <w:pPr>
        <w:pStyle w:val="aff5"/>
        <w:rPr>
          <w:color w:val="000000" w:themeColor="text1"/>
          <w:sz w:val="28"/>
          <w:szCs w:val="28"/>
        </w:rPr>
      </w:pPr>
    </w:p>
    <w:p w14:paraId="562E20B2" w14:textId="42A92E72" w:rsidR="00A62005" w:rsidRDefault="00A62005" w:rsidP="00C4716E">
      <w:pPr>
        <w:pStyle w:val="aff5"/>
        <w:rPr>
          <w:color w:val="000000" w:themeColor="text1"/>
          <w:sz w:val="28"/>
          <w:szCs w:val="28"/>
        </w:rPr>
      </w:pPr>
    </w:p>
    <w:p w14:paraId="6F67A6D3" w14:textId="7677DD91" w:rsidR="00A62005" w:rsidRDefault="00A62005" w:rsidP="00C4716E">
      <w:pPr>
        <w:pStyle w:val="aff5"/>
        <w:rPr>
          <w:color w:val="000000" w:themeColor="text1"/>
          <w:sz w:val="28"/>
          <w:szCs w:val="28"/>
        </w:rPr>
      </w:pPr>
    </w:p>
    <w:p w14:paraId="27EF1CD4" w14:textId="0AFA138C"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15584" behindDoc="0" locked="0" layoutInCell="1" allowOverlap="1" wp14:anchorId="65BE5EB2" wp14:editId="5E4EAAC4">
                <wp:simplePos x="0" y="0"/>
                <wp:positionH relativeFrom="column">
                  <wp:posOffset>2678430</wp:posOffset>
                </wp:positionH>
                <wp:positionV relativeFrom="paragraph">
                  <wp:posOffset>-433705</wp:posOffset>
                </wp:positionV>
                <wp:extent cx="551180" cy="395605"/>
                <wp:effectExtent l="0" t="0" r="0"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A31C3" id="Прямоугольник 90" o:spid="_x0000_s1026" style="position:absolute;margin-left:210.9pt;margin-top:-34.15pt;width:43.4pt;height:3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DBc51TIgIAAO0DAAAOAAAAAAAAAAAAAAAAAC4CAABkcnMvZTJvRG9jLnht&#10;bFBLAQItABQABgAIAAAAIQDMdqro3gAAAAoBAAAPAAAAAAAAAAAAAAAAAHwEAABkcnMvZG93bnJl&#10;di54bWxQSwUGAAAAAAQABADzAAAAhwU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343C408" wp14:editId="449C4657">
                <wp:simplePos x="0" y="0"/>
                <wp:positionH relativeFrom="column">
                  <wp:posOffset>2678430</wp:posOffset>
                </wp:positionH>
                <wp:positionV relativeFrom="paragraph">
                  <wp:posOffset>-595630</wp:posOffset>
                </wp:positionV>
                <wp:extent cx="551180" cy="257810"/>
                <wp:effectExtent l="0" t="0" r="0" b="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2A8E7" id="Прямоугольник 89" o:spid="_x0000_s1026" style="position:absolute;margin-left:210.9pt;margin-top:-46.9pt;width:43.4pt;height:20.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CXv3HXIwIAAO0DAAAOAAAAAAAAAAAAAAAAAC4CAABkcnMvZTJvRG9j&#10;LnhtbFBLAQItABQABgAIAAAAIQDNFD194AAAAAsBAAAPAAAAAAAAAAAAAAAAAH0EAABkcnMvZG93&#10;bnJldi54bWxQSwUGAAAAAAQABADzAAAAigU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69C439ED" wp14:editId="703135D4">
            <wp:extent cx="781050" cy="971550"/>
            <wp:effectExtent l="0" t="0" r="0" b="0"/>
            <wp:docPr id="88" name="Рисунок 8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B31C1CA"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5EE434E1"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73CD750D"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2C106158"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0B733CEC"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5EF4D5F1"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20.01.2026 № 34</w:t>
      </w:r>
    </w:p>
    <w:p w14:paraId="71C05ED5"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7C02FAE0"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195F59FD"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7A0C0710" w14:textId="77777777" w:rsidR="00A62005" w:rsidRPr="00A62005" w:rsidRDefault="00A62005" w:rsidP="00A62005">
      <w:pPr>
        <w:spacing w:after="0" w:line="240" w:lineRule="exact"/>
        <w:ind w:right="2"/>
        <w:jc w:val="center"/>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О внесении изменений в Порядок проведения смен лагерей с дневным пребыванием и профильных лагерей в каникулярное время</w:t>
      </w:r>
    </w:p>
    <w:p w14:paraId="3A77EDF2" w14:textId="77777777" w:rsidR="00A62005" w:rsidRPr="00A62005" w:rsidRDefault="00A62005" w:rsidP="00A62005">
      <w:pPr>
        <w:spacing w:after="0" w:line="240" w:lineRule="exact"/>
        <w:ind w:right="2"/>
        <w:jc w:val="center"/>
        <w:rPr>
          <w:rFonts w:ascii="Times New Roman" w:eastAsia="Times New Roman" w:hAnsi="Times New Roman" w:cs="Times New Roman"/>
          <w:b/>
          <w:sz w:val="28"/>
          <w:szCs w:val="28"/>
          <w:lang w:eastAsia="ru-RU"/>
        </w:rPr>
      </w:pPr>
    </w:p>
    <w:p w14:paraId="25F01D94" w14:textId="77777777" w:rsidR="00A62005" w:rsidRPr="00A62005" w:rsidRDefault="00A62005" w:rsidP="00A62005">
      <w:pPr>
        <w:spacing w:after="0" w:line="360" w:lineRule="atLeast"/>
        <w:ind w:firstLine="708"/>
        <w:jc w:val="both"/>
        <w:rPr>
          <w:rFonts w:ascii="Times New Roman" w:eastAsia="Times New Roman" w:hAnsi="Times New Roman" w:cs="Times New Roman"/>
          <w:sz w:val="20"/>
          <w:szCs w:val="20"/>
          <w:lang w:eastAsia="ru-RU"/>
        </w:rPr>
      </w:pPr>
      <w:r w:rsidRPr="00A62005">
        <w:rPr>
          <w:rFonts w:ascii="Times New Roman" w:eastAsia="Times New Roman" w:hAnsi="Times New Roman" w:cs="Times New Roman"/>
          <w:sz w:val="28"/>
          <w:szCs w:val="28"/>
          <w:lang w:eastAsia="ru-RU"/>
        </w:rPr>
        <w:t>Администрация Любытинского муниципального округа</w:t>
      </w:r>
      <w:r w:rsidRPr="00A62005">
        <w:rPr>
          <w:rFonts w:ascii="Times New Roman" w:eastAsia="Times New Roman" w:hAnsi="Times New Roman" w:cs="Times New Roman"/>
          <w:b/>
          <w:sz w:val="28"/>
          <w:szCs w:val="28"/>
          <w:lang w:eastAsia="ru-RU"/>
        </w:rPr>
        <w:t xml:space="preserve">                                ПОСТАНОВЛЯЕТ:</w:t>
      </w:r>
    </w:p>
    <w:p w14:paraId="07AB873E" w14:textId="77777777" w:rsidR="00A62005" w:rsidRPr="00A62005" w:rsidRDefault="00A62005" w:rsidP="00A62005">
      <w:pPr>
        <w:autoSpaceDE w:val="0"/>
        <w:spacing w:after="0" w:line="240" w:lineRule="auto"/>
        <w:ind w:right="55" w:firstLine="708"/>
        <w:jc w:val="both"/>
        <w:outlineLvl w:val="0"/>
        <w:rPr>
          <w:rFonts w:ascii="Times New Roman" w:hAnsi="Times New Roman" w:cs="Times New Roman"/>
          <w:sz w:val="28"/>
          <w:szCs w:val="28"/>
        </w:rPr>
      </w:pPr>
    </w:p>
    <w:p w14:paraId="5A700C25" w14:textId="77777777" w:rsidR="00A62005" w:rsidRPr="00A62005" w:rsidRDefault="00A62005" w:rsidP="00A62005">
      <w:pPr>
        <w:autoSpaceDE w:val="0"/>
        <w:spacing w:after="0" w:line="240" w:lineRule="auto"/>
        <w:ind w:firstLine="708"/>
        <w:jc w:val="both"/>
        <w:outlineLvl w:val="0"/>
        <w:rPr>
          <w:rFonts w:ascii="Times New Roman" w:hAnsi="Times New Roman" w:cs="Times New Roman"/>
          <w:sz w:val="28"/>
          <w:szCs w:val="28"/>
        </w:rPr>
      </w:pPr>
      <w:r w:rsidRPr="00A62005">
        <w:rPr>
          <w:rFonts w:ascii="Times New Roman" w:hAnsi="Times New Roman" w:cs="Times New Roman"/>
          <w:sz w:val="28"/>
          <w:szCs w:val="28"/>
        </w:rPr>
        <w:t>1.Внести следующие изменения в Порядок проведения смен лагерей с дневным пребыванием и профильных лагерей в каникулярное время, утвержденный постановлением Администрации Любытинского муниципального района от 09.02.2022 № 126 (далее-Порядок):</w:t>
      </w:r>
    </w:p>
    <w:p w14:paraId="178ED13E" w14:textId="77777777" w:rsidR="00A62005" w:rsidRPr="00A62005" w:rsidRDefault="00A62005" w:rsidP="00A62005">
      <w:pPr>
        <w:autoSpaceDE w:val="0"/>
        <w:spacing w:after="0" w:line="240" w:lineRule="auto"/>
        <w:ind w:firstLine="708"/>
        <w:jc w:val="both"/>
        <w:outlineLvl w:val="0"/>
        <w:rPr>
          <w:rFonts w:ascii="Times New Roman" w:hAnsi="Times New Roman" w:cs="Times New Roman"/>
          <w:sz w:val="28"/>
          <w:szCs w:val="28"/>
        </w:rPr>
      </w:pPr>
      <w:r w:rsidRPr="00A62005">
        <w:rPr>
          <w:rFonts w:ascii="Times New Roman" w:hAnsi="Times New Roman" w:cs="Times New Roman"/>
          <w:sz w:val="28"/>
          <w:szCs w:val="28"/>
        </w:rPr>
        <w:t>1.1. Заменить в названии и далее по тексту Порядка слова с «Любытинского муниципального района» на слова «Любытинского муниципального округа» в соответствующем падеже;</w:t>
      </w:r>
    </w:p>
    <w:p w14:paraId="5CFDFD48" w14:textId="77777777" w:rsidR="00A62005" w:rsidRPr="00A62005" w:rsidRDefault="00A62005" w:rsidP="00A62005">
      <w:pPr>
        <w:autoSpaceDE w:val="0"/>
        <w:spacing w:after="0" w:line="240" w:lineRule="auto"/>
        <w:ind w:firstLine="708"/>
        <w:jc w:val="both"/>
        <w:outlineLvl w:val="0"/>
        <w:rPr>
          <w:rFonts w:ascii="Times New Roman" w:eastAsia="Times New Roman" w:hAnsi="Times New Roman" w:cs="Times New Roman"/>
          <w:sz w:val="20"/>
          <w:szCs w:val="20"/>
          <w:lang w:eastAsia="zh-CN"/>
        </w:rPr>
      </w:pPr>
      <w:r w:rsidRPr="00A62005">
        <w:rPr>
          <w:rFonts w:ascii="Times New Roman" w:hAnsi="Times New Roman" w:cs="Times New Roman"/>
          <w:sz w:val="28"/>
          <w:szCs w:val="28"/>
        </w:rPr>
        <w:t>1.2. Изложить пункт 2.7. Порядка в следующей редакции:</w:t>
      </w:r>
    </w:p>
    <w:p w14:paraId="16EA911F" w14:textId="77777777" w:rsidR="00A62005" w:rsidRPr="00A62005" w:rsidRDefault="00A62005" w:rsidP="00A62005">
      <w:pPr>
        <w:autoSpaceDE w:val="0"/>
        <w:spacing w:after="0" w:line="240" w:lineRule="auto"/>
        <w:ind w:firstLine="708"/>
        <w:jc w:val="both"/>
        <w:outlineLvl w:val="0"/>
        <w:rPr>
          <w:rFonts w:ascii="Times New Roman" w:hAnsi="Times New Roman" w:cs="Times New Roman"/>
          <w:sz w:val="28"/>
          <w:szCs w:val="28"/>
        </w:rPr>
      </w:pPr>
      <w:r w:rsidRPr="00A62005">
        <w:rPr>
          <w:rFonts w:ascii="Times New Roman" w:hAnsi="Times New Roman" w:cs="Times New Roman"/>
          <w:sz w:val="28"/>
          <w:szCs w:val="28"/>
        </w:rPr>
        <w:t>«2.7. При определении допустимости применения труда детей и подростков следует руководствоваться гигиеническими критериями допустимых условий и видов работ для профессионального обучения и труда подростков (Санитарно-эпидемиологические правила и нормативы «Санитарно-эпидемиологические требования к безопасности условий труда работников, не достигших 18-летнего возраста СанПиН 2.4.6.2553-09», утвержденные постановлением Главного государственного санитарного врача Российской Федерации от 30.09.2009 № 58).».</w:t>
      </w:r>
    </w:p>
    <w:p w14:paraId="3FCDFD32" w14:textId="77777777" w:rsidR="00A62005" w:rsidRPr="00A62005" w:rsidRDefault="00A62005" w:rsidP="00A62005">
      <w:pPr>
        <w:spacing w:after="0" w:line="240" w:lineRule="auto"/>
        <w:ind w:firstLine="720"/>
        <w:jc w:val="both"/>
        <w:rPr>
          <w:rFonts w:ascii="Times New Roman" w:eastAsia="Times New Roman" w:hAnsi="Times New Roman" w:cs="Times New Roman"/>
          <w:sz w:val="20"/>
          <w:szCs w:val="20"/>
          <w:lang w:eastAsia="zh-CN"/>
        </w:rPr>
      </w:pPr>
      <w:r w:rsidRPr="00A62005">
        <w:rPr>
          <w:rFonts w:ascii="Times New Roman" w:eastAsia="Times New Roman" w:hAnsi="Times New Roman" w:cs="Times New Roman"/>
          <w:sz w:val="28"/>
          <w:szCs w:val="28"/>
          <w:lang w:eastAsia="ru-RU"/>
        </w:rPr>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C774413"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667B6FBB"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287A492E"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Первый заместитель</w:t>
      </w:r>
    </w:p>
    <w:p w14:paraId="765620EE"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 xml:space="preserve">Главы администрации                                                        </w:t>
      </w:r>
      <w:proofErr w:type="spellStart"/>
      <w:r w:rsidRPr="00A62005">
        <w:rPr>
          <w:rFonts w:ascii="Times New Roman" w:eastAsia="Times New Roman" w:hAnsi="Times New Roman" w:cs="Times New Roman"/>
          <w:b/>
          <w:sz w:val="28"/>
          <w:szCs w:val="28"/>
          <w:lang w:eastAsia="ru-RU"/>
        </w:rPr>
        <w:t>О.В.Степанова</w:t>
      </w:r>
      <w:proofErr w:type="spellEnd"/>
    </w:p>
    <w:p w14:paraId="6F7BF9AF" w14:textId="36CC9C61" w:rsidR="00A62005" w:rsidRDefault="00A62005" w:rsidP="00C4716E">
      <w:pPr>
        <w:pStyle w:val="aff5"/>
        <w:rPr>
          <w:color w:val="000000" w:themeColor="text1"/>
          <w:sz w:val="28"/>
          <w:szCs w:val="28"/>
        </w:rPr>
      </w:pPr>
    </w:p>
    <w:p w14:paraId="629809C1" w14:textId="7DBB2D1E" w:rsidR="00A62005" w:rsidRDefault="00A62005" w:rsidP="00C4716E">
      <w:pPr>
        <w:pStyle w:val="aff5"/>
        <w:rPr>
          <w:color w:val="000000" w:themeColor="text1"/>
          <w:sz w:val="28"/>
          <w:szCs w:val="28"/>
        </w:rPr>
      </w:pPr>
    </w:p>
    <w:p w14:paraId="10BEC958" w14:textId="023EE8C0" w:rsidR="00A62005" w:rsidRDefault="00A62005" w:rsidP="00C4716E">
      <w:pPr>
        <w:pStyle w:val="aff5"/>
        <w:rPr>
          <w:color w:val="000000" w:themeColor="text1"/>
          <w:sz w:val="28"/>
          <w:szCs w:val="28"/>
        </w:rPr>
      </w:pPr>
    </w:p>
    <w:p w14:paraId="4273AE92" w14:textId="6AFCDFF2" w:rsidR="00A62005" w:rsidRDefault="00A62005" w:rsidP="00C4716E">
      <w:pPr>
        <w:pStyle w:val="aff5"/>
        <w:rPr>
          <w:color w:val="000000" w:themeColor="text1"/>
          <w:sz w:val="28"/>
          <w:szCs w:val="28"/>
        </w:rPr>
      </w:pPr>
    </w:p>
    <w:p w14:paraId="02282DA5" w14:textId="5A6BC79D" w:rsidR="00A62005" w:rsidRDefault="00A62005" w:rsidP="00C4716E">
      <w:pPr>
        <w:pStyle w:val="aff5"/>
        <w:rPr>
          <w:color w:val="000000" w:themeColor="text1"/>
          <w:sz w:val="28"/>
          <w:szCs w:val="28"/>
        </w:rPr>
      </w:pPr>
    </w:p>
    <w:p w14:paraId="428C59D4" w14:textId="0953EF55"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18656" behindDoc="0" locked="0" layoutInCell="1" allowOverlap="1" wp14:anchorId="2D8A9AC0" wp14:editId="59F0E37C">
                <wp:simplePos x="0" y="0"/>
                <wp:positionH relativeFrom="column">
                  <wp:posOffset>2678430</wp:posOffset>
                </wp:positionH>
                <wp:positionV relativeFrom="paragraph">
                  <wp:posOffset>-433705</wp:posOffset>
                </wp:positionV>
                <wp:extent cx="551180" cy="395605"/>
                <wp:effectExtent l="0" t="0" r="0" b="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F6A43" id="Прямоугольник 93" o:spid="_x0000_s1026" style="position:absolute;margin-left:210.9pt;margin-top:-34.15pt;width:43.4pt;height:3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gViGpIgIAAO0DAAAOAAAAAAAAAAAAAAAAAC4CAABkcnMvZTJvRG9jLnht&#10;bFBLAQItABQABgAIAAAAIQDMdqro3gAAAAoBAAAPAAAAAAAAAAAAAAAAAHwEAABkcnMvZG93bnJl&#10;di54bWxQSwUGAAAAAAQABADzAAAAhwU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95F7CC2" wp14:editId="4F678333">
                <wp:simplePos x="0" y="0"/>
                <wp:positionH relativeFrom="column">
                  <wp:posOffset>2678430</wp:posOffset>
                </wp:positionH>
                <wp:positionV relativeFrom="paragraph">
                  <wp:posOffset>-595630</wp:posOffset>
                </wp:positionV>
                <wp:extent cx="551180" cy="257810"/>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E273" id="Прямоугольник 92" o:spid="_x0000_s1026" style="position:absolute;margin-left:210.9pt;margin-top:-46.9pt;width:43.4pt;height:2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EbueTIwIAAO0DAAAOAAAAAAAAAAAAAAAAAC4CAABkcnMvZTJvRG9j&#10;LnhtbFBLAQItABQABgAIAAAAIQDNFD194AAAAAsBAAAPAAAAAAAAAAAAAAAAAH0EAABkcnMvZG93&#10;bnJldi54bWxQSwUGAAAAAAQABADzAAAAigU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1F42037B" wp14:editId="2E61CA7C">
            <wp:extent cx="781050" cy="971550"/>
            <wp:effectExtent l="0" t="0" r="0" b="0"/>
            <wp:docPr id="91" name="Рисунок 9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D5EF32F"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5EA40B65"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5655F9CE"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3B5D450E"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042EEF2C"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179A3098"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20.01.2026 № 35</w:t>
      </w:r>
    </w:p>
    <w:p w14:paraId="1147073F"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6CEDAF0F"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7561D4F9"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45343E7B" w14:textId="77777777" w:rsidR="00A62005" w:rsidRPr="00A62005" w:rsidRDefault="00A62005" w:rsidP="00A62005">
      <w:pPr>
        <w:autoSpaceDE w:val="0"/>
        <w:autoSpaceDN w:val="0"/>
        <w:adjustRightInd w:val="0"/>
        <w:spacing w:after="0" w:line="240" w:lineRule="exact"/>
        <w:ind w:right="-45"/>
        <w:jc w:val="center"/>
        <w:outlineLvl w:val="0"/>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О внесении изменений в Положение о порядке содержания зданий и сооружений муниципальных образовательных организаций Любытинского муниципального района, обустройства прилагающих территорий</w:t>
      </w:r>
    </w:p>
    <w:p w14:paraId="004DCF6D" w14:textId="77777777" w:rsidR="00A62005" w:rsidRPr="00A62005" w:rsidRDefault="00A62005" w:rsidP="00A62005">
      <w:pPr>
        <w:spacing w:after="0" w:line="240" w:lineRule="exact"/>
        <w:ind w:right="-45" w:firstLine="708"/>
        <w:jc w:val="both"/>
        <w:rPr>
          <w:rFonts w:ascii="Times New Roman" w:eastAsia="Times New Roman" w:hAnsi="Times New Roman" w:cs="Times New Roman"/>
          <w:sz w:val="28"/>
          <w:szCs w:val="28"/>
          <w:lang w:eastAsia="ru-RU"/>
        </w:rPr>
      </w:pPr>
    </w:p>
    <w:p w14:paraId="441B3ACD" w14:textId="77777777" w:rsidR="00A62005" w:rsidRPr="00A62005" w:rsidRDefault="00A62005" w:rsidP="00A62005">
      <w:pPr>
        <w:spacing w:after="0" w:line="360" w:lineRule="atLeast"/>
        <w:ind w:firstLine="708"/>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Администрация Любытинского муниципального округа                   </w:t>
      </w:r>
      <w:r w:rsidRPr="00A62005">
        <w:rPr>
          <w:rFonts w:ascii="Times New Roman" w:eastAsia="Times New Roman" w:hAnsi="Times New Roman" w:cs="Times New Roman"/>
          <w:b/>
          <w:sz w:val="28"/>
          <w:szCs w:val="28"/>
          <w:lang w:eastAsia="ru-RU"/>
        </w:rPr>
        <w:t>ПОСТАНОВЛЯЕТ:</w:t>
      </w:r>
    </w:p>
    <w:p w14:paraId="63AB98C6" w14:textId="77777777" w:rsidR="00A62005" w:rsidRPr="00A62005" w:rsidRDefault="00A62005" w:rsidP="00A62005">
      <w:pPr>
        <w:autoSpaceDE w:val="0"/>
        <w:autoSpaceDN w:val="0"/>
        <w:adjustRightInd w:val="0"/>
        <w:spacing w:after="0" w:line="240" w:lineRule="auto"/>
        <w:ind w:right="55" w:firstLine="708"/>
        <w:jc w:val="both"/>
        <w:outlineLvl w:val="0"/>
        <w:rPr>
          <w:rFonts w:ascii="Times New Roman" w:eastAsia="Times New Roman" w:hAnsi="Times New Roman" w:cs="Times New Roman"/>
          <w:sz w:val="28"/>
          <w:szCs w:val="28"/>
          <w:lang w:eastAsia="ru-RU"/>
        </w:rPr>
      </w:pPr>
    </w:p>
    <w:p w14:paraId="4910C509" w14:textId="77777777" w:rsidR="00A62005" w:rsidRPr="00A62005" w:rsidRDefault="00A62005" w:rsidP="00A62005">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1.Внести изменения в Положение о порядке содержания зданий и сооружений муниципальных образовательных организаций Любытинского муниципального района, обустройства прилагающих территорий, утверждённое постановлением Администрации муниципального района от 14.09.2016 № 789:</w:t>
      </w:r>
    </w:p>
    <w:p w14:paraId="2363D3B2" w14:textId="77777777" w:rsidR="00A62005" w:rsidRPr="00A62005" w:rsidRDefault="00A62005" w:rsidP="00A62005">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1.1. Заменить в названии и далее по </w:t>
      </w:r>
      <w:proofErr w:type="gramStart"/>
      <w:r w:rsidRPr="00A62005">
        <w:rPr>
          <w:rFonts w:ascii="Times New Roman" w:eastAsia="Times New Roman" w:hAnsi="Times New Roman" w:cs="Times New Roman"/>
          <w:sz w:val="28"/>
          <w:szCs w:val="28"/>
          <w:lang w:eastAsia="ru-RU"/>
        </w:rPr>
        <w:t>тексту  Положения</w:t>
      </w:r>
      <w:proofErr w:type="gramEnd"/>
      <w:r w:rsidRPr="00A62005">
        <w:rPr>
          <w:rFonts w:ascii="Times New Roman" w:eastAsia="Times New Roman" w:hAnsi="Times New Roman" w:cs="Times New Roman"/>
          <w:sz w:val="28"/>
          <w:szCs w:val="28"/>
          <w:lang w:eastAsia="ru-RU"/>
        </w:rPr>
        <w:t xml:space="preserve"> заменить слова с «Любытинского муниципального района» на слова «Любытинского муниципального округа» в соответствующем падеже;</w:t>
      </w:r>
    </w:p>
    <w:p w14:paraId="47BD1CF2"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1.2. Изложить пункт 1.2. раздела 1 в следующей редакции:</w:t>
      </w:r>
    </w:p>
    <w:p w14:paraId="3D0C3C1E"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«1.2. Организация работы по обеспечению содержания зданий и сооружений муниципальных образовательных организаций, обустройства прилегающих к ним территорий осуществляется на основании и в соответствии со следующими нормативными актами:</w:t>
      </w:r>
    </w:p>
    <w:p w14:paraId="196B1A53"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постановлением Главного государственного санитарного врача РФ от 24 декабря 2020 года №44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3CDDAA4F"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постановлением Главного государственного санитарного врача РФ от 28 января 2021 года № 4 «Об утверждении СанПиН 3.3686-21 «Санитарно-эпидемиологические требования по профилактике инфекционных болезней»;</w:t>
      </w:r>
    </w:p>
    <w:p w14:paraId="1EDB6F78"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постановлением Главного государственного санитарного врача РФ от 28 января 2021 года №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14:paraId="63500F1B" w14:textId="77777777" w:rsidR="00A62005" w:rsidRPr="00A62005" w:rsidRDefault="00A62005" w:rsidP="00A62005">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lastRenderedPageBreak/>
        <w:t xml:space="preserve">постановлением Главного государственного санитарного врача РФ от 28 января 2021 года № 3 «Об утверждении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w:t>
      </w:r>
      <w:proofErr w:type="spellStart"/>
      <w:r w:rsidRPr="00A62005">
        <w:rPr>
          <w:rFonts w:ascii="Times New Roman" w:eastAsia="Times New Roman" w:hAnsi="Times New Roman" w:cs="Times New Roman"/>
          <w:sz w:val="28"/>
          <w:szCs w:val="28"/>
          <w:lang w:eastAsia="ru-RU"/>
        </w:rPr>
        <w:t>эксплуата</w:t>
      </w:r>
      <w:proofErr w:type="spellEnd"/>
      <w:r w:rsidRPr="00A62005">
        <w:rPr>
          <w:rFonts w:ascii="Times New Roman" w:eastAsia="Times New Roman" w:hAnsi="Times New Roman" w:cs="Times New Roman"/>
          <w:sz w:val="28"/>
          <w:szCs w:val="28"/>
          <w:lang w:eastAsia="ru-RU"/>
        </w:rPr>
        <w:t>-</w:t>
      </w:r>
    </w:p>
    <w:p w14:paraId="116067B6" w14:textId="77777777" w:rsidR="00A62005" w:rsidRPr="00A62005" w:rsidRDefault="00A62005" w:rsidP="00A62005">
      <w:pPr>
        <w:autoSpaceDE w:val="0"/>
        <w:autoSpaceDN w:val="0"/>
        <w:adjustRightInd w:val="0"/>
        <w:spacing w:after="0" w:line="240" w:lineRule="auto"/>
        <w:ind w:firstLine="708"/>
        <w:jc w:val="center"/>
        <w:outlineLvl w:val="0"/>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2</w:t>
      </w:r>
    </w:p>
    <w:p w14:paraId="3A776FFC" w14:textId="77777777" w:rsidR="00A62005" w:rsidRPr="00A62005" w:rsidRDefault="00A62005" w:rsidP="00A62005">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ции</w:t>
      </w:r>
      <w:proofErr w:type="spellEnd"/>
      <w:r w:rsidRPr="00A62005">
        <w:rPr>
          <w:rFonts w:ascii="Times New Roman" w:eastAsia="Times New Roman" w:hAnsi="Times New Roman" w:cs="Times New Roman"/>
          <w:sz w:val="28"/>
          <w:szCs w:val="28"/>
          <w:lang w:eastAsia="ru-RU"/>
        </w:rPr>
        <w:t xml:space="preserve"> производственных, общественных помещений, организации и проведению санитарно-противоэпидемических (профилактических) мероприятий.».</w:t>
      </w:r>
    </w:p>
    <w:p w14:paraId="130FD93C" w14:textId="77777777" w:rsidR="00A62005" w:rsidRPr="00A62005" w:rsidRDefault="00A62005" w:rsidP="00A62005">
      <w:pPr>
        <w:suppressAutoHyphens/>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2.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620D9F99"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3FB09164"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73C676E0"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Первый заместитель</w:t>
      </w:r>
    </w:p>
    <w:p w14:paraId="1FCB6F81"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 xml:space="preserve">Главы администрации                                                        </w:t>
      </w:r>
      <w:proofErr w:type="spellStart"/>
      <w:r w:rsidRPr="00A62005">
        <w:rPr>
          <w:rFonts w:ascii="Times New Roman" w:eastAsia="Times New Roman" w:hAnsi="Times New Roman" w:cs="Times New Roman"/>
          <w:b/>
          <w:sz w:val="28"/>
          <w:szCs w:val="28"/>
          <w:lang w:eastAsia="ru-RU"/>
        </w:rPr>
        <w:t>О.В.Степанова</w:t>
      </w:r>
      <w:proofErr w:type="spellEnd"/>
    </w:p>
    <w:p w14:paraId="73D5C679" w14:textId="741136D7" w:rsidR="00A62005" w:rsidRDefault="00A62005" w:rsidP="00C4716E">
      <w:pPr>
        <w:pStyle w:val="aff5"/>
        <w:rPr>
          <w:color w:val="000000" w:themeColor="text1"/>
          <w:sz w:val="28"/>
          <w:szCs w:val="28"/>
        </w:rPr>
      </w:pPr>
    </w:p>
    <w:p w14:paraId="5371C154" w14:textId="4E128AA8" w:rsidR="00A62005" w:rsidRDefault="00A62005" w:rsidP="00C4716E">
      <w:pPr>
        <w:pStyle w:val="aff5"/>
        <w:rPr>
          <w:color w:val="000000" w:themeColor="text1"/>
          <w:sz w:val="28"/>
          <w:szCs w:val="28"/>
        </w:rPr>
      </w:pPr>
    </w:p>
    <w:p w14:paraId="385E3263" w14:textId="10BFD443" w:rsidR="00A62005" w:rsidRDefault="00A62005" w:rsidP="00C4716E">
      <w:pPr>
        <w:pStyle w:val="aff5"/>
        <w:rPr>
          <w:color w:val="000000" w:themeColor="text1"/>
          <w:sz w:val="28"/>
          <w:szCs w:val="28"/>
        </w:rPr>
      </w:pPr>
    </w:p>
    <w:p w14:paraId="2A3ECF14" w14:textId="469B09B5" w:rsidR="00A62005" w:rsidRDefault="00A62005" w:rsidP="00C4716E">
      <w:pPr>
        <w:pStyle w:val="aff5"/>
        <w:rPr>
          <w:color w:val="000000" w:themeColor="text1"/>
          <w:sz w:val="28"/>
          <w:szCs w:val="28"/>
        </w:rPr>
      </w:pPr>
    </w:p>
    <w:p w14:paraId="44D03D9E" w14:textId="03D8C093" w:rsidR="00A62005" w:rsidRDefault="00A62005" w:rsidP="00C4716E">
      <w:pPr>
        <w:pStyle w:val="aff5"/>
        <w:rPr>
          <w:color w:val="000000" w:themeColor="text1"/>
          <w:sz w:val="28"/>
          <w:szCs w:val="28"/>
        </w:rPr>
      </w:pPr>
    </w:p>
    <w:p w14:paraId="2D6089A4" w14:textId="6B8D21EE" w:rsidR="00A62005" w:rsidRDefault="00A62005" w:rsidP="00C4716E">
      <w:pPr>
        <w:pStyle w:val="aff5"/>
        <w:rPr>
          <w:color w:val="000000" w:themeColor="text1"/>
          <w:sz w:val="28"/>
          <w:szCs w:val="28"/>
        </w:rPr>
      </w:pPr>
    </w:p>
    <w:p w14:paraId="205BA0FF" w14:textId="763C2216" w:rsidR="00A62005" w:rsidRDefault="00A62005" w:rsidP="00C4716E">
      <w:pPr>
        <w:pStyle w:val="aff5"/>
        <w:rPr>
          <w:color w:val="000000" w:themeColor="text1"/>
          <w:sz w:val="28"/>
          <w:szCs w:val="28"/>
        </w:rPr>
      </w:pPr>
    </w:p>
    <w:p w14:paraId="7BF4A2D2" w14:textId="731743CD" w:rsidR="00A62005" w:rsidRDefault="00A62005" w:rsidP="00C4716E">
      <w:pPr>
        <w:pStyle w:val="aff5"/>
        <w:rPr>
          <w:color w:val="000000" w:themeColor="text1"/>
          <w:sz w:val="28"/>
          <w:szCs w:val="28"/>
        </w:rPr>
      </w:pPr>
    </w:p>
    <w:p w14:paraId="5E9116DE" w14:textId="7F27252D" w:rsidR="00A62005" w:rsidRDefault="00A62005" w:rsidP="00C4716E">
      <w:pPr>
        <w:pStyle w:val="aff5"/>
        <w:rPr>
          <w:color w:val="000000" w:themeColor="text1"/>
          <w:sz w:val="28"/>
          <w:szCs w:val="28"/>
        </w:rPr>
      </w:pPr>
    </w:p>
    <w:p w14:paraId="1BCA2A15" w14:textId="35BD2F7C" w:rsidR="00A62005" w:rsidRDefault="00A62005" w:rsidP="00C4716E">
      <w:pPr>
        <w:pStyle w:val="aff5"/>
        <w:rPr>
          <w:color w:val="000000" w:themeColor="text1"/>
          <w:sz w:val="28"/>
          <w:szCs w:val="28"/>
        </w:rPr>
      </w:pPr>
    </w:p>
    <w:p w14:paraId="35D3894E" w14:textId="0F474656" w:rsidR="00A62005" w:rsidRDefault="00A62005" w:rsidP="00C4716E">
      <w:pPr>
        <w:pStyle w:val="aff5"/>
        <w:rPr>
          <w:color w:val="000000" w:themeColor="text1"/>
          <w:sz w:val="28"/>
          <w:szCs w:val="28"/>
        </w:rPr>
      </w:pPr>
    </w:p>
    <w:p w14:paraId="3C621248" w14:textId="1964211C" w:rsidR="00A62005" w:rsidRDefault="00A62005" w:rsidP="00C4716E">
      <w:pPr>
        <w:pStyle w:val="aff5"/>
        <w:rPr>
          <w:color w:val="000000" w:themeColor="text1"/>
          <w:sz w:val="28"/>
          <w:szCs w:val="28"/>
        </w:rPr>
      </w:pPr>
    </w:p>
    <w:p w14:paraId="3156F78E" w14:textId="7063C7E4" w:rsidR="00A62005" w:rsidRDefault="00A62005" w:rsidP="00C4716E">
      <w:pPr>
        <w:pStyle w:val="aff5"/>
        <w:rPr>
          <w:color w:val="000000" w:themeColor="text1"/>
          <w:sz w:val="28"/>
          <w:szCs w:val="28"/>
        </w:rPr>
      </w:pPr>
    </w:p>
    <w:p w14:paraId="3EF876B5" w14:textId="5CEEC16A" w:rsidR="00A62005" w:rsidRDefault="00A62005" w:rsidP="00C4716E">
      <w:pPr>
        <w:pStyle w:val="aff5"/>
        <w:rPr>
          <w:color w:val="000000" w:themeColor="text1"/>
          <w:sz w:val="28"/>
          <w:szCs w:val="28"/>
        </w:rPr>
      </w:pPr>
    </w:p>
    <w:p w14:paraId="4E7EDA2C" w14:textId="73849B94" w:rsidR="00A62005" w:rsidRDefault="00A62005" w:rsidP="00C4716E">
      <w:pPr>
        <w:pStyle w:val="aff5"/>
        <w:rPr>
          <w:color w:val="000000" w:themeColor="text1"/>
          <w:sz w:val="28"/>
          <w:szCs w:val="28"/>
        </w:rPr>
      </w:pPr>
    </w:p>
    <w:p w14:paraId="4151758D" w14:textId="6D177491" w:rsidR="00A62005" w:rsidRDefault="00A62005" w:rsidP="00C4716E">
      <w:pPr>
        <w:pStyle w:val="aff5"/>
        <w:rPr>
          <w:color w:val="000000" w:themeColor="text1"/>
          <w:sz w:val="28"/>
          <w:szCs w:val="28"/>
        </w:rPr>
      </w:pPr>
    </w:p>
    <w:p w14:paraId="37DFD06B" w14:textId="204B6886" w:rsidR="00A62005" w:rsidRDefault="00A62005" w:rsidP="00C4716E">
      <w:pPr>
        <w:pStyle w:val="aff5"/>
        <w:rPr>
          <w:color w:val="000000" w:themeColor="text1"/>
          <w:sz w:val="28"/>
          <w:szCs w:val="28"/>
        </w:rPr>
      </w:pPr>
    </w:p>
    <w:p w14:paraId="07F59362" w14:textId="7323BAA4" w:rsidR="00A62005" w:rsidRDefault="00A62005" w:rsidP="00C4716E">
      <w:pPr>
        <w:pStyle w:val="aff5"/>
        <w:rPr>
          <w:color w:val="000000" w:themeColor="text1"/>
          <w:sz w:val="28"/>
          <w:szCs w:val="28"/>
        </w:rPr>
      </w:pPr>
    </w:p>
    <w:p w14:paraId="3CBC0D94" w14:textId="1561C51A" w:rsidR="00A62005" w:rsidRDefault="00A62005" w:rsidP="00C4716E">
      <w:pPr>
        <w:pStyle w:val="aff5"/>
        <w:rPr>
          <w:color w:val="000000" w:themeColor="text1"/>
          <w:sz w:val="28"/>
          <w:szCs w:val="28"/>
        </w:rPr>
      </w:pPr>
    </w:p>
    <w:p w14:paraId="62D34438" w14:textId="5DED0703" w:rsidR="00A62005" w:rsidRDefault="00A62005" w:rsidP="00C4716E">
      <w:pPr>
        <w:pStyle w:val="aff5"/>
        <w:rPr>
          <w:color w:val="000000" w:themeColor="text1"/>
          <w:sz w:val="28"/>
          <w:szCs w:val="28"/>
        </w:rPr>
      </w:pPr>
    </w:p>
    <w:p w14:paraId="6932E2CB" w14:textId="60336461" w:rsidR="00A62005" w:rsidRDefault="00A62005" w:rsidP="00C4716E">
      <w:pPr>
        <w:pStyle w:val="aff5"/>
        <w:rPr>
          <w:color w:val="000000" w:themeColor="text1"/>
          <w:sz w:val="28"/>
          <w:szCs w:val="28"/>
        </w:rPr>
      </w:pPr>
    </w:p>
    <w:p w14:paraId="2E9EC6E3" w14:textId="1C40D0A7" w:rsidR="00A62005" w:rsidRDefault="00A62005" w:rsidP="00C4716E">
      <w:pPr>
        <w:pStyle w:val="aff5"/>
        <w:rPr>
          <w:color w:val="000000" w:themeColor="text1"/>
          <w:sz w:val="28"/>
          <w:szCs w:val="28"/>
        </w:rPr>
      </w:pPr>
    </w:p>
    <w:p w14:paraId="7D915681" w14:textId="4BB089C6" w:rsidR="00A62005" w:rsidRDefault="00A62005" w:rsidP="00C4716E">
      <w:pPr>
        <w:pStyle w:val="aff5"/>
        <w:rPr>
          <w:color w:val="000000" w:themeColor="text1"/>
          <w:sz w:val="28"/>
          <w:szCs w:val="28"/>
        </w:rPr>
      </w:pPr>
    </w:p>
    <w:p w14:paraId="4EA254F5" w14:textId="44A227A6" w:rsidR="00A62005" w:rsidRDefault="00A62005" w:rsidP="00C4716E">
      <w:pPr>
        <w:pStyle w:val="aff5"/>
        <w:rPr>
          <w:color w:val="000000" w:themeColor="text1"/>
          <w:sz w:val="28"/>
          <w:szCs w:val="28"/>
        </w:rPr>
      </w:pPr>
    </w:p>
    <w:p w14:paraId="1BD7F3AF" w14:textId="46AC3506" w:rsidR="00A62005" w:rsidRDefault="00A62005" w:rsidP="00C4716E">
      <w:pPr>
        <w:pStyle w:val="aff5"/>
        <w:rPr>
          <w:color w:val="000000" w:themeColor="text1"/>
          <w:sz w:val="28"/>
          <w:szCs w:val="28"/>
        </w:rPr>
      </w:pPr>
    </w:p>
    <w:p w14:paraId="577B06B6" w14:textId="25BD64A9" w:rsidR="00A62005" w:rsidRDefault="00A62005" w:rsidP="00C4716E">
      <w:pPr>
        <w:pStyle w:val="aff5"/>
        <w:rPr>
          <w:color w:val="000000" w:themeColor="text1"/>
          <w:sz w:val="28"/>
          <w:szCs w:val="28"/>
        </w:rPr>
      </w:pPr>
    </w:p>
    <w:p w14:paraId="6DCB7A7D" w14:textId="3226F81C" w:rsidR="00A62005" w:rsidRDefault="00A62005" w:rsidP="00C4716E">
      <w:pPr>
        <w:pStyle w:val="aff5"/>
        <w:rPr>
          <w:color w:val="000000" w:themeColor="text1"/>
          <w:sz w:val="28"/>
          <w:szCs w:val="28"/>
        </w:rPr>
      </w:pPr>
    </w:p>
    <w:p w14:paraId="1C0916D3" w14:textId="23BD6F86" w:rsidR="00A62005" w:rsidRDefault="00A62005" w:rsidP="00C4716E">
      <w:pPr>
        <w:pStyle w:val="aff5"/>
        <w:rPr>
          <w:color w:val="000000" w:themeColor="text1"/>
          <w:sz w:val="28"/>
          <w:szCs w:val="28"/>
        </w:rPr>
      </w:pPr>
    </w:p>
    <w:p w14:paraId="356C3D79" w14:textId="147F23FA" w:rsidR="00A62005" w:rsidRDefault="00A62005" w:rsidP="00C4716E">
      <w:pPr>
        <w:pStyle w:val="aff5"/>
        <w:rPr>
          <w:color w:val="000000" w:themeColor="text1"/>
          <w:sz w:val="28"/>
          <w:szCs w:val="28"/>
        </w:rPr>
      </w:pPr>
    </w:p>
    <w:p w14:paraId="2F548028" w14:textId="201ACE0A"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21728" behindDoc="0" locked="0" layoutInCell="1" allowOverlap="1" wp14:anchorId="72837C0B" wp14:editId="55650918">
                <wp:simplePos x="0" y="0"/>
                <wp:positionH relativeFrom="column">
                  <wp:posOffset>2678430</wp:posOffset>
                </wp:positionH>
                <wp:positionV relativeFrom="paragraph">
                  <wp:posOffset>-433705</wp:posOffset>
                </wp:positionV>
                <wp:extent cx="551180" cy="395605"/>
                <wp:effectExtent l="0" t="0" r="0" b="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9BEB9" id="Прямоугольник 96" o:spid="_x0000_s1026" style="position:absolute;margin-left:210.9pt;margin-top:-34.15pt;width:43.4pt;height:3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DCPpR9IgIAAO0DAAAOAAAAAAAAAAAAAAAAAC4CAABkcnMvZTJvRG9jLnht&#10;bFBLAQItABQABgAIAAAAIQDMdqro3gAAAAoBAAAPAAAAAAAAAAAAAAAAAHwEAABkcnMvZG93bnJl&#10;di54bWxQSwUGAAAAAAQABADzAAAAhwU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393AA59C" wp14:editId="65DBD6EE">
                <wp:simplePos x="0" y="0"/>
                <wp:positionH relativeFrom="column">
                  <wp:posOffset>2678430</wp:posOffset>
                </wp:positionH>
                <wp:positionV relativeFrom="paragraph">
                  <wp:posOffset>-595630</wp:posOffset>
                </wp:positionV>
                <wp:extent cx="551180" cy="257810"/>
                <wp:effectExtent l="0" t="0" r="0" b="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B27EF" id="Прямоугольник 95" o:spid="_x0000_s1026" style="position:absolute;margin-left:210.9pt;margin-top:-46.9pt;width:43.4pt;height:20.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BnPVVdIwIAAO0DAAAOAAAAAAAAAAAAAAAAAC4CAABkcnMvZTJvRG9j&#10;LnhtbFBLAQItABQABgAIAAAAIQDNFD194AAAAAsBAAAPAAAAAAAAAAAAAAAAAH0EAABkcnMvZG93&#10;bnJldi54bWxQSwUGAAAAAAQABADzAAAAigU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19F03601" wp14:editId="0F72FB5E">
            <wp:extent cx="781050" cy="971550"/>
            <wp:effectExtent l="0" t="0" r="0" b="0"/>
            <wp:docPr id="94" name="Рисунок 9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7C5566C"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4891498C"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08BF514F"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2E9F082F"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2609CDAA"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6123BD62"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20.01.2026 № 36</w:t>
      </w:r>
    </w:p>
    <w:p w14:paraId="33255582"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3A4E2E33"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644F296D"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4BF51EB4" w14:textId="77777777" w:rsidR="00A62005" w:rsidRPr="00A62005" w:rsidRDefault="00A62005" w:rsidP="00A62005">
      <w:pPr>
        <w:spacing w:after="0" w:line="240" w:lineRule="exact"/>
        <w:ind w:right="2" w:firstLine="720"/>
        <w:jc w:val="center"/>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Об утверждении Положения о комиссии 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 ее состава</w:t>
      </w:r>
    </w:p>
    <w:p w14:paraId="15A7ACA5" w14:textId="77777777" w:rsidR="00A62005" w:rsidRPr="00A62005" w:rsidRDefault="00A62005" w:rsidP="00A62005">
      <w:pPr>
        <w:spacing w:after="0" w:line="240" w:lineRule="exact"/>
        <w:ind w:right="2" w:firstLine="720"/>
        <w:jc w:val="center"/>
        <w:rPr>
          <w:rFonts w:ascii="Times New Roman" w:eastAsia="Times New Roman" w:hAnsi="Times New Roman" w:cs="Times New Roman"/>
          <w:sz w:val="28"/>
          <w:szCs w:val="28"/>
          <w:lang w:eastAsia="ru-RU"/>
        </w:rPr>
      </w:pPr>
    </w:p>
    <w:p w14:paraId="5C96F3D5" w14:textId="77777777" w:rsidR="00A62005" w:rsidRPr="00A62005" w:rsidRDefault="00A62005" w:rsidP="00A62005">
      <w:pPr>
        <w:spacing w:after="0" w:line="360" w:lineRule="atLeast"/>
        <w:ind w:firstLine="720"/>
        <w:jc w:val="both"/>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sz w:val="28"/>
          <w:szCs w:val="28"/>
          <w:lang w:eastAsia="ru-RU"/>
        </w:rPr>
        <w:t xml:space="preserve">В соответствии с постановлением Администрации Новгородской области от 09.04.2013 № </w:t>
      </w:r>
      <w:proofErr w:type="gramStart"/>
      <w:r w:rsidRPr="00A62005">
        <w:rPr>
          <w:rFonts w:ascii="Times New Roman" w:eastAsia="Times New Roman" w:hAnsi="Times New Roman" w:cs="Times New Roman"/>
          <w:sz w:val="28"/>
          <w:szCs w:val="28"/>
          <w:lang w:eastAsia="ru-RU"/>
        </w:rPr>
        <w:t>167  «</w:t>
      </w:r>
      <w:proofErr w:type="gramEnd"/>
      <w:r w:rsidRPr="00A62005">
        <w:rPr>
          <w:rFonts w:ascii="Times New Roman" w:eastAsia="Times New Roman" w:hAnsi="Times New Roman" w:cs="Times New Roman"/>
          <w:sz w:val="28"/>
          <w:szCs w:val="28"/>
          <w:lang w:eastAsia="ru-RU"/>
        </w:rPr>
        <w:t xml:space="preserve">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Администрация Любытинского муниципального округа                       </w:t>
      </w:r>
      <w:r w:rsidRPr="00A62005">
        <w:rPr>
          <w:rFonts w:ascii="Times New Roman" w:eastAsia="Times New Roman" w:hAnsi="Times New Roman" w:cs="Times New Roman"/>
          <w:b/>
          <w:sz w:val="28"/>
          <w:szCs w:val="28"/>
          <w:lang w:eastAsia="ru-RU"/>
        </w:rPr>
        <w:t>ПОСТАНОВЛЯЕТ:</w:t>
      </w:r>
    </w:p>
    <w:p w14:paraId="26150D92" w14:textId="77777777" w:rsidR="00A62005" w:rsidRPr="00A62005" w:rsidRDefault="00A62005" w:rsidP="00A62005">
      <w:pPr>
        <w:spacing w:after="0" w:line="360" w:lineRule="atLeast"/>
        <w:ind w:firstLine="720"/>
        <w:jc w:val="both"/>
        <w:rPr>
          <w:rFonts w:ascii="Times New Roman" w:eastAsia="Times New Roman" w:hAnsi="Times New Roman" w:cs="Times New Roman"/>
          <w:sz w:val="28"/>
          <w:szCs w:val="28"/>
          <w:lang w:eastAsia="ru-RU"/>
        </w:rPr>
      </w:pPr>
    </w:p>
    <w:p w14:paraId="10B64FB1" w14:textId="77777777" w:rsidR="00A62005" w:rsidRPr="00A62005" w:rsidRDefault="00A62005" w:rsidP="00A62005">
      <w:pPr>
        <w:spacing w:after="0" w:line="360" w:lineRule="atLeast"/>
        <w:ind w:firstLine="72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1. Утвердить Положение о комиссии</w: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28"/>
          <w:szCs w:val="28"/>
          <w:lang w:eastAsia="ru-RU"/>
        </w:rPr>
        <w:t>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согласно приложению 1</w:t>
      </w:r>
    </w:p>
    <w:p w14:paraId="3D1BEEE0" w14:textId="77777777" w:rsidR="00A62005" w:rsidRPr="00A62005" w:rsidRDefault="00A62005" w:rsidP="00A62005">
      <w:pPr>
        <w:spacing w:after="0" w:line="360" w:lineRule="atLeast"/>
        <w:ind w:firstLine="72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2. Утвердить состав комиссии</w: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28"/>
          <w:szCs w:val="28"/>
          <w:lang w:eastAsia="ru-RU"/>
        </w:rPr>
        <w:t>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согласно приложению 2.</w:t>
      </w:r>
    </w:p>
    <w:p w14:paraId="73A7DC57" w14:textId="77777777" w:rsidR="00A62005" w:rsidRPr="00A62005" w:rsidRDefault="00A62005" w:rsidP="00A62005">
      <w:pPr>
        <w:spacing w:after="0" w:line="360" w:lineRule="atLeast"/>
        <w:ind w:firstLine="709"/>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3.Признать утратившим силу постановления Администрации муниципального района:</w:t>
      </w:r>
    </w:p>
    <w:p w14:paraId="09BCF510" w14:textId="77777777" w:rsidR="00A62005" w:rsidRPr="00A62005" w:rsidRDefault="00A62005" w:rsidP="00A62005">
      <w:pPr>
        <w:spacing w:after="0" w:line="360" w:lineRule="atLeast"/>
        <w:ind w:firstLine="709"/>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lastRenderedPageBreak/>
        <w:t>от 12.11.2020 № 1189 «О комиссии по включению в список детей-сирот, а также лиц из числа детей сирот, которые подлежат обеспечению жилыми помещениями и предоставлению жилых помещений специализированного жилищного фонда по договорам найма специализированных жилых помещений»;</w:t>
      </w:r>
    </w:p>
    <w:p w14:paraId="3112193E" w14:textId="77777777" w:rsidR="00A62005" w:rsidRPr="00A62005" w:rsidRDefault="00A62005" w:rsidP="00A62005">
      <w:pPr>
        <w:spacing w:after="0" w:line="360" w:lineRule="atLeast"/>
        <w:ind w:firstLine="709"/>
        <w:jc w:val="both"/>
        <w:rPr>
          <w:rFonts w:ascii="Times New Roman" w:eastAsia="Times New Roman" w:hAnsi="Times New Roman" w:cs="Times New Roman"/>
          <w:sz w:val="24"/>
          <w:szCs w:val="24"/>
          <w:lang w:eastAsia="ru-RU"/>
        </w:rPr>
      </w:pPr>
      <w:r w:rsidRPr="00A62005">
        <w:rPr>
          <w:rFonts w:ascii="Times New Roman" w:eastAsia="Times New Roman" w:hAnsi="Times New Roman" w:cs="Times New Roman"/>
          <w:sz w:val="28"/>
          <w:szCs w:val="28"/>
          <w:lang w:eastAsia="ru-RU"/>
        </w:rPr>
        <w:t xml:space="preserve"> от 25.08.2025 № 956 «Об утверждении состава комиссии по включению в список детей-сирот, а также лиц из числа детей сирот, которые подлежат обеспечению жилыми помещениями и предоставлению жилых помещений специализированного жилищного фонда по договорам найма специализированных жилых помещений».</w:t>
      </w:r>
    </w:p>
    <w:p w14:paraId="1E5F1C5E" w14:textId="77777777" w:rsidR="00A62005" w:rsidRPr="00A62005" w:rsidRDefault="00A62005" w:rsidP="00A62005">
      <w:pPr>
        <w:shd w:val="clear" w:color="auto" w:fill="FFFFFF"/>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4.Опубликовать постановление на официальном сайте Администрации муниципального района в информационно-телекоммуникационной сети «Интернет».</w:t>
      </w:r>
    </w:p>
    <w:p w14:paraId="41D00882" w14:textId="77777777" w:rsidR="00A62005" w:rsidRPr="00A62005" w:rsidRDefault="00A62005" w:rsidP="00A62005">
      <w:pPr>
        <w:suppressAutoHyphens/>
        <w:spacing w:after="0" w:line="240" w:lineRule="auto"/>
        <w:ind w:right="-284"/>
        <w:jc w:val="both"/>
        <w:rPr>
          <w:rFonts w:ascii="Times New Roman" w:eastAsia="Times New Roman" w:hAnsi="Times New Roman" w:cs="Times New Roman"/>
          <w:b/>
          <w:sz w:val="28"/>
          <w:szCs w:val="24"/>
          <w:lang w:eastAsia="zh-CN"/>
        </w:rPr>
      </w:pPr>
    </w:p>
    <w:p w14:paraId="64E32C34" w14:textId="77777777" w:rsidR="00A62005" w:rsidRPr="00A62005" w:rsidRDefault="00A62005" w:rsidP="00A62005">
      <w:pPr>
        <w:spacing w:line="240" w:lineRule="exact"/>
        <w:ind w:right="-510"/>
        <w:contextualSpacing/>
        <w:jc w:val="both"/>
        <w:rPr>
          <w:rFonts w:ascii="Times New Roman" w:hAnsi="Times New Roman" w:cs="Times New Roman"/>
          <w:b/>
          <w:sz w:val="28"/>
          <w:szCs w:val="28"/>
        </w:rPr>
      </w:pPr>
    </w:p>
    <w:p w14:paraId="7A23C3F1" w14:textId="77777777" w:rsidR="00A62005" w:rsidRPr="00A62005" w:rsidRDefault="00A62005" w:rsidP="00A62005">
      <w:pPr>
        <w:spacing w:line="240" w:lineRule="exact"/>
        <w:ind w:right="-510"/>
        <w:contextualSpacing/>
        <w:jc w:val="both"/>
        <w:rPr>
          <w:rFonts w:ascii="Times New Roman" w:hAnsi="Times New Roman" w:cs="Times New Roman"/>
          <w:b/>
          <w:sz w:val="28"/>
          <w:szCs w:val="28"/>
        </w:rPr>
      </w:pPr>
      <w:r w:rsidRPr="00A62005">
        <w:rPr>
          <w:rFonts w:ascii="Times New Roman" w:hAnsi="Times New Roman" w:cs="Times New Roman"/>
          <w:b/>
          <w:sz w:val="28"/>
          <w:szCs w:val="28"/>
        </w:rPr>
        <w:t>Первый заместитель</w:t>
      </w:r>
    </w:p>
    <w:p w14:paraId="4920FAD2" w14:textId="77777777" w:rsidR="00A62005" w:rsidRPr="00A62005" w:rsidRDefault="00A62005" w:rsidP="00A62005">
      <w:pPr>
        <w:spacing w:line="240" w:lineRule="exact"/>
        <w:ind w:right="-510"/>
        <w:contextualSpacing/>
        <w:jc w:val="both"/>
        <w:rPr>
          <w:rFonts w:ascii="Times New Roman" w:hAnsi="Times New Roman" w:cs="Times New Roman"/>
          <w:b/>
          <w:sz w:val="28"/>
          <w:szCs w:val="28"/>
        </w:rPr>
      </w:pPr>
      <w:r w:rsidRPr="00A62005">
        <w:rPr>
          <w:rFonts w:ascii="Times New Roman" w:hAnsi="Times New Roman" w:cs="Times New Roman"/>
          <w:b/>
          <w:sz w:val="28"/>
          <w:szCs w:val="28"/>
        </w:rPr>
        <w:t xml:space="preserve">Главы администрации                                                             </w:t>
      </w:r>
      <w:proofErr w:type="spellStart"/>
      <w:r w:rsidRPr="00A62005">
        <w:rPr>
          <w:rFonts w:ascii="Times New Roman" w:hAnsi="Times New Roman" w:cs="Times New Roman"/>
          <w:b/>
          <w:sz w:val="28"/>
          <w:szCs w:val="28"/>
        </w:rPr>
        <w:t>О.В.Степанова</w:t>
      </w:r>
      <w:proofErr w:type="spellEnd"/>
    </w:p>
    <w:p w14:paraId="11433750" w14:textId="77777777" w:rsidR="00A62005" w:rsidRPr="00A62005" w:rsidRDefault="00A62005" w:rsidP="00A62005">
      <w:pPr>
        <w:spacing w:line="360" w:lineRule="atLeast"/>
        <w:contextualSpacing/>
        <w:jc w:val="both"/>
        <w:rPr>
          <w:rFonts w:cs="Times New Roman"/>
          <w:sz w:val="28"/>
          <w:szCs w:val="28"/>
        </w:rPr>
      </w:pPr>
    </w:p>
    <w:p w14:paraId="5AADB68D" w14:textId="77777777" w:rsidR="00A62005" w:rsidRPr="00A62005" w:rsidRDefault="00A62005" w:rsidP="00A62005">
      <w:pPr>
        <w:spacing w:line="360" w:lineRule="atLeast"/>
        <w:contextualSpacing/>
        <w:jc w:val="both"/>
        <w:rPr>
          <w:rFonts w:cs="Times New Roman"/>
          <w:sz w:val="28"/>
          <w:szCs w:val="28"/>
        </w:rPr>
      </w:pPr>
    </w:p>
    <w:p w14:paraId="55412BCB" w14:textId="77777777" w:rsidR="00A62005" w:rsidRPr="00A62005" w:rsidRDefault="00A62005" w:rsidP="00A62005">
      <w:pPr>
        <w:spacing w:line="360" w:lineRule="atLeast"/>
        <w:contextualSpacing/>
        <w:jc w:val="both"/>
        <w:rPr>
          <w:rFonts w:cs="Times New Roman"/>
          <w:sz w:val="28"/>
          <w:szCs w:val="28"/>
        </w:rPr>
      </w:pPr>
    </w:p>
    <w:p w14:paraId="4039EC27" w14:textId="77777777" w:rsidR="00A62005" w:rsidRPr="00A62005" w:rsidRDefault="00A62005" w:rsidP="00A62005">
      <w:pPr>
        <w:spacing w:line="360" w:lineRule="atLeast"/>
        <w:contextualSpacing/>
        <w:jc w:val="both"/>
        <w:rPr>
          <w:rFonts w:cs="Times New Roman"/>
          <w:sz w:val="28"/>
          <w:szCs w:val="28"/>
        </w:rPr>
      </w:pPr>
    </w:p>
    <w:p w14:paraId="0925731B" w14:textId="77777777" w:rsidR="00A62005" w:rsidRPr="00A62005" w:rsidRDefault="00A62005" w:rsidP="00A62005">
      <w:pPr>
        <w:spacing w:line="360" w:lineRule="atLeast"/>
        <w:contextualSpacing/>
        <w:jc w:val="both"/>
        <w:rPr>
          <w:rFonts w:cs="Times New Roman"/>
          <w:sz w:val="28"/>
          <w:szCs w:val="28"/>
        </w:rPr>
      </w:pPr>
    </w:p>
    <w:p w14:paraId="7CBD8B9A" w14:textId="77777777" w:rsidR="00A62005" w:rsidRPr="00A62005" w:rsidRDefault="00A62005" w:rsidP="00A62005">
      <w:pPr>
        <w:spacing w:line="360" w:lineRule="atLeast"/>
        <w:contextualSpacing/>
        <w:jc w:val="both"/>
        <w:rPr>
          <w:rFonts w:cs="Times New Roman"/>
          <w:sz w:val="28"/>
          <w:szCs w:val="28"/>
        </w:rPr>
      </w:pPr>
    </w:p>
    <w:p w14:paraId="0EA18703" w14:textId="77777777" w:rsidR="00A62005" w:rsidRPr="00A62005" w:rsidRDefault="00A62005" w:rsidP="00A62005">
      <w:pPr>
        <w:spacing w:line="360" w:lineRule="atLeast"/>
        <w:contextualSpacing/>
        <w:jc w:val="both"/>
        <w:rPr>
          <w:rFonts w:cs="Times New Roman"/>
          <w:sz w:val="28"/>
          <w:szCs w:val="28"/>
        </w:rPr>
      </w:pPr>
    </w:p>
    <w:p w14:paraId="65C53F80" w14:textId="77777777" w:rsidR="00A62005" w:rsidRPr="00A62005" w:rsidRDefault="00A62005" w:rsidP="00A62005">
      <w:pPr>
        <w:spacing w:line="360" w:lineRule="atLeast"/>
        <w:contextualSpacing/>
        <w:jc w:val="both"/>
        <w:rPr>
          <w:rFonts w:cs="Times New Roman"/>
          <w:sz w:val="28"/>
          <w:szCs w:val="28"/>
        </w:rPr>
      </w:pPr>
    </w:p>
    <w:p w14:paraId="5B22014B" w14:textId="77777777" w:rsidR="00A62005" w:rsidRPr="00A62005" w:rsidRDefault="00A62005" w:rsidP="00A62005">
      <w:pPr>
        <w:spacing w:line="360" w:lineRule="atLeast"/>
        <w:contextualSpacing/>
        <w:jc w:val="both"/>
        <w:rPr>
          <w:rFonts w:cs="Times New Roman"/>
          <w:sz w:val="28"/>
          <w:szCs w:val="28"/>
        </w:rPr>
      </w:pPr>
    </w:p>
    <w:p w14:paraId="42987463" w14:textId="77777777" w:rsidR="00A62005" w:rsidRPr="00A62005" w:rsidRDefault="00A62005" w:rsidP="00A62005">
      <w:pPr>
        <w:spacing w:line="360" w:lineRule="atLeast"/>
        <w:contextualSpacing/>
        <w:jc w:val="both"/>
        <w:rPr>
          <w:rFonts w:cs="Times New Roman"/>
          <w:sz w:val="28"/>
          <w:szCs w:val="28"/>
        </w:rPr>
      </w:pPr>
    </w:p>
    <w:p w14:paraId="6DB5C125" w14:textId="77777777" w:rsidR="00A62005" w:rsidRPr="00A62005" w:rsidRDefault="00A62005" w:rsidP="00A62005">
      <w:pPr>
        <w:spacing w:line="360" w:lineRule="atLeast"/>
        <w:contextualSpacing/>
        <w:jc w:val="both"/>
        <w:rPr>
          <w:rFonts w:cs="Times New Roman"/>
          <w:sz w:val="28"/>
          <w:szCs w:val="28"/>
        </w:rPr>
      </w:pPr>
    </w:p>
    <w:p w14:paraId="70BF97B5" w14:textId="77777777" w:rsidR="00A62005" w:rsidRPr="00A62005" w:rsidRDefault="00A62005" w:rsidP="00A62005">
      <w:pPr>
        <w:spacing w:line="360" w:lineRule="atLeast"/>
        <w:contextualSpacing/>
        <w:jc w:val="both"/>
        <w:rPr>
          <w:rFonts w:cs="Times New Roman"/>
          <w:sz w:val="28"/>
          <w:szCs w:val="28"/>
        </w:rPr>
      </w:pPr>
    </w:p>
    <w:p w14:paraId="012BF0EC" w14:textId="77777777" w:rsidR="00A62005" w:rsidRPr="00A62005" w:rsidRDefault="00A62005" w:rsidP="00A62005">
      <w:pPr>
        <w:spacing w:line="360" w:lineRule="atLeast"/>
        <w:contextualSpacing/>
        <w:jc w:val="both"/>
        <w:rPr>
          <w:rFonts w:cs="Times New Roman"/>
          <w:sz w:val="28"/>
          <w:szCs w:val="28"/>
        </w:rPr>
      </w:pPr>
    </w:p>
    <w:p w14:paraId="0DC62C15" w14:textId="77777777" w:rsidR="00A62005" w:rsidRPr="00A62005" w:rsidRDefault="00A62005" w:rsidP="00A62005">
      <w:pPr>
        <w:spacing w:line="360" w:lineRule="atLeast"/>
        <w:contextualSpacing/>
        <w:jc w:val="both"/>
        <w:rPr>
          <w:rFonts w:cs="Times New Roman"/>
          <w:sz w:val="28"/>
          <w:szCs w:val="28"/>
        </w:rPr>
      </w:pPr>
    </w:p>
    <w:p w14:paraId="0695EAC4" w14:textId="77777777" w:rsidR="00A62005" w:rsidRPr="00A62005" w:rsidRDefault="00A62005" w:rsidP="00A62005">
      <w:pPr>
        <w:spacing w:line="360" w:lineRule="atLeast"/>
        <w:contextualSpacing/>
        <w:jc w:val="both"/>
        <w:rPr>
          <w:rFonts w:cs="Times New Roman"/>
          <w:sz w:val="28"/>
          <w:szCs w:val="28"/>
        </w:rPr>
      </w:pPr>
    </w:p>
    <w:p w14:paraId="405C049B" w14:textId="77777777" w:rsidR="00A62005" w:rsidRPr="00A62005" w:rsidRDefault="00A62005" w:rsidP="00A62005">
      <w:pPr>
        <w:spacing w:line="360" w:lineRule="atLeast"/>
        <w:contextualSpacing/>
        <w:jc w:val="both"/>
        <w:rPr>
          <w:rFonts w:cs="Times New Roman"/>
          <w:sz w:val="28"/>
          <w:szCs w:val="28"/>
        </w:rPr>
      </w:pPr>
    </w:p>
    <w:p w14:paraId="252994A0" w14:textId="77777777" w:rsidR="00A62005" w:rsidRPr="00A62005" w:rsidRDefault="00A62005" w:rsidP="00A62005">
      <w:pPr>
        <w:spacing w:line="360" w:lineRule="atLeast"/>
        <w:contextualSpacing/>
        <w:jc w:val="both"/>
        <w:rPr>
          <w:rFonts w:cs="Times New Roman"/>
          <w:sz w:val="28"/>
          <w:szCs w:val="28"/>
        </w:rPr>
      </w:pPr>
    </w:p>
    <w:p w14:paraId="473785E8" w14:textId="77777777" w:rsidR="00A62005" w:rsidRPr="00A62005" w:rsidRDefault="00A62005" w:rsidP="00A62005">
      <w:pPr>
        <w:spacing w:line="360" w:lineRule="atLeast"/>
        <w:contextualSpacing/>
        <w:jc w:val="both"/>
        <w:rPr>
          <w:rFonts w:cs="Times New Roman"/>
          <w:sz w:val="28"/>
          <w:szCs w:val="28"/>
        </w:rPr>
      </w:pPr>
    </w:p>
    <w:p w14:paraId="3818EF92" w14:textId="77777777" w:rsidR="00A62005" w:rsidRPr="00A62005" w:rsidRDefault="00A62005" w:rsidP="00A62005">
      <w:pPr>
        <w:spacing w:line="360" w:lineRule="atLeast"/>
        <w:contextualSpacing/>
        <w:jc w:val="both"/>
        <w:rPr>
          <w:rFonts w:cs="Times New Roman"/>
          <w:sz w:val="28"/>
          <w:szCs w:val="28"/>
        </w:rPr>
      </w:pPr>
    </w:p>
    <w:p w14:paraId="2FAB8929" w14:textId="77777777" w:rsidR="00A62005" w:rsidRPr="00A62005" w:rsidRDefault="00A62005" w:rsidP="00A62005">
      <w:pPr>
        <w:spacing w:line="360" w:lineRule="atLeast"/>
        <w:contextualSpacing/>
        <w:jc w:val="both"/>
        <w:rPr>
          <w:rFonts w:cs="Times New Roman"/>
          <w:sz w:val="28"/>
          <w:szCs w:val="28"/>
        </w:rPr>
      </w:pPr>
    </w:p>
    <w:p w14:paraId="62B9AA8E" w14:textId="77777777" w:rsidR="00A62005" w:rsidRPr="00A62005" w:rsidRDefault="00A62005" w:rsidP="00A62005">
      <w:pPr>
        <w:spacing w:line="360" w:lineRule="atLeast"/>
        <w:contextualSpacing/>
        <w:jc w:val="both"/>
        <w:rPr>
          <w:rFonts w:cs="Times New Roman"/>
          <w:sz w:val="28"/>
          <w:szCs w:val="28"/>
        </w:rPr>
      </w:pPr>
    </w:p>
    <w:p w14:paraId="07D1006D" w14:textId="77777777" w:rsidR="00A62005" w:rsidRPr="00A62005" w:rsidRDefault="00A62005" w:rsidP="00A62005">
      <w:pPr>
        <w:spacing w:line="360" w:lineRule="atLeast"/>
        <w:contextualSpacing/>
        <w:jc w:val="both"/>
        <w:rPr>
          <w:rFonts w:cs="Times New Roman"/>
          <w:sz w:val="28"/>
          <w:szCs w:val="28"/>
        </w:rPr>
      </w:pPr>
    </w:p>
    <w:p w14:paraId="780A0C38" w14:textId="77777777" w:rsidR="00A62005" w:rsidRPr="00A62005" w:rsidRDefault="00A62005" w:rsidP="00A62005">
      <w:pPr>
        <w:spacing w:line="360" w:lineRule="atLeast"/>
        <w:contextualSpacing/>
        <w:jc w:val="both"/>
        <w:rPr>
          <w:rFonts w:cs="Times New Roman"/>
          <w:sz w:val="28"/>
          <w:szCs w:val="28"/>
        </w:rPr>
      </w:pPr>
    </w:p>
    <w:p w14:paraId="3483AA25" w14:textId="77777777" w:rsidR="00A62005" w:rsidRPr="00A62005" w:rsidRDefault="00A62005" w:rsidP="00A62005">
      <w:pPr>
        <w:spacing w:line="360" w:lineRule="atLeast"/>
        <w:contextualSpacing/>
        <w:jc w:val="both"/>
        <w:rPr>
          <w:rFonts w:cs="Times New Roman"/>
          <w:sz w:val="28"/>
          <w:szCs w:val="28"/>
        </w:rPr>
      </w:pPr>
    </w:p>
    <w:p w14:paraId="3A231333" w14:textId="77777777" w:rsidR="00A62005" w:rsidRPr="00A62005" w:rsidRDefault="00A62005" w:rsidP="00A62005">
      <w:pPr>
        <w:spacing w:line="360" w:lineRule="atLeast"/>
        <w:contextualSpacing/>
        <w:jc w:val="both"/>
        <w:rPr>
          <w:rFonts w:cs="Times New Roman"/>
          <w:sz w:val="28"/>
          <w:szCs w:val="28"/>
        </w:rPr>
      </w:pPr>
    </w:p>
    <w:p w14:paraId="6EA4697C" w14:textId="77777777" w:rsidR="00A62005" w:rsidRPr="00A62005" w:rsidRDefault="00A62005" w:rsidP="00A62005">
      <w:pPr>
        <w:spacing w:line="360" w:lineRule="atLeast"/>
        <w:contextualSpacing/>
        <w:jc w:val="both"/>
        <w:rPr>
          <w:rFonts w:cs="Times New Roman"/>
          <w:sz w:val="28"/>
          <w:szCs w:val="28"/>
        </w:rPr>
      </w:pPr>
    </w:p>
    <w:p w14:paraId="346FB1B5" w14:textId="77777777" w:rsidR="00A62005" w:rsidRPr="00A62005" w:rsidRDefault="00A62005" w:rsidP="00A62005">
      <w:pPr>
        <w:spacing w:line="360" w:lineRule="atLeast"/>
        <w:contextualSpacing/>
        <w:jc w:val="both"/>
        <w:rPr>
          <w:rFonts w:cs="Times New Roman"/>
          <w:sz w:val="28"/>
          <w:szCs w:val="28"/>
        </w:rPr>
      </w:pPr>
    </w:p>
    <w:p w14:paraId="3C0149BE" w14:textId="77777777" w:rsidR="00A62005" w:rsidRPr="00A62005" w:rsidRDefault="00A62005" w:rsidP="00A62005">
      <w:pPr>
        <w:spacing w:line="360" w:lineRule="atLeast"/>
        <w:contextualSpacing/>
        <w:jc w:val="both"/>
        <w:rPr>
          <w:rFonts w:cs="Times New Roman"/>
          <w:sz w:val="28"/>
          <w:szCs w:val="28"/>
        </w:rPr>
      </w:pPr>
    </w:p>
    <w:p w14:paraId="1876C176" w14:textId="77777777" w:rsidR="00A62005" w:rsidRPr="00A62005" w:rsidRDefault="00A62005" w:rsidP="00A62005">
      <w:pPr>
        <w:spacing w:line="360" w:lineRule="atLeast"/>
        <w:contextualSpacing/>
        <w:jc w:val="both"/>
        <w:rPr>
          <w:rFonts w:cs="Times New Roman"/>
          <w:sz w:val="28"/>
          <w:szCs w:val="28"/>
        </w:rPr>
      </w:pPr>
    </w:p>
    <w:p w14:paraId="1EE891A1" w14:textId="77777777" w:rsidR="00A62005" w:rsidRPr="00A62005" w:rsidRDefault="00A62005" w:rsidP="00A62005">
      <w:pPr>
        <w:spacing w:line="360" w:lineRule="atLeast"/>
        <w:contextualSpacing/>
        <w:jc w:val="both"/>
        <w:rPr>
          <w:rFonts w:cs="Times New Roman"/>
          <w:sz w:val="28"/>
          <w:szCs w:val="28"/>
        </w:rPr>
      </w:pPr>
    </w:p>
    <w:p w14:paraId="5B278515" w14:textId="77777777" w:rsidR="00A62005" w:rsidRPr="00A62005" w:rsidRDefault="00A62005" w:rsidP="00A62005">
      <w:pPr>
        <w:spacing w:line="360" w:lineRule="atLeast"/>
        <w:contextualSpacing/>
        <w:jc w:val="both"/>
        <w:rPr>
          <w:rFonts w:cs="Times New Roman"/>
          <w:sz w:val="28"/>
          <w:szCs w:val="28"/>
        </w:rPr>
      </w:pPr>
    </w:p>
    <w:p w14:paraId="16296E4B" w14:textId="77777777" w:rsidR="00A62005" w:rsidRPr="00A62005" w:rsidRDefault="00A62005" w:rsidP="00A62005">
      <w:pPr>
        <w:spacing w:after="0" w:line="240" w:lineRule="exact"/>
        <w:ind w:right="2"/>
        <w:contextualSpacing/>
        <w:jc w:val="center"/>
        <w:rPr>
          <w:rFonts w:cs="Times New Roman"/>
          <w:sz w:val="28"/>
          <w:szCs w:val="28"/>
        </w:rPr>
      </w:pPr>
    </w:p>
    <w:p w14:paraId="4E78E9CB" w14:textId="77777777" w:rsidR="00A62005" w:rsidRPr="00A62005" w:rsidRDefault="00A62005" w:rsidP="00A62005">
      <w:pPr>
        <w:spacing w:after="0" w:line="240" w:lineRule="exact"/>
        <w:ind w:right="2"/>
        <w:contextualSpacing/>
        <w:jc w:val="center"/>
        <w:rPr>
          <w:rFonts w:ascii="Times New Roman" w:hAnsi="Times New Roman" w:cs="Times New Roman"/>
          <w:sz w:val="28"/>
          <w:szCs w:val="28"/>
        </w:rPr>
      </w:pPr>
      <w:r w:rsidRPr="00A62005">
        <w:rPr>
          <w:rFonts w:ascii="Times New Roman" w:hAnsi="Times New Roman" w:cs="Times New Roman"/>
          <w:sz w:val="28"/>
          <w:szCs w:val="28"/>
        </w:rPr>
        <w:t xml:space="preserve">                                                                                                Приложение 1</w:t>
      </w:r>
    </w:p>
    <w:p w14:paraId="0FADF394"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0"/>
          <w:lang w:eastAsia="ru-RU"/>
        </w:rPr>
      </w:pPr>
    </w:p>
    <w:p w14:paraId="1F663EA6"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0"/>
          <w:lang w:eastAsia="ru-RU"/>
        </w:rPr>
        <w:t xml:space="preserve">                                                             Утверждено</w:t>
      </w:r>
    </w:p>
    <w:p w14:paraId="307E1D87"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постановлением Администрации</w:t>
      </w:r>
    </w:p>
    <w:p w14:paraId="713F98DC"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Любытинского муниципального округа</w:t>
      </w:r>
    </w:p>
    <w:p w14:paraId="2FD82171"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Новгородской области</w:t>
      </w:r>
    </w:p>
    <w:p w14:paraId="1187A6B9"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от 20.01.2026 № 36</w:t>
      </w:r>
    </w:p>
    <w:p w14:paraId="1C13C34D" w14:textId="77777777" w:rsidR="00A62005" w:rsidRPr="00A62005" w:rsidRDefault="00A62005" w:rsidP="00A62005">
      <w:pPr>
        <w:spacing w:after="0" w:line="240" w:lineRule="auto"/>
        <w:rPr>
          <w:rFonts w:ascii="Arial" w:eastAsia="Times New Roman" w:hAnsi="Arial" w:cs="Arial"/>
          <w:b/>
          <w:color w:val="000000"/>
          <w:sz w:val="28"/>
          <w:szCs w:val="24"/>
          <w:lang w:eastAsia="ru-RU"/>
        </w:rPr>
      </w:pPr>
    </w:p>
    <w:p w14:paraId="3D382E60" w14:textId="77777777" w:rsidR="00A62005" w:rsidRPr="00A62005" w:rsidRDefault="00A62005" w:rsidP="00A62005">
      <w:pPr>
        <w:spacing w:after="0" w:line="240" w:lineRule="exact"/>
        <w:ind w:right="2"/>
        <w:jc w:val="center"/>
        <w:rPr>
          <w:rFonts w:ascii="Arial" w:eastAsia="Times New Roman" w:hAnsi="Arial" w:cs="Arial"/>
          <w:b/>
          <w:color w:val="000000"/>
          <w:sz w:val="28"/>
          <w:szCs w:val="24"/>
          <w:lang w:eastAsia="ru-RU"/>
        </w:rPr>
      </w:pPr>
      <w:r w:rsidRPr="00A62005">
        <w:rPr>
          <w:rFonts w:ascii="Times New Roman" w:eastAsia="Times New Roman" w:hAnsi="Times New Roman" w:cs="Times New Roman"/>
          <w:b/>
          <w:sz w:val="28"/>
          <w:szCs w:val="28"/>
          <w:lang w:eastAsia="ru-RU"/>
        </w:rPr>
        <w:t>Положение о комиссии</w:t>
      </w:r>
      <w:r w:rsidRPr="00A62005">
        <w:rPr>
          <w:rFonts w:ascii="Times New Roman" w:eastAsia="Times New Roman" w:hAnsi="Times New Roman" w:cs="Times New Roman"/>
          <w:b/>
          <w:sz w:val="24"/>
          <w:szCs w:val="24"/>
          <w:lang w:eastAsia="ru-RU"/>
        </w:rPr>
        <w:t xml:space="preserve"> </w:t>
      </w:r>
      <w:r w:rsidRPr="00A62005">
        <w:rPr>
          <w:rFonts w:ascii="Times New Roman" w:eastAsia="Times New Roman" w:hAnsi="Times New Roman" w:cs="Times New Roman"/>
          <w:b/>
          <w:sz w:val="28"/>
          <w:szCs w:val="28"/>
          <w:lang w:eastAsia="ru-RU"/>
        </w:rPr>
        <w:t>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p w14:paraId="2F57E4B4" w14:textId="77777777" w:rsidR="00A62005" w:rsidRPr="00A62005" w:rsidRDefault="00A62005" w:rsidP="00A62005">
      <w:pPr>
        <w:spacing w:after="0" w:line="240" w:lineRule="exact"/>
        <w:ind w:right="2" w:firstLine="720"/>
        <w:jc w:val="both"/>
        <w:rPr>
          <w:rFonts w:ascii="Times New Roman" w:eastAsia="Times New Roman" w:hAnsi="Times New Roman" w:cs="Times New Roman"/>
          <w:b/>
          <w:color w:val="000000"/>
          <w:sz w:val="28"/>
          <w:szCs w:val="24"/>
          <w:lang w:eastAsia="ru-RU"/>
        </w:rPr>
      </w:pPr>
    </w:p>
    <w:p w14:paraId="59EDA056" w14:textId="77777777" w:rsidR="00A62005" w:rsidRPr="00A62005" w:rsidRDefault="00A62005" w:rsidP="00A62005">
      <w:pPr>
        <w:spacing w:after="0" w:line="240" w:lineRule="exact"/>
        <w:ind w:right="2" w:firstLine="720"/>
        <w:jc w:val="center"/>
        <w:rPr>
          <w:rFonts w:ascii="Arial" w:eastAsia="Times New Roman" w:hAnsi="Arial" w:cs="Arial"/>
          <w:b/>
          <w:color w:val="000000"/>
          <w:sz w:val="28"/>
          <w:szCs w:val="24"/>
          <w:lang w:eastAsia="ru-RU"/>
        </w:rPr>
      </w:pPr>
      <w:r w:rsidRPr="00A62005">
        <w:rPr>
          <w:rFonts w:ascii="Times New Roman" w:eastAsia="Times New Roman" w:hAnsi="Times New Roman" w:cs="Times New Roman"/>
          <w:b/>
          <w:color w:val="000000"/>
          <w:sz w:val="28"/>
          <w:szCs w:val="24"/>
          <w:lang w:eastAsia="ru-RU"/>
        </w:rPr>
        <w:t>1. Общие положения</w:t>
      </w:r>
    </w:p>
    <w:p w14:paraId="0C2CE002" w14:textId="77777777" w:rsidR="00A62005" w:rsidRPr="00A62005" w:rsidRDefault="00A62005" w:rsidP="00A62005">
      <w:pPr>
        <w:spacing w:after="0" w:line="240" w:lineRule="exact"/>
        <w:ind w:right="2" w:firstLine="539"/>
        <w:jc w:val="center"/>
        <w:rPr>
          <w:rFonts w:ascii="Arial" w:eastAsia="Times New Roman" w:hAnsi="Arial" w:cs="Arial"/>
          <w:color w:val="000000"/>
          <w:sz w:val="28"/>
          <w:szCs w:val="24"/>
          <w:lang w:eastAsia="ru-RU"/>
        </w:rPr>
      </w:pPr>
    </w:p>
    <w:p w14:paraId="309A5B42"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1.1. К</w:t>
      </w:r>
      <w:r w:rsidRPr="00A62005">
        <w:rPr>
          <w:rFonts w:ascii="Times New Roman" w:eastAsia="Times New Roman" w:hAnsi="Times New Roman" w:cs="Times New Roman"/>
          <w:bCs/>
          <w:color w:val="000000"/>
          <w:sz w:val="28"/>
          <w:szCs w:val="24"/>
          <w:lang w:eastAsia="ru-RU"/>
        </w:rPr>
        <w:t xml:space="preserve">омиссия 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w:t>
      </w:r>
      <w:r w:rsidRPr="00A62005">
        <w:rPr>
          <w:rFonts w:ascii="Times New Roman" w:eastAsia="Times New Roman" w:hAnsi="Times New Roman" w:cs="Times New Roman"/>
          <w:color w:val="000000"/>
          <w:sz w:val="28"/>
          <w:szCs w:val="24"/>
          <w:lang w:eastAsia="ru-RU"/>
        </w:rPr>
        <w:t>в Любытинском  муниципальном округе.</w:t>
      </w:r>
    </w:p>
    <w:p w14:paraId="2CABC519"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1.2. Комиссия в своей деятельности руководствуется </w:t>
      </w:r>
      <w:proofErr w:type="gramStart"/>
      <w:r w:rsidRPr="00A62005">
        <w:rPr>
          <w:rFonts w:ascii="Times New Roman" w:eastAsia="Times New Roman" w:hAnsi="Times New Roman" w:cs="Times New Roman"/>
          <w:color w:val="000000"/>
          <w:sz w:val="28"/>
          <w:szCs w:val="24"/>
          <w:lang w:eastAsia="ru-RU"/>
        </w:rPr>
        <w:t>Конституцией  Российской</w:t>
      </w:r>
      <w:proofErr w:type="gramEnd"/>
      <w:r w:rsidRPr="00A62005">
        <w:rPr>
          <w:rFonts w:ascii="Times New Roman" w:eastAsia="Times New Roman" w:hAnsi="Times New Roman" w:cs="Times New Roman"/>
          <w:color w:val="000000"/>
          <w:sz w:val="28"/>
          <w:szCs w:val="24"/>
          <w:lang w:eastAsia="ru-RU"/>
        </w:rPr>
        <w:t xml:space="preserve"> Федерации, федеральными законами, указами и распоряжениями Президента Российской Федерации, Жилищным кодексом Российской Федерации, постановлениями и распоряжениями Правительства Российской Федерации, законами Новгородской области, постановлениями и распоряжениями Правительства Новгородской области, настоящим Положением.</w:t>
      </w:r>
    </w:p>
    <w:p w14:paraId="54B52CEB" w14:textId="77777777" w:rsidR="00A62005" w:rsidRPr="00A62005" w:rsidRDefault="00A62005" w:rsidP="00A62005">
      <w:pPr>
        <w:spacing w:after="0" w:line="240" w:lineRule="exact"/>
        <w:ind w:right="2" w:firstLine="540"/>
        <w:jc w:val="center"/>
        <w:rPr>
          <w:rFonts w:ascii="Arial" w:eastAsia="Times New Roman" w:hAnsi="Arial" w:cs="Arial"/>
          <w:b/>
          <w:color w:val="000000"/>
          <w:sz w:val="28"/>
          <w:szCs w:val="24"/>
          <w:lang w:eastAsia="ru-RU"/>
        </w:rPr>
      </w:pPr>
    </w:p>
    <w:p w14:paraId="45890F3C" w14:textId="77777777" w:rsidR="00A62005" w:rsidRPr="00A62005" w:rsidRDefault="00A62005" w:rsidP="00A62005">
      <w:pPr>
        <w:spacing w:after="0" w:line="240" w:lineRule="exact"/>
        <w:ind w:right="2" w:firstLine="720"/>
        <w:jc w:val="center"/>
        <w:rPr>
          <w:rFonts w:ascii="Arial" w:eastAsia="Times New Roman" w:hAnsi="Arial" w:cs="Arial"/>
          <w:b/>
          <w:color w:val="000000"/>
          <w:sz w:val="28"/>
          <w:szCs w:val="24"/>
          <w:lang w:eastAsia="ru-RU"/>
        </w:rPr>
      </w:pPr>
      <w:r w:rsidRPr="00A62005">
        <w:rPr>
          <w:rFonts w:ascii="Times New Roman" w:eastAsia="Times New Roman" w:hAnsi="Times New Roman" w:cs="Times New Roman"/>
          <w:b/>
          <w:color w:val="000000"/>
          <w:sz w:val="28"/>
          <w:szCs w:val="24"/>
          <w:lang w:eastAsia="ru-RU"/>
        </w:rPr>
        <w:t>2. Структура комиссии</w:t>
      </w:r>
    </w:p>
    <w:p w14:paraId="361A3ECC" w14:textId="77777777" w:rsidR="00A62005" w:rsidRPr="00A62005" w:rsidRDefault="00A62005" w:rsidP="00A62005">
      <w:pPr>
        <w:spacing w:after="0" w:line="240" w:lineRule="exact"/>
        <w:ind w:right="2" w:firstLine="540"/>
        <w:jc w:val="center"/>
        <w:rPr>
          <w:rFonts w:ascii="Arial" w:eastAsia="Times New Roman" w:hAnsi="Arial" w:cs="Arial"/>
          <w:color w:val="000000"/>
          <w:sz w:val="28"/>
          <w:szCs w:val="24"/>
          <w:lang w:eastAsia="ru-RU"/>
        </w:rPr>
      </w:pPr>
    </w:p>
    <w:p w14:paraId="27E7F552"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2.1. Комиссия формируется в составе председателя, заместителя председателя, секретаря и членов комиссии.</w:t>
      </w:r>
    </w:p>
    <w:p w14:paraId="08BB2322"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lastRenderedPageBreak/>
        <w:t>2.2. Членами комиссии могут быть представители администрации округа, других органов и организаций, занимающихся вопросами охраны прав несовершеннолетних. </w:t>
      </w:r>
    </w:p>
    <w:p w14:paraId="0E3F88C0" w14:textId="77777777" w:rsidR="00A62005" w:rsidRPr="00A62005" w:rsidRDefault="00A62005" w:rsidP="00A62005">
      <w:pPr>
        <w:spacing w:after="0" w:line="240" w:lineRule="exact"/>
        <w:ind w:right="2" w:firstLine="540"/>
        <w:jc w:val="center"/>
        <w:rPr>
          <w:rFonts w:ascii="Arial" w:eastAsia="Times New Roman" w:hAnsi="Arial" w:cs="Arial"/>
          <w:color w:val="000000"/>
          <w:sz w:val="28"/>
          <w:szCs w:val="24"/>
          <w:lang w:eastAsia="ru-RU"/>
        </w:rPr>
      </w:pPr>
    </w:p>
    <w:p w14:paraId="366DE679" w14:textId="77777777" w:rsidR="00A62005" w:rsidRPr="00A62005" w:rsidRDefault="00A62005" w:rsidP="00A62005">
      <w:pPr>
        <w:spacing w:after="0" w:line="240" w:lineRule="exact"/>
        <w:ind w:right="2" w:firstLine="720"/>
        <w:jc w:val="center"/>
        <w:rPr>
          <w:rFonts w:ascii="Arial" w:eastAsia="Times New Roman" w:hAnsi="Arial" w:cs="Arial"/>
          <w:b/>
          <w:color w:val="000000"/>
          <w:sz w:val="28"/>
          <w:szCs w:val="24"/>
          <w:lang w:eastAsia="ru-RU"/>
        </w:rPr>
      </w:pPr>
      <w:r w:rsidRPr="00A62005">
        <w:rPr>
          <w:rFonts w:ascii="Times New Roman" w:eastAsia="Times New Roman" w:hAnsi="Times New Roman" w:cs="Times New Roman"/>
          <w:b/>
          <w:color w:val="000000"/>
          <w:sz w:val="28"/>
          <w:szCs w:val="24"/>
          <w:lang w:eastAsia="ru-RU"/>
        </w:rPr>
        <w:t>3. Функции и полномочия комиссии</w:t>
      </w:r>
    </w:p>
    <w:p w14:paraId="312F76B1" w14:textId="77777777" w:rsidR="00A62005" w:rsidRPr="00A62005" w:rsidRDefault="00A62005" w:rsidP="00A62005">
      <w:pPr>
        <w:spacing w:after="0" w:line="240" w:lineRule="exact"/>
        <w:ind w:right="2" w:firstLine="540"/>
        <w:jc w:val="center"/>
        <w:rPr>
          <w:rFonts w:ascii="Arial" w:eastAsia="Times New Roman" w:hAnsi="Arial" w:cs="Arial"/>
          <w:color w:val="000000"/>
          <w:sz w:val="28"/>
          <w:szCs w:val="24"/>
          <w:lang w:eastAsia="ru-RU"/>
        </w:rPr>
      </w:pPr>
    </w:p>
    <w:p w14:paraId="04E929C3" w14:textId="77777777" w:rsidR="00A62005" w:rsidRPr="00A62005" w:rsidRDefault="00A62005" w:rsidP="00A62005">
      <w:pPr>
        <w:spacing w:after="0" w:line="360" w:lineRule="atLeast"/>
        <w:ind w:firstLine="720"/>
        <w:jc w:val="both"/>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4"/>
          <w:lang w:eastAsia="ru-RU"/>
        </w:rPr>
        <w:t>3.1. Комиссия выполняет следующие функции:</w:t>
      </w:r>
    </w:p>
    <w:p w14:paraId="7FF3DFEC"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3.1.1. Рассматривает заявления о включении в список детей-сирот, которые подлежат обеспечению жилыми помещениями с прилагаемыми к нему документами, принимает решения о включении (</w:t>
      </w:r>
      <w:r w:rsidRPr="00A62005">
        <w:rPr>
          <w:rFonts w:ascii="Times New Roman" w:eastAsia="Times New Roman" w:hAnsi="Times New Roman" w:cs="Times New Roman"/>
          <w:sz w:val="28"/>
          <w:szCs w:val="24"/>
          <w:lang w:eastAsia="ru-RU"/>
        </w:rPr>
        <w:t>отказе во включении</w:t>
      </w:r>
      <w:r w:rsidRPr="00A62005">
        <w:rPr>
          <w:rFonts w:ascii="Times New Roman" w:eastAsia="Times New Roman" w:hAnsi="Times New Roman" w:cs="Times New Roman"/>
          <w:color w:val="000000"/>
          <w:sz w:val="28"/>
          <w:szCs w:val="24"/>
          <w:lang w:eastAsia="ru-RU"/>
        </w:rPr>
        <w:t xml:space="preserve">) в список детей-сирот, которые подлежат обеспечению жилыми помещениями; </w:t>
      </w:r>
    </w:p>
    <w:p w14:paraId="49E268E1" w14:textId="77777777" w:rsidR="00A62005" w:rsidRPr="00A62005" w:rsidRDefault="00A62005" w:rsidP="00A62005">
      <w:pPr>
        <w:spacing w:after="0" w:line="360" w:lineRule="atLeast"/>
        <w:ind w:firstLine="720"/>
        <w:jc w:val="both"/>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4"/>
          <w:lang w:eastAsia="ru-RU"/>
        </w:rPr>
        <w:t>3.1.2. Принимает решение о возможности или невозможности проживания детей-сирот, лиц из числа детей-сирот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(далее решение о невозможности проживания в жилом помещении).</w:t>
      </w:r>
    </w:p>
    <w:p w14:paraId="0DDE5B3B" w14:textId="77777777" w:rsidR="00A62005" w:rsidRPr="00A62005" w:rsidRDefault="00A62005" w:rsidP="00A62005">
      <w:pPr>
        <w:spacing w:after="0" w:line="360" w:lineRule="atLeast"/>
        <w:ind w:firstLine="720"/>
        <w:jc w:val="center"/>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4"/>
          <w:lang w:eastAsia="ru-RU"/>
        </w:rPr>
        <w:t>2</w:t>
      </w:r>
    </w:p>
    <w:p w14:paraId="265E9198" w14:textId="77777777" w:rsidR="00A62005" w:rsidRPr="00A62005" w:rsidRDefault="00A62005" w:rsidP="00A62005">
      <w:pPr>
        <w:spacing w:after="0" w:line="360" w:lineRule="atLeast"/>
        <w:ind w:firstLine="720"/>
        <w:jc w:val="both"/>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sz w:val="28"/>
          <w:szCs w:val="28"/>
          <w:lang w:eastAsia="ru-RU"/>
        </w:rPr>
        <w:t>3.1.3. Рассматривает заявления о предоставлении жилого помещения в другом муниципальном районе Новгородской области по месту трудоустройства по полученной профессии (специальности), проживания родственников на территории муниципального района Новгородской области;</w:t>
      </w:r>
    </w:p>
    <w:p w14:paraId="15043FAD" w14:textId="77777777" w:rsidR="00A62005" w:rsidRPr="00A62005" w:rsidRDefault="00A62005" w:rsidP="00A62005">
      <w:pPr>
        <w:spacing w:after="0" w:line="360" w:lineRule="atLeast"/>
        <w:ind w:firstLine="720"/>
        <w:jc w:val="both"/>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4"/>
          <w:lang w:eastAsia="ru-RU"/>
        </w:rPr>
        <w:t>3.1.4. Принимает решение об исключении детей-сирот из списка.</w:t>
      </w:r>
    </w:p>
    <w:p w14:paraId="5F0B7FF3" w14:textId="77777777" w:rsidR="00A62005" w:rsidRPr="00A62005" w:rsidRDefault="00A62005" w:rsidP="00A62005">
      <w:pPr>
        <w:spacing w:after="0" w:line="360" w:lineRule="atLeast"/>
        <w:ind w:firstLine="720"/>
        <w:jc w:val="both"/>
        <w:rPr>
          <w:rFonts w:ascii="Times New Roman" w:eastAsia="Times New Roman" w:hAnsi="Times New Roman" w:cs="Times New Roman"/>
          <w:color w:val="000000"/>
          <w:sz w:val="28"/>
          <w:szCs w:val="24"/>
          <w:lang w:eastAsia="ru-RU"/>
        </w:rPr>
      </w:pPr>
      <w:r w:rsidRPr="00A62005">
        <w:rPr>
          <w:rFonts w:ascii="Times New Roman" w:eastAsia="Times New Roman" w:hAnsi="Times New Roman" w:cs="Times New Roman"/>
          <w:color w:val="000000"/>
          <w:sz w:val="28"/>
          <w:szCs w:val="24"/>
          <w:lang w:eastAsia="ru-RU"/>
        </w:rPr>
        <w:t>3.1.5. Принимает решение о наличии или отсутствии обстоятельств, свидетельствующих о необходимости оказания нанимателям содействия в преодолении трудной жизненной ситуации.</w:t>
      </w:r>
    </w:p>
    <w:p w14:paraId="57387EA5"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3.2. Комиссия имеет право:</w:t>
      </w:r>
    </w:p>
    <w:p w14:paraId="2D5F52F7"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 xml:space="preserve">запрашивать в установленном порядке от органов исполнительной власти Новгородской </w:t>
      </w:r>
      <w:proofErr w:type="gramStart"/>
      <w:r w:rsidRPr="00A62005">
        <w:rPr>
          <w:rFonts w:ascii="Times New Roman" w:eastAsia="Times New Roman" w:hAnsi="Times New Roman" w:cs="Times New Roman"/>
          <w:color w:val="000000"/>
          <w:sz w:val="28"/>
          <w:szCs w:val="24"/>
          <w:lang w:eastAsia="ru-RU"/>
        </w:rPr>
        <w:t>области,  органов</w:t>
      </w:r>
      <w:proofErr w:type="gramEnd"/>
      <w:r w:rsidRPr="00A62005">
        <w:rPr>
          <w:rFonts w:ascii="Times New Roman" w:eastAsia="Times New Roman" w:hAnsi="Times New Roman" w:cs="Times New Roman"/>
          <w:color w:val="000000"/>
          <w:sz w:val="28"/>
          <w:szCs w:val="24"/>
          <w:lang w:eastAsia="ru-RU"/>
        </w:rPr>
        <w:t xml:space="preserve"> местного самоуправления муниципальных образований Новгородской области, иных организаций необходимые материалы по вопросам, относящимся к ее компетенции;</w:t>
      </w:r>
    </w:p>
    <w:p w14:paraId="3CFE8B19"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осуществлять контроль за выполнением решений комиссии;</w:t>
      </w:r>
    </w:p>
    <w:p w14:paraId="0C2B0EDC"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создавать временные рабочие группы для подготовки материалов к заседаниям комиссии.</w:t>
      </w:r>
    </w:p>
    <w:p w14:paraId="6AE5BA0D"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3.3. Решения комиссии принимаются простым большинством голосов от списочного состава комиссии. В случае равенства голосов председатель комиссии имеет право решающего голоса.</w:t>
      </w:r>
    </w:p>
    <w:p w14:paraId="0A1F8467"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3.4. Решения комиссии оформляются протоколами, которые подписываются председателем и всеми членами комиссии.</w:t>
      </w:r>
    </w:p>
    <w:p w14:paraId="76272AAC" w14:textId="77777777" w:rsidR="00A62005" w:rsidRPr="00A62005" w:rsidRDefault="00A62005" w:rsidP="00A62005">
      <w:pPr>
        <w:spacing w:after="0" w:line="240" w:lineRule="exact"/>
        <w:ind w:right="2" w:firstLine="540"/>
        <w:jc w:val="center"/>
        <w:rPr>
          <w:rFonts w:ascii="Arial" w:eastAsia="Times New Roman" w:hAnsi="Arial" w:cs="Arial"/>
          <w:color w:val="000000"/>
          <w:sz w:val="28"/>
          <w:szCs w:val="24"/>
          <w:lang w:eastAsia="ru-RU"/>
        </w:rPr>
      </w:pPr>
    </w:p>
    <w:p w14:paraId="579CFEB8" w14:textId="77777777" w:rsidR="00A62005" w:rsidRPr="00A62005" w:rsidRDefault="00A62005" w:rsidP="00A62005">
      <w:pPr>
        <w:spacing w:after="0" w:line="240" w:lineRule="exact"/>
        <w:ind w:right="2" w:firstLine="720"/>
        <w:jc w:val="center"/>
        <w:rPr>
          <w:rFonts w:ascii="Arial" w:eastAsia="Times New Roman" w:hAnsi="Arial" w:cs="Arial"/>
          <w:b/>
          <w:color w:val="000000"/>
          <w:sz w:val="28"/>
          <w:szCs w:val="24"/>
          <w:lang w:eastAsia="ru-RU"/>
        </w:rPr>
      </w:pPr>
      <w:r w:rsidRPr="00A62005">
        <w:rPr>
          <w:rFonts w:ascii="Times New Roman" w:eastAsia="Times New Roman" w:hAnsi="Times New Roman" w:cs="Times New Roman"/>
          <w:b/>
          <w:color w:val="000000"/>
          <w:sz w:val="28"/>
          <w:szCs w:val="24"/>
          <w:lang w:eastAsia="ru-RU"/>
        </w:rPr>
        <w:t>4. Порядок работы комиссии</w:t>
      </w:r>
    </w:p>
    <w:p w14:paraId="3CE4CAF6" w14:textId="77777777" w:rsidR="00A62005" w:rsidRPr="00A62005" w:rsidRDefault="00A62005" w:rsidP="00A62005">
      <w:pPr>
        <w:spacing w:after="0" w:line="240" w:lineRule="exact"/>
        <w:ind w:right="2" w:firstLine="540"/>
        <w:jc w:val="center"/>
        <w:rPr>
          <w:rFonts w:ascii="Arial" w:eastAsia="Times New Roman" w:hAnsi="Arial" w:cs="Arial"/>
          <w:color w:val="000000"/>
          <w:sz w:val="28"/>
          <w:szCs w:val="24"/>
          <w:lang w:eastAsia="ru-RU"/>
        </w:rPr>
      </w:pPr>
    </w:p>
    <w:p w14:paraId="304B0B59" w14:textId="77777777" w:rsidR="00A62005" w:rsidRPr="00A62005" w:rsidRDefault="00A62005" w:rsidP="00A62005">
      <w:pPr>
        <w:spacing w:after="0" w:line="360" w:lineRule="atLeast"/>
        <w:ind w:firstLine="72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lastRenderedPageBreak/>
        <w:t xml:space="preserve">4.1. Заседания комиссии проводятся по мере необходимости, но не реже 1 раза в полугодие. </w:t>
      </w:r>
    </w:p>
    <w:p w14:paraId="49FF0FDA" w14:textId="77777777" w:rsidR="00A62005" w:rsidRPr="00A62005" w:rsidRDefault="00A62005" w:rsidP="00A62005">
      <w:pPr>
        <w:spacing w:after="0" w:line="360" w:lineRule="atLeast"/>
        <w:ind w:firstLine="54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4.2. Заседание проводит председатель комиссии, а в случае его отсутствия - заместитель председателя комиссии. Заседание комиссии считается правомочным, если на нем присутствуют не менее двух третей ее членов.</w:t>
      </w:r>
    </w:p>
    <w:p w14:paraId="590FF2B7" w14:textId="77777777" w:rsidR="00A62005" w:rsidRPr="00A62005" w:rsidRDefault="00A62005" w:rsidP="00A62005">
      <w:pPr>
        <w:spacing w:after="0" w:line="360" w:lineRule="atLeast"/>
        <w:ind w:firstLine="540"/>
        <w:jc w:val="both"/>
        <w:rPr>
          <w:rFonts w:ascii="Arial" w:eastAsia="Times New Roman" w:hAnsi="Arial" w:cs="Arial"/>
          <w:color w:val="000000"/>
          <w:sz w:val="28"/>
          <w:szCs w:val="24"/>
          <w:lang w:eastAsia="ru-RU"/>
        </w:rPr>
      </w:pPr>
      <w:r w:rsidRPr="00A62005">
        <w:rPr>
          <w:rFonts w:ascii="Times New Roman" w:eastAsia="Times New Roman" w:hAnsi="Times New Roman" w:cs="Times New Roman"/>
          <w:color w:val="000000"/>
          <w:sz w:val="28"/>
          <w:szCs w:val="24"/>
          <w:lang w:eastAsia="ru-RU"/>
        </w:rPr>
        <w:t xml:space="preserve">4.3. На заседания комиссии могут приглашаться и другие работники Администрации </w:t>
      </w:r>
      <w:proofErr w:type="gramStart"/>
      <w:r w:rsidRPr="00A62005">
        <w:rPr>
          <w:rFonts w:ascii="Times New Roman" w:eastAsia="Times New Roman" w:hAnsi="Times New Roman" w:cs="Times New Roman"/>
          <w:color w:val="000000"/>
          <w:sz w:val="28"/>
          <w:szCs w:val="24"/>
          <w:lang w:eastAsia="ru-RU"/>
        </w:rPr>
        <w:t>муниципального  округа</w:t>
      </w:r>
      <w:proofErr w:type="gramEnd"/>
      <w:r w:rsidRPr="00A62005">
        <w:rPr>
          <w:rFonts w:ascii="Times New Roman" w:eastAsia="Times New Roman" w:hAnsi="Times New Roman" w:cs="Times New Roman"/>
          <w:color w:val="000000"/>
          <w:sz w:val="28"/>
          <w:szCs w:val="24"/>
          <w:lang w:eastAsia="ru-RU"/>
        </w:rPr>
        <w:t>, в компетенцию которых входят вопросы обеспечения жилыми помещениями детей-сирот.</w:t>
      </w:r>
    </w:p>
    <w:p w14:paraId="53DF2C1F" w14:textId="77777777" w:rsidR="00A62005" w:rsidRPr="00A62005" w:rsidRDefault="00A62005" w:rsidP="00A62005">
      <w:pPr>
        <w:spacing w:after="0" w:line="240" w:lineRule="auto"/>
        <w:jc w:val="center"/>
        <w:rPr>
          <w:rFonts w:ascii="Times New Roman" w:eastAsia="Times New Roman" w:hAnsi="Times New Roman" w:cs="Times New Roman"/>
          <w:color w:val="00000A"/>
          <w:sz w:val="24"/>
          <w:szCs w:val="20"/>
          <w:lang w:eastAsia="ru-RU"/>
        </w:rPr>
      </w:pPr>
      <w:r w:rsidRPr="00A62005">
        <w:rPr>
          <w:rFonts w:ascii="Times New Roman" w:eastAsia="Times New Roman" w:hAnsi="Times New Roman" w:cs="Times New Roman"/>
          <w:color w:val="00000A"/>
          <w:sz w:val="24"/>
          <w:szCs w:val="20"/>
          <w:lang w:eastAsia="ru-RU"/>
        </w:rPr>
        <w:t>____________________</w:t>
      </w:r>
    </w:p>
    <w:p w14:paraId="33AC92B4" w14:textId="77777777" w:rsidR="00A62005" w:rsidRPr="00A62005" w:rsidRDefault="00A62005" w:rsidP="00A62005">
      <w:pPr>
        <w:spacing w:after="0" w:line="240" w:lineRule="auto"/>
        <w:rPr>
          <w:rFonts w:ascii="Times New Roman" w:eastAsia="Times New Roman" w:hAnsi="Times New Roman" w:cs="Times New Roman"/>
          <w:sz w:val="20"/>
          <w:szCs w:val="20"/>
          <w:lang w:eastAsia="ru-RU"/>
        </w:rPr>
      </w:pPr>
    </w:p>
    <w:p w14:paraId="7E84DD60"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4A2DB1D9"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560CA2FA"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3DD54629"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39F1579B"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7ABA9E6F"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645D1350"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61BAE22A"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598359FF"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1F206554"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38DC0B40"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6CA877E1"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160BE695"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61998EB6"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5B04B8E1"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5F3564A1"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1E626CFA"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40FB694B" w14:textId="77777777" w:rsidR="00A62005" w:rsidRP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5427779E"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 xml:space="preserve">        </w:t>
      </w:r>
    </w:p>
    <w:p w14:paraId="63140621"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27472E00"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0B742D77"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52FF7883"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1875B353"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583C6F4D"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4A480267"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234D7499"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3366219B"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302ECD72"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3BD8D3AA"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2649D28D"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3A458690"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1EDD7354"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3DC1D222"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5B391271"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11148324"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6C361F53"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423C3F9D"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5B0B3352" w14:textId="77777777" w:rsid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p>
    <w:p w14:paraId="08033E1D" w14:textId="1C6147C6" w:rsidR="00A62005" w:rsidRPr="00A62005" w:rsidRDefault="00A62005" w:rsidP="00A62005">
      <w:pPr>
        <w:spacing w:after="0" w:line="240" w:lineRule="auto"/>
        <w:ind w:left="6237"/>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lastRenderedPageBreak/>
        <w:t>Приложение 2</w:t>
      </w:r>
    </w:p>
    <w:p w14:paraId="7F72862B" w14:textId="77777777" w:rsidR="00A62005" w:rsidRPr="00A62005" w:rsidRDefault="00A62005" w:rsidP="00A62005">
      <w:pPr>
        <w:spacing w:after="0" w:line="240" w:lineRule="auto"/>
        <w:ind w:left="6237"/>
        <w:jc w:val="center"/>
        <w:rPr>
          <w:rFonts w:ascii="Arial" w:eastAsia="Times New Roman" w:hAnsi="Arial" w:cs="Arial"/>
          <w:b/>
          <w:i/>
          <w:color w:val="000000"/>
          <w:sz w:val="20"/>
          <w:szCs w:val="20"/>
          <w:lang w:eastAsia="ru-RU"/>
        </w:rPr>
      </w:pPr>
    </w:p>
    <w:p w14:paraId="67922331" w14:textId="77777777" w:rsidR="00A62005" w:rsidRPr="00A62005" w:rsidRDefault="00A62005" w:rsidP="00A62005">
      <w:pPr>
        <w:spacing w:after="0" w:line="240" w:lineRule="exact"/>
        <w:ind w:right="-510"/>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Утвержден</w:t>
      </w:r>
    </w:p>
    <w:p w14:paraId="6C5D0D81" w14:textId="77777777" w:rsidR="00A62005" w:rsidRPr="00A62005" w:rsidRDefault="00A62005" w:rsidP="00A62005">
      <w:pPr>
        <w:spacing w:after="0" w:line="240" w:lineRule="exact"/>
        <w:ind w:right="-510"/>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постановлением Администрации</w:t>
      </w:r>
    </w:p>
    <w:p w14:paraId="48DBED9F" w14:textId="77777777" w:rsidR="00A62005" w:rsidRPr="00A62005" w:rsidRDefault="00A62005" w:rsidP="00A62005">
      <w:pPr>
        <w:spacing w:after="0" w:line="240" w:lineRule="exact"/>
        <w:ind w:right="-510"/>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Любытинского муниципального округа</w:t>
      </w:r>
    </w:p>
    <w:p w14:paraId="3837CBFF" w14:textId="77777777" w:rsidR="00A62005" w:rsidRPr="00A62005" w:rsidRDefault="00A62005" w:rsidP="00A62005">
      <w:pPr>
        <w:spacing w:after="0" w:line="240" w:lineRule="exact"/>
        <w:ind w:right="-510"/>
        <w:jc w:val="center"/>
        <w:rPr>
          <w:rFonts w:ascii="Times New Roman" w:eastAsia="Times New Roman" w:hAnsi="Times New Roman" w:cs="Times New Roman"/>
          <w:color w:val="000000"/>
          <w:sz w:val="28"/>
          <w:szCs w:val="20"/>
          <w:lang w:eastAsia="ru-RU"/>
        </w:rPr>
      </w:pPr>
      <w:r w:rsidRPr="00A62005">
        <w:rPr>
          <w:rFonts w:ascii="Times New Roman" w:eastAsia="Times New Roman" w:hAnsi="Times New Roman" w:cs="Times New Roman"/>
          <w:color w:val="000000"/>
          <w:sz w:val="28"/>
          <w:szCs w:val="20"/>
          <w:lang w:eastAsia="ru-RU"/>
        </w:rPr>
        <w:t xml:space="preserve">                                                       от 20.01.2026 № 36</w:t>
      </w:r>
    </w:p>
    <w:p w14:paraId="4F99CA4E" w14:textId="77777777" w:rsidR="00A62005" w:rsidRPr="00A62005" w:rsidRDefault="00A62005" w:rsidP="00A62005">
      <w:pPr>
        <w:spacing w:after="0" w:line="240" w:lineRule="exact"/>
        <w:ind w:right="-510"/>
        <w:jc w:val="center"/>
        <w:rPr>
          <w:rFonts w:ascii="Arial" w:eastAsia="Times New Roman" w:hAnsi="Arial" w:cs="Arial"/>
          <w:b/>
          <w:i/>
          <w:color w:val="000000"/>
          <w:sz w:val="20"/>
          <w:szCs w:val="20"/>
          <w:lang w:eastAsia="ru-RU"/>
        </w:rPr>
      </w:pPr>
      <w:r w:rsidRPr="00A62005">
        <w:rPr>
          <w:rFonts w:ascii="Arial" w:eastAsia="Times New Roman" w:hAnsi="Arial" w:cs="Arial"/>
          <w:b/>
          <w:i/>
          <w:color w:val="000000"/>
          <w:sz w:val="20"/>
          <w:szCs w:val="20"/>
          <w:lang w:eastAsia="ru-RU"/>
        </w:rPr>
        <w:t> </w:t>
      </w:r>
      <w:r w:rsidRPr="00A62005">
        <w:rPr>
          <w:rFonts w:ascii="Arial" w:eastAsia="Times New Roman" w:hAnsi="Arial" w:cs="Arial"/>
          <w:color w:val="000000"/>
          <w:sz w:val="20"/>
          <w:szCs w:val="20"/>
          <w:lang w:eastAsia="ru-RU"/>
        </w:rPr>
        <w:t> </w:t>
      </w:r>
    </w:p>
    <w:p w14:paraId="59F2F5EA" w14:textId="77777777" w:rsidR="00A62005" w:rsidRPr="00A62005" w:rsidRDefault="00A62005" w:rsidP="00A62005">
      <w:pPr>
        <w:spacing w:after="0" w:line="240" w:lineRule="exact"/>
        <w:ind w:right="2"/>
        <w:jc w:val="center"/>
        <w:rPr>
          <w:rFonts w:ascii="Times New Roman" w:eastAsia="Times New Roman" w:hAnsi="Times New Roman" w:cs="Times New Roman"/>
          <w:b/>
          <w:bCs/>
          <w:color w:val="000000"/>
          <w:sz w:val="28"/>
          <w:szCs w:val="28"/>
          <w:lang w:eastAsia="ru-RU"/>
        </w:rPr>
      </w:pPr>
      <w:r w:rsidRPr="00A62005">
        <w:rPr>
          <w:rFonts w:ascii="Times New Roman" w:eastAsia="Times New Roman" w:hAnsi="Times New Roman" w:cs="Times New Roman"/>
          <w:b/>
          <w:bCs/>
          <w:color w:val="000000"/>
          <w:sz w:val="28"/>
          <w:szCs w:val="28"/>
          <w:lang w:eastAsia="ru-RU"/>
        </w:rPr>
        <w:t>СОСТАВ</w:t>
      </w:r>
    </w:p>
    <w:p w14:paraId="58D0FB35" w14:textId="77777777" w:rsidR="00A62005" w:rsidRPr="00A62005" w:rsidRDefault="00A62005" w:rsidP="00A62005">
      <w:pPr>
        <w:spacing w:after="0" w:line="240" w:lineRule="exact"/>
        <w:ind w:right="2"/>
        <w:jc w:val="center"/>
        <w:rPr>
          <w:rFonts w:ascii="Times New Roman" w:eastAsia="Times New Roman" w:hAnsi="Times New Roman" w:cs="Times New Roman"/>
          <w:b/>
          <w:bCs/>
          <w:color w:val="000000"/>
          <w:sz w:val="28"/>
          <w:szCs w:val="24"/>
          <w:lang w:eastAsia="ru-RU"/>
        </w:rPr>
      </w:pPr>
      <w:r w:rsidRPr="00A62005">
        <w:rPr>
          <w:rFonts w:ascii="Times New Roman" w:eastAsia="Times New Roman" w:hAnsi="Times New Roman" w:cs="Times New Roman"/>
          <w:b/>
          <w:bCs/>
          <w:color w:val="000000"/>
          <w:sz w:val="28"/>
          <w:szCs w:val="24"/>
          <w:lang w:eastAsia="ru-RU"/>
        </w:rPr>
        <w:t>комиссии по включению в список детей-сирот и детей, оставшихся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w:t>
      </w:r>
    </w:p>
    <w:p w14:paraId="6441FAFD" w14:textId="77777777" w:rsidR="00A62005" w:rsidRPr="00A62005" w:rsidRDefault="00A62005" w:rsidP="00A62005">
      <w:pPr>
        <w:spacing w:after="0" w:line="240" w:lineRule="auto"/>
        <w:jc w:val="center"/>
        <w:rPr>
          <w:rFonts w:ascii="Arial" w:eastAsia="Times New Roman" w:hAnsi="Arial" w:cs="Arial"/>
          <w:b/>
          <w:bCs/>
          <w:color w:val="000000"/>
          <w:sz w:val="24"/>
          <w:szCs w:val="24"/>
          <w:lang w:eastAsia="ru-RU"/>
        </w:rPr>
      </w:pPr>
    </w:p>
    <w:tbl>
      <w:tblPr>
        <w:tblW w:w="9571" w:type="dxa"/>
        <w:tblLook w:val="04A0" w:firstRow="1" w:lastRow="0" w:firstColumn="1" w:lastColumn="0" w:noHBand="0" w:noVBand="1"/>
      </w:tblPr>
      <w:tblGrid>
        <w:gridCol w:w="2376"/>
        <w:gridCol w:w="7195"/>
      </w:tblGrid>
      <w:tr w:rsidR="00A62005" w:rsidRPr="00A62005" w14:paraId="4035A081" w14:textId="77777777" w:rsidTr="00AA20A5">
        <w:tc>
          <w:tcPr>
            <w:tcW w:w="2376" w:type="dxa"/>
            <w:hideMark/>
          </w:tcPr>
          <w:p w14:paraId="5246BAD6" w14:textId="77777777" w:rsidR="00A62005" w:rsidRPr="00A62005" w:rsidRDefault="00A62005" w:rsidP="00A62005">
            <w:pPr>
              <w:spacing w:after="0" w:line="240" w:lineRule="exact"/>
              <w:ind w:right="-108"/>
              <w:rPr>
                <w:rFonts w:ascii="Times New Roman" w:eastAsia="Times New Roman" w:hAnsi="Times New Roman" w:cs="Times New Roman"/>
                <w:b/>
                <w:bCs/>
                <w:color w:val="000000"/>
                <w:sz w:val="28"/>
                <w:szCs w:val="28"/>
                <w:lang w:eastAsia="ru-RU"/>
              </w:rPr>
            </w:pPr>
            <w:r w:rsidRPr="00A62005">
              <w:rPr>
                <w:rFonts w:ascii="Times New Roman" w:eastAsia="Times New Roman" w:hAnsi="Times New Roman" w:cs="Times New Roman"/>
                <w:sz w:val="28"/>
                <w:szCs w:val="28"/>
                <w:lang w:eastAsia="ru-RU"/>
              </w:rPr>
              <w:t>Веселова А.Н.</w:t>
            </w:r>
          </w:p>
        </w:tc>
        <w:tc>
          <w:tcPr>
            <w:tcW w:w="7195" w:type="dxa"/>
            <w:hideMark/>
          </w:tcPr>
          <w:p w14:paraId="7E7A9867" w14:textId="77777777" w:rsidR="00A62005" w:rsidRPr="00A62005" w:rsidRDefault="00A62005" w:rsidP="00A62005">
            <w:pPr>
              <w:spacing w:after="0" w:line="240" w:lineRule="exact"/>
              <w:ind w:left="-108" w:right="-108"/>
              <w:rPr>
                <w:rFonts w:ascii="Times New Roman" w:eastAsia="Segoe UI" w:hAnsi="Times New Roman" w:cs="Times New Roman"/>
                <w:color w:val="000000"/>
                <w:kern w:val="3"/>
                <w:sz w:val="28"/>
                <w:szCs w:val="28"/>
                <w:lang w:eastAsia="zh-CN" w:bidi="hi-IN"/>
              </w:rPr>
            </w:pPr>
            <w:r w:rsidRPr="00A62005">
              <w:rPr>
                <w:rFonts w:ascii="Times New Roman" w:eastAsia="Segoe UI" w:hAnsi="Times New Roman" w:cs="Times New Roman"/>
                <w:color w:val="000000"/>
                <w:kern w:val="3"/>
                <w:sz w:val="28"/>
                <w:szCs w:val="28"/>
                <w:lang w:eastAsia="zh-CN" w:bidi="hi-IN"/>
              </w:rPr>
              <w:t xml:space="preserve">-заместитель </w:t>
            </w:r>
            <w:proofErr w:type="gramStart"/>
            <w:r w:rsidRPr="00A62005">
              <w:rPr>
                <w:rFonts w:ascii="Times New Roman" w:eastAsia="Segoe UI" w:hAnsi="Times New Roman" w:cs="Times New Roman"/>
                <w:color w:val="000000"/>
                <w:kern w:val="3"/>
                <w:sz w:val="28"/>
                <w:szCs w:val="28"/>
                <w:lang w:eastAsia="zh-CN" w:bidi="hi-IN"/>
              </w:rPr>
              <w:t>Главы  Администрации</w:t>
            </w:r>
            <w:proofErr w:type="gramEnd"/>
            <w:r w:rsidRPr="00A62005">
              <w:rPr>
                <w:rFonts w:ascii="Times New Roman" w:eastAsia="Segoe UI" w:hAnsi="Times New Roman" w:cs="Times New Roman"/>
                <w:color w:val="000000"/>
                <w:kern w:val="3"/>
                <w:sz w:val="28"/>
                <w:szCs w:val="28"/>
                <w:lang w:eastAsia="zh-CN" w:bidi="hi-IN"/>
              </w:rPr>
              <w:t xml:space="preserve"> муниципального округа по социальным вопросам</w:t>
            </w:r>
          </w:p>
        </w:tc>
      </w:tr>
      <w:tr w:rsidR="00A62005" w:rsidRPr="00A62005" w14:paraId="25401318" w14:textId="77777777" w:rsidTr="00AA20A5">
        <w:tc>
          <w:tcPr>
            <w:tcW w:w="2376" w:type="dxa"/>
          </w:tcPr>
          <w:p w14:paraId="645B3CB8" w14:textId="77777777" w:rsidR="00A62005" w:rsidRPr="00A62005" w:rsidRDefault="00A62005" w:rsidP="00A62005">
            <w:pPr>
              <w:spacing w:after="0" w:line="240" w:lineRule="exact"/>
              <w:ind w:right="-108"/>
              <w:rPr>
                <w:rFonts w:ascii="Times New Roman" w:eastAsia="Times New Roman" w:hAnsi="Times New Roman" w:cs="Times New Roman"/>
                <w:color w:val="00000A"/>
                <w:sz w:val="28"/>
                <w:szCs w:val="28"/>
                <w:lang w:eastAsia="ru-RU"/>
              </w:rPr>
            </w:pPr>
          </w:p>
          <w:p w14:paraId="1B35401A" w14:textId="77777777" w:rsidR="00A62005" w:rsidRPr="00A62005" w:rsidRDefault="00A62005" w:rsidP="00A62005">
            <w:pPr>
              <w:spacing w:after="0" w:line="240" w:lineRule="exact"/>
              <w:ind w:right="-108"/>
              <w:rPr>
                <w:rFonts w:ascii="Times New Roman" w:eastAsia="Times New Roman" w:hAnsi="Times New Roman" w:cs="Times New Roman"/>
                <w:b/>
                <w:bCs/>
                <w:color w:val="000000"/>
                <w:sz w:val="28"/>
                <w:szCs w:val="28"/>
                <w:lang w:eastAsia="ru-RU"/>
              </w:rPr>
            </w:pPr>
            <w:r w:rsidRPr="00A62005">
              <w:rPr>
                <w:rFonts w:ascii="Times New Roman" w:eastAsia="Times New Roman" w:hAnsi="Times New Roman" w:cs="Times New Roman"/>
                <w:sz w:val="28"/>
                <w:szCs w:val="28"/>
                <w:lang w:eastAsia="ru-RU"/>
              </w:rPr>
              <w:t>Анишина Л.Е.</w:t>
            </w:r>
          </w:p>
        </w:tc>
        <w:tc>
          <w:tcPr>
            <w:tcW w:w="7195" w:type="dxa"/>
          </w:tcPr>
          <w:p w14:paraId="64E8F671" w14:textId="77777777" w:rsidR="00A62005" w:rsidRPr="00A62005" w:rsidRDefault="00A62005" w:rsidP="00A62005">
            <w:pPr>
              <w:spacing w:after="0" w:line="240" w:lineRule="exact"/>
              <w:ind w:left="-108" w:right="-108"/>
              <w:rPr>
                <w:rFonts w:ascii="Times New Roman" w:eastAsia="Times New Roman" w:hAnsi="Times New Roman" w:cs="Times New Roman"/>
                <w:color w:val="00000A"/>
                <w:sz w:val="28"/>
                <w:szCs w:val="28"/>
                <w:lang w:eastAsia="ru-RU"/>
              </w:rPr>
            </w:pPr>
          </w:p>
          <w:p w14:paraId="58433473" w14:textId="77777777" w:rsidR="00A62005" w:rsidRPr="00A62005" w:rsidRDefault="00A62005" w:rsidP="00A62005">
            <w:pPr>
              <w:spacing w:after="0" w:line="240" w:lineRule="exact"/>
              <w:ind w:left="-108" w:right="-108"/>
              <w:rPr>
                <w:rFonts w:ascii="Times New Roman" w:eastAsia="Segoe UI" w:hAnsi="Times New Roman" w:cs="Times New Roman"/>
                <w:color w:val="000000"/>
                <w:kern w:val="3"/>
                <w:sz w:val="28"/>
                <w:szCs w:val="28"/>
                <w:lang w:eastAsia="zh-CN" w:bidi="hi-IN"/>
              </w:rPr>
            </w:pPr>
            <w:r w:rsidRPr="00A62005">
              <w:rPr>
                <w:rFonts w:ascii="Times New Roman" w:eastAsia="Segoe UI" w:hAnsi="Times New Roman" w:cs="Times New Roman"/>
                <w:color w:val="000000"/>
                <w:kern w:val="3"/>
                <w:sz w:val="28"/>
                <w:szCs w:val="28"/>
                <w:lang w:eastAsia="zh-CN" w:bidi="hi-IN"/>
              </w:rPr>
              <w:t xml:space="preserve">-председатель </w:t>
            </w:r>
            <w:proofErr w:type="gramStart"/>
            <w:r w:rsidRPr="00A62005">
              <w:rPr>
                <w:rFonts w:ascii="Times New Roman" w:eastAsia="Segoe UI" w:hAnsi="Times New Roman" w:cs="Times New Roman"/>
                <w:color w:val="000000"/>
                <w:kern w:val="3"/>
                <w:sz w:val="28"/>
                <w:szCs w:val="28"/>
                <w:lang w:eastAsia="zh-CN" w:bidi="hi-IN"/>
              </w:rPr>
              <w:t>комитета  образования</w:t>
            </w:r>
            <w:proofErr w:type="gramEnd"/>
            <w:r w:rsidRPr="00A62005">
              <w:rPr>
                <w:rFonts w:ascii="Times New Roman" w:eastAsia="Segoe UI" w:hAnsi="Times New Roman" w:cs="Times New Roman"/>
                <w:color w:val="000000"/>
                <w:kern w:val="3"/>
                <w:sz w:val="28"/>
                <w:szCs w:val="28"/>
                <w:lang w:eastAsia="zh-CN" w:bidi="hi-IN"/>
              </w:rPr>
              <w:t xml:space="preserve"> Администрации муниципального округа</w:t>
            </w:r>
          </w:p>
        </w:tc>
      </w:tr>
      <w:tr w:rsidR="00A62005" w:rsidRPr="00A62005" w14:paraId="441AF078" w14:textId="77777777" w:rsidTr="00AA20A5">
        <w:tc>
          <w:tcPr>
            <w:tcW w:w="2376" w:type="dxa"/>
          </w:tcPr>
          <w:p w14:paraId="2629481A" w14:textId="77777777" w:rsidR="00A62005" w:rsidRPr="00A62005" w:rsidRDefault="00A62005" w:rsidP="00A62005">
            <w:pPr>
              <w:spacing w:after="0" w:line="240" w:lineRule="exact"/>
              <w:ind w:right="-108"/>
              <w:rPr>
                <w:rFonts w:ascii="Times New Roman" w:eastAsia="Times New Roman" w:hAnsi="Times New Roman" w:cs="Times New Roman"/>
                <w:color w:val="00000A"/>
                <w:sz w:val="28"/>
                <w:szCs w:val="28"/>
                <w:lang w:eastAsia="ru-RU"/>
              </w:rPr>
            </w:pPr>
          </w:p>
          <w:p w14:paraId="18BFD2C2" w14:textId="77777777" w:rsidR="00A62005" w:rsidRPr="00A62005" w:rsidRDefault="00A62005" w:rsidP="00A62005">
            <w:pPr>
              <w:spacing w:after="0" w:line="240" w:lineRule="exact"/>
              <w:ind w:right="-108"/>
              <w:rPr>
                <w:rFonts w:ascii="Times New Roman" w:eastAsia="Times New Roman" w:hAnsi="Times New Roman" w:cs="Times New Roman"/>
                <w:b/>
                <w:bCs/>
                <w:color w:val="000000"/>
                <w:sz w:val="28"/>
                <w:szCs w:val="28"/>
                <w:lang w:eastAsia="ru-RU"/>
              </w:rPr>
            </w:pPr>
            <w:r w:rsidRPr="00A62005">
              <w:rPr>
                <w:rFonts w:ascii="Times New Roman" w:eastAsia="Times New Roman" w:hAnsi="Times New Roman" w:cs="Times New Roman"/>
                <w:sz w:val="28"/>
                <w:szCs w:val="28"/>
                <w:lang w:eastAsia="ru-RU"/>
              </w:rPr>
              <w:t>Серебрякова Н.А.</w:t>
            </w:r>
          </w:p>
        </w:tc>
        <w:tc>
          <w:tcPr>
            <w:tcW w:w="7195" w:type="dxa"/>
            <w:hideMark/>
          </w:tcPr>
          <w:p w14:paraId="120510A1" w14:textId="77777777" w:rsidR="00A62005" w:rsidRPr="00A62005" w:rsidRDefault="00A62005" w:rsidP="00A62005">
            <w:pPr>
              <w:spacing w:after="0" w:line="240" w:lineRule="exact"/>
              <w:ind w:left="-108" w:right="-108"/>
              <w:rPr>
                <w:rFonts w:ascii="Times New Roman" w:eastAsia="Times New Roman" w:hAnsi="Times New Roman" w:cs="Times New Roman"/>
                <w:sz w:val="28"/>
                <w:szCs w:val="28"/>
                <w:lang w:eastAsia="ru-RU"/>
              </w:rPr>
            </w:pPr>
          </w:p>
          <w:p w14:paraId="675BB425" w14:textId="77777777" w:rsidR="00A62005" w:rsidRPr="00A62005" w:rsidRDefault="00A62005" w:rsidP="00A62005">
            <w:pPr>
              <w:spacing w:after="0" w:line="240" w:lineRule="exact"/>
              <w:ind w:left="-108"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-главный специалист комитета образования </w:t>
            </w:r>
            <w:proofErr w:type="gramStart"/>
            <w:r w:rsidRPr="00A62005">
              <w:rPr>
                <w:rFonts w:ascii="Times New Roman" w:eastAsia="Times New Roman" w:hAnsi="Times New Roman" w:cs="Times New Roman"/>
                <w:sz w:val="28"/>
                <w:szCs w:val="28"/>
                <w:lang w:eastAsia="ru-RU"/>
              </w:rPr>
              <w:t>Администрации  муниципального</w:t>
            </w:r>
            <w:proofErr w:type="gramEnd"/>
            <w:r w:rsidRPr="00A62005">
              <w:rPr>
                <w:rFonts w:ascii="Times New Roman" w:eastAsia="Times New Roman" w:hAnsi="Times New Roman" w:cs="Times New Roman"/>
                <w:sz w:val="28"/>
                <w:szCs w:val="28"/>
                <w:lang w:eastAsia="ru-RU"/>
              </w:rPr>
              <w:t xml:space="preserve"> округа, секретарь комиссии                                                                                                                                                                </w:t>
            </w:r>
          </w:p>
        </w:tc>
      </w:tr>
      <w:tr w:rsidR="00A62005" w:rsidRPr="00A62005" w14:paraId="1B33440E" w14:textId="77777777" w:rsidTr="00AA20A5">
        <w:tc>
          <w:tcPr>
            <w:tcW w:w="9571" w:type="dxa"/>
            <w:gridSpan w:val="2"/>
          </w:tcPr>
          <w:p w14:paraId="5887FD31" w14:textId="77777777" w:rsidR="00A62005" w:rsidRPr="00A62005" w:rsidRDefault="00A62005" w:rsidP="00A62005">
            <w:pPr>
              <w:spacing w:after="0" w:line="240" w:lineRule="exact"/>
              <w:ind w:left="-108" w:right="-108"/>
              <w:rPr>
                <w:rFonts w:ascii="Times New Roman" w:eastAsia="Times New Roman" w:hAnsi="Times New Roman" w:cs="Times New Roman"/>
                <w:b/>
                <w:bCs/>
                <w:color w:val="00000A"/>
                <w:sz w:val="28"/>
                <w:szCs w:val="28"/>
                <w:lang w:eastAsia="ru-RU"/>
              </w:rPr>
            </w:pPr>
          </w:p>
          <w:p w14:paraId="74091338" w14:textId="77777777" w:rsidR="00A62005" w:rsidRPr="00A62005" w:rsidRDefault="00A62005" w:rsidP="00A62005">
            <w:pPr>
              <w:spacing w:after="0" w:line="240" w:lineRule="exact"/>
              <w:ind w:left="-108" w:right="-108"/>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Члены комиссии:</w:t>
            </w:r>
          </w:p>
        </w:tc>
      </w:tr>
      <w:tr w:rsidR="00A62005" w:rsidRPr="00A62005" w14:paraId="5B2A6A56" w14:textId="77777777" w:rsidTr="00AA20A5">
        <w:tc>
          <w:tcPr>
            <w:tcW w:w="2376" w:type="dxa"/>
          </w:tcPr>
          <w:p w14:paraId="18C6988B" w14:textId="77777777" w:rsidR="00A62005" w:rsidRPr="00A62005" w:rsidRDefault="00A62005" w:rsidP="00A62005">
            <w:pPr>
              <w:spacing w:after="0" w:line="240" w:lineRule="exact"/>
              <w:ind w:right="-108"/>
              <w:rPr>
                <w:rFonts w:ascii="Times New Roman" w:eastAsia="MS Mincho" w:hAnsi="Times New Roman" w:cs="Times New Roman"/>
                <w:bCs/>
                <w:color w:val="00000A"/>
                <w:sz w:val="28"/>
                <w:szCs w:val="28"/>
                <w:lang w:eastAsia="ru-RU"/>
              </w:rPr>
            </w:pPr>
          </w:p>
          <w:p w14:paraId="15D6BC9A" w14:textId="77777777" w:rsidR="00A62005" w:rsidRPr="00A62005" w:rsidRDefault="00A62005" w:rsidP="00A62005">
            <w:pPr>
              <w:spacing w:after="0" w:line="240" w:lineRule="exact"/>
              <w:ind w:right="-108"/>
              <w:rPr>
                <w:rFonts w:ascii="Times New Roman" w:eastAsia="Times New Roman" w:hAnsi="Times New Roman" w:cs="Times New Roman"/>
                <w:b/>
                <w:bCs/>
                <w:color w:val="000000"/>
                <w:sz w:val="28"/>
                <w:szCs w:val="28"/>
                <w:lang w:eastAsia="ru-RU"/>
              </w:rPr>
            </w:pPr>
            <w:r w:rsidRPr="00A62005">
              <w:rPr>
                <w:rFonts w:ascii="Times New Roman" w:eastAsia="MS Mincho" w:hAnsi="Times New Roman" w:cs="Times New Roman"/>
                <w:bCs/>
                <w:sz w:val="28"/>
                <w:szCs w:val="28"/>
                <w:lang w:eastAsia="ru-RU"/>
              </w:rPr>
              <w:t>Алексеев Ю.М.</w:t>
            </w:r>
          </w:p>
        </w:tc>
        <w:tc>
          <w:tcPr>
            <w:tcW w:w="7195" w:type="dxa"/>
          </w:tcPr>
          <w:p w14:paraId="6A0E2AF2" w14:textId="77777777" w:rsidR="00A62005" w:rsidRPr="00A62005" w:rsidRDefault="00A62005" w:rsidP="00A62005">
            <w:pPr>
              <w:spacing w:after="0" w:line="240" w:lineRule="exact"/>
              <w:ind w:left="-108" w:right="-108"/>
              <w:rPr>
                <w:rFonts w:ascii="Times New Roman" w:eastAsia="MS Mincho" w:hAnsi="Times New Roman" w:cs="Times New Roman"/>
                <w:bCs/>
                <w:color w:val="00000A"/>
                <w:sz w:val="28"/>
                <w:szCs w:val="28"/>
                <w:lang w:eastAsia="ru-RU"/>
              </w:rPr>
            </w:pPr>
          </w:p>
          <w:p w14:paraId="3C927F4C" w14:textId="77777777" w:rsidR="00A62005" w:rsidRPr="00A62005" w:rsidRDefault="00A62005" w:rsidP="00A62005">
            <w:pPr>
              <w:spacing w:after="0" w:line="240" w:lineRule="exact"/>
              <w:ind w:left="-108" w:right="-108"/>
              <w:rPr>
                <w:rFonts w:ascii="Times New Roman" w:eastAsia="Times New Roman" w:hAnsi="Times New Roman" w:cs="Times New Roman"/>
                <w:sz w:val="28"/>
                <w:szCs w:val="28"/>
                <w:lang w:eastAsia="ru-RU"/>
              </w:rPr>
            </w:pPr>
            <w:r w:rsidRPr="00A62005">
              <w:rPr>
                <w:rFonts w:ascii="Times New Roman" w:eastAsia="MS Mincho" w:hAnsi="Times New Roman" w:cs="Times New Roman"/>
                <w:bCs/>
                <w:sz w:val="28"/>
                <w:szCs w:val="28"/>
                <w:lang w:eastAsia="ru-RU"/>
              </w:rPr>
              <w:t>-</w:t>
            </w:r>
            <w:r w:rsidRPr="00A62005">
              <w:rPr>
                <w:rFonts w:ascii="Times New Roman" w:eastAsia="Times New Roman" w:hAnsi="Times New Roman" w:cs="Times New Roman"/>
                <w:sz w:val="28"/>
                <w:szCs w:val="28"/>
                <w:lang w:eastAsia="ru-RU"/>
              </w:rPr>
              <w:t xml:space="preserve"> начальник управления делами и отдела по работе с населением и общественными объединениями Администрации муниципального округа</w:t>
            </w:r>
          </w:p>
        </w:tc>
      </w:tr>
      <w:tr w:rsidR="00A62005" w:rsidRPr="00A62005" w14:paraId="7850331E" w14:textId="77777777" w:rsidTr="00AA20A5">
        <w:tc>
          <w:tcPr>
            <w:tcW w:w="2376" w:type="dxa"/>
          </w:tcPr>
          <w:p w14:paraId="053E5C62" w14:textId="77777777" w:rsidR="00A62005" w:rsidRPr="00A62005" w:rsidRDefault="00A62005" w:rsidP="00A62005">
            <w:pPr>
              <w:spacing w:after="0" w:line="240" w:lineRule="exact"/>
              <w:ind w:right="-108"/>
              <w:rPr>
                <w:rFonts w:ascii="Times New Roman" w:eastAsia="MS Mincho" w:hAnsi="Times New Roman" w:cs="Times New Roman"/>
                <w:bCs/>
                <w:color w:val="00000A"/>
                <w:sz w:val="28"/>
                <w:szCs w:val="28"/>
                <w:lang w:eastAsia="ru-RU"/>
              </w:rPr>
            </w:pPr>
          </w:p>
          <w:p w14:paraId="446AC7BC" w14:textId="77777777" w:rsidR="00A62005" w:rsidRPr="00A62005" w:rsidRDefault="00A62005" w:rsidP="00A62005">
            <w:pPr>
              <w:spacing w:after="0" w:line="240" w:lineRule="exact"/>
              <w:ind w:right="-108"/>
              <w:rPr>
                <w:rFonts w:ascii="Times New Roman" w:eastAsia="Times New Roman" w:hAnsi="Times New Roman" w:cs="Times New Roman"/>
                <w:b/>
                <w:bCs/>
                <w:color w:val="000000"/>
                <w:sz w:val="28"/>
                <w:szCs w:val="28"/>
                <w:lang w:eastAsia="ru-RU"/>
              </w:rPr>
            </w:pPr>
            <w:r w:rsidRPr="00A62005">
              <w:rPr>
                <w:rFonts w:ascii="Times New Roman" w:eastAsia="MS Mincho" w:hAnsi="Times New Roman" w:cs="Times New Roman"/>
                <w:bCs/>
                <w:sz w:val="28"/>
                <w:szCs w:val="28"/>
                <w:lang w:eastAsia="ru-RU"/>
              </w:rPr>
              <w:t>Иванова Л.А.</w:t>
            </w:r>
          </w:p>
        </w:tc>
        <w:tc>
          <w:tcPr>
            <w:tcW w:w="7195" w:type="dxa"/>
          </w:tcPr>
          <w:p w14:paraId="4F7D509C" w14:textId="77777777" w:rsidR="00A62005" w:rsidRPr="00A62005" w:rsidRDefault="00A62005" w:rsidP="00A62005">
            <w:pPr>
              <w:spacing w:after="0" w:line="240" w:lineRule="exact"/>
              <w:ind w:left="-108" w:right="-108"/>
              <w:rPr>
                <w:rFonts w:ascii="Times New Roman" w:eastAsia="Segoe UI" w:hAnsi="Times New Roman" w:cs="Times New Roman"/>
                <w:color w:val="000000"/>
                <w:kern w:val="3"/>
                <w:sz w:val="28"/>
                <w:szCs w:val="28"/>
                <w:lang w:eastAsia="zh-CN" w:bidi="hi-IN"/>
              </w:rPr>
            </w:pPr>
          </w:p>
          <w:p w14:paraId="158A5E4B" w14:textId="77777777" w:rsidR="00A62005" w:rsidRPr="00A62005" w:rsidRDefault="00A62005" w:rsidP="00A62005">
            <w:pPr>
              <w:spacing w:after="0" w:line="240" w:lineRule="exact"/>
              <w:ind w:left="-108" w:right="-108"/>
              <w:rPr>
                <w:rFonts w:ascii="Times New Roman" w:eastAsia="Segoe UI" w:hAnsi="Times New Roman" w:cs="Times New Roman"/>
                <w:color w:val="000000"/>
                <w:kern w:val="3"/>
                <w:sz w:val="28"/>
                <w:szCs w:val="28"/>
                <w:lang w:eastAsia="zh-CN" w:bidi="hi-IN"/>
              </w:rPr>
            </w:pPr>
            <w:r w:rsidRPr="00A62005">
              <w:rPr>
                <w:rFonts w:ascii="Times New Roman" w:eastAsia="Segoe UI" w:hAnsi="Times New Roman" w:cs="Times New Roman"/>
                <w:color w:val="000000"/>
                <w:kern w:val="3"/>
                <w:sz w:val="28"/>
                <w:szCs w:val="28"/>
                <w:lang w:eastAsia="zh-CN" w:bidi="hi-IN"/>
              </w:rPr>
              <w:t xml:space="preserve">-заместитель </w:t>
            </w:r>
            <w:r w:rsidRPr="00A62005">
              <w:rPr>
                <w:rFonts w:ascii="Times New Roman" w:eastAsia="Times New Roman" w:hAnsi="Times New Roman" w:cs="Times New Roman"/>
                <w:sz w:val="28"/>
                <w:szCs w:val="28"/>
                <w:lang w:eastAsia="ru-RU"/>
              </w:rPr>
              <w:t>Главы Администрации муниципального округа по экономике и финансам</w:t>
            </w:r>
          </w:p>
        </w:tc>
      </w:tr>
      <w:tr w:rsidR="00A62005" w:rsidRPr="00A62005" w14:paraId="2DA03805" w14:textId="77777777" w:rsidTr="00AA20A5">
        <w:tc>
          <w:tcPr>
            <w:tcW w:w="2376" w:type="dxa"/>
          </w:tcPr>
          <w:p w14:paraId="37C5F7DD" w14:textId="77777777" w:rsidR="00A62005" w:rsidRPr="00A62005" w:rsidRDefault="00A62005" w:rsidP="00A62005">
            <w:pPr>
              <w:spacing w:after="0" w:line="240" w:lineRule="exact"/>
              <w:ind w:right="-108"/>
              <w:rPr>
                <w:rFonts w:ascii="Times New Roman" w:eastAsia="Times New Roman" w:hAnsi="Times New Roman" w:cs="Times New Roman"/>
                <w:color w:val="00000A"/>
                <w:sz w:val="28"/>
                <w:szCs w:val="28"/>
                <w:lang w:eastAsia="ru-RU"/>
              </w:rPr>
            </w:pPr>
          </w:p>
          <w:p w14:paraId="40C2BDC4" w14:textId="77777777" w:rsidR="00A62005" w:rsidRPr="00A62005" w:rsidRDefault="00A62005" w:rsidP="00A62005">
            <w:pPr>
              <w:spacing w:after="0" w:line="240" w:lineRule="exact"/>
              <w:ind w:right="-108"/>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Тибирьков</w:t>
            </w:r>
            <w:proofErr w:type="spellEnd"/>
            <w:r w:rsidRPr="00A62005">
              <w:rPr>
                <w:rFonts w:ascii="Times New Roman" w:eastAsia="Times New Roman" w:hAnsi="Times New Roman" w:cs="Times New Roman"/>
                <w:sz w:val="28"/>
                <w:szCs w:val="28"/>
                <w:lang w:eastAsia="ru-RU"/>
              </w:rPr>
              <w:t xml:space="preserve"> М.В.</w:t>
            </w:r>
          </w:p>
        </w:tc>
        <w:tc>
          <w:tcPr>
            <w:tcW w:w="7195" w:type="dxa"/>
          </w:tcPr>
          <w:p w14:paraId="09F6D1F0" w14:textId="77777777" w:rsidR="00A62005" w:rsidRPr="00A62005" w:rsidRDefault="00A62005" w:rsidP="00A62005">
            <w:pPr>
              <w:spacing w:after="0" w:line="240" w:lineRule="exact"/>
              <w:ind w:left="-108" w:right="-108"/>
              <w:rPr>
                <w:rFonts w:ascii="Times New Roman" w:eastAsia="Times New Roman" w:hAnsi="Times New Roman" w:cs="Times New Roman"/>
                <w:color w:val="00000A"/>
                <w:sz w:val="28"/>
                <w:szCs w:val="28"/>
                <w:lang w:eastAsia="ru-RU"/>
              </w:rPr>
            </w:pPr>
          </w:p>
          <w:p w14:paraId="5CE08D79" w14:textId="77777777" w:rsidR="00A62005" w:rsidRPr="00A62005" w:rsidRDefault="00A62005" w:rsidP="00A62005">
            <w:pPr>
              <w:spacing w:after="0" w:line="240" w:lineRule="exact"/>
              <w:ind w:left="-108" w:right="-108"/>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w:t>
            </w:r>
            <w:r w:rsidRPr="00A62005">
              <w:rPr>
                <w:rFonts w:ascii="Times New Roman" w:eastAsia="Times New Roman" w:hAnsi="Times New Roman" w:cs="Times New Roman"/>
                <w:color w:val="1A1A1A"/>
                <w:sz w:val="28"/>
                <w:szCs w:val="28"/>
                <w:shd w:val="clear" w:color="auto" w:fill="FFFFFF"/>
                <w:lang w:eastAsia="ru-RU"/>
              </w:rPr>
              <w:t xml:space="preserve">редседатель комитета жилищно-коммунального хозяйства, начальник отдела дорожной деятельности и </w:t>
            </w:r>
            <w:proofErr w:type="gramStart"/>
            <w:r w:rsidRPr="00A62005">
              <w:rPr>
                <w:rFonts w:ascii="Times New Roman" w:eastAsia="Times New Roman" w:hAnsi="Times New Roman" w:cs="Times New Roman"/>
                <w:color w:val="1A1A1A"/>
                <w:sz w:val="28"/>
                <w:szCs w:val="28"/>
                <w:shd w:val="clear" w:color="auto" w:fill="FFFFFF"/>
                <w:lang w:eastAsia="ru-RU"/>
              </w:rPr>
              <w:t>ЖКХ  Администрации</w:t>
            </w:r>
            <w:proofErr w:type="gramEnd"/>
            <w:r w:rsidRPr="00A62005">
              <w:rPr>
                <w:rFonts w:ascii="Times New Roman" w:eastAsia="Times New Roman" w:hAnsi="Times New Roman" w:cs="Times New Roman"/>
                <w:color w:val="1A1A1A"/>
                <w:sz w:val="28"/>
                <w:szCs w:val="28"/>
                <w:shd w:val="clear" w:color="auto" w:fill="FFFFFF"/>
                <w:lang w:eastAsia="ru-RU"/>
              </w:rPr>
              <w:t xml:space="preserve"> муниципального округа</w:t>
            </w:r>
          </w:p>
        </w:tc>
      </w:tr>
      <w:tr w:rsidR="00A62005" w:rsidRPr="00A62005" w14:paraId="1947E2D8" w14:textId="77777777" w:rsidTr="00AA20A5">
        <w:tc>
          <w:tcPr>
            <w:tcW w:w="2376" w:type="dxa"/>
          </w:tcPr>
          <w:p w14:paraId="7691E238" w14:textId="77777777" w:rsidR="00A62005" w:rsidRPr="00A62005" w:rsidRDefault="00A62005" w:rsidP="00A62005">
            <w:pPr>
              <w:spacing w:after="0" w:line="240" w:lineRule="exact"/>
              <w:ind w:right="-108"/>
              <w:rPr>
                <w:rFonts w:ascii="Times New Roman" w:eastAsia="Times New Roman" w:hAnsi="Times New Roman" w:cs="Times New Roman"/>
                <w:color w:val="00000A"/>
                <w:sz w:val="28"/>
                <w:szCs w:val="28"/>
                <w:lang w:eastAsia="ru-RU"/>
              </w:rPr>
            </w:pPr>
          </w:p>
          <w:p w14:paraId="55A06658" w14:textId="77777777" w:rsidR="00A62005" w:rsidRPr="00A62005" w:rsidRDefault="00A62005" w:rsidP="00A62005">
            <w:pPr>
              <w:spacing w:after="0" w:line="240" w:lineRule="exact"/>
              <w:ind w:right="-108"/>
              <w:rPr>
                <w:rFonts w:ascii="Times New Roman" w:eastAsia="MS Mincho" w:hAnsi="Times New Roman" w:cs="Times New Roman"/>
                <w:bCs/>
                <w:sz w:val="28"/>
                <w:szCs w:val="28"/>
                <w:lang w:eastAsia="ru-RU"/>
              </w:rPr>
            </w:pPr>
            <w:r w:rsidRPr="00A62005">
              <w:rPr>
                <w:rFonts w:ascii="Times New Roman" w:eastAsia="Times New Roman" w:hAnsi="Times New Roman" w:cs="Times New Roman"/>
                <w:sz w:val="28"/>
                <w:szCs w:val="28"/>
                <w:lang w:eastAsia="ru-RU"/>
              </w:rPr>
              <w:t xml:space="preserve">Пушкина А.С.   </w:t>
            </w:r>
          </w:p>
        </w:tc>
        <w:tc>
          <w:tcPr>
            <w:tcW w:w="7195" w:type="dxa"/>
          </w:tcPr>
          <w:p w14:paraId="05831C4F" w14:textId="77777777" w:rsidR="00A62005" w:rsidRPr="00A62005" w:rsidRDefault="00A62005" w:rsidP="00A62005">
            <w:pPr>
              <w:spacing w:after="0" w:line="240" w:lineRule="exact"/>
              <w:ind w:left="-108" w:right="-108"/>
              <w:rPr>
                <w:rFonts w:ascii="Times New Roman" w:eastAsia="Times New Roman" w:hAnsi="Times New Roman" w:cs="Times New Roman"/>
                <w:color w:val="00000A"/>
                <w:sz w:val="28"/>
                <w:szCs w:val="28"/>
                <w:lang w:eastAsia="ru-RU"/>
              </w:rPr>
            </w:pPr>
          </w:p>
          <w:p w14:paraId="11E1AA1D" w14:textId="77777777" w:rsidR="00A62005" w:rsidRPr="00A62005" w:rsidRDefault="00A62005" w:rsidP="00A62005">
            <w:pPr>
              <w:spacing w:after="0" w:line="240" w:lineRule="exact"/>
              <w:ind w:left="-108" w:right="-108"/>
              <w:rPr>
                <w:rFonts w:ascii="Times New Roman" w:eastAsia="Segoe UI" w:hAnsi="Times New Roman" w:cs="Times New Roman"/>
                <w:color w:val="000000"/>
                <w:kern w:val="3"/>
                <w:sz w:val="28"/>
                <w:szCs w:val="28"/>
                <w:lang w:eastAsia="zh-CN" w:bidi="hi-IN"/>
              </w:rPr>
            </w:pPr>
            <w:r w:rsidRPr="00A62005">
              <w:rPr>
                <w:rFonts w:ascii="Times New Roman" w:eastAsia="Segoe UI" w:hAnsi="Times New Roman" w:cs="Times New Roman"/>
                <w:color w:val="000000"/>
                <w:kern w:val="3"/>
                <w:sz w:val="28"/>
                <w:szCs w:val="28"/>
                <w:lang w:eastAsia="zh-CN" w:bidi="hi-IN"/>
              </w:rPr>
              <w:t>-ведущий специалист, ответственный секретарь комиссии по делам несовершеннолетних и защите их прав Администрации муниципального округа</w:t>
            </w:r>
          </w:p>
        </w:tc>
      </w:tr>
      <w:tr w:rsidR="00A62005" w:rsidRPr="00A62005" w14:paraId="567CF3D0" w14:textId="77777777" w:rsidTr="00AA20A5">
        <w:tc>
          <w:tcPr>
            <w:tcW w:w="2376" w:type="dxa"/>
          </w:tcPr>
          <w:p w14:paraId="75D636CE" w14:textId="77777777" w:rsidR="00A62005" w:rsidRPr="00A62005" w:rsidRDefault="00A62005" w:rsidP="00A62005">
            <w:pPr>
              <w:spacing w:after="0" w:line="240" w:lineRule="exact"/>
              <w:ind w:right="-108"/>
              <w:rPr>
                <w:rFonts w:ascii="Times New Roman" w:eastAsia="MS Mincho" w:hAnsi="Times New Roman" w:cs="Times New Roman"/>
                <w:bCs/>
                <w:color w:val="00000A"/>
                <w:sz w:val="28"/>
                <w:szCs w:val="28"/>
                <w:lang w:eastAsia="ru-RU"/>
              </w:rPr>
            </w:pPr>
          </w:p>
          <w:p w14:paraId="360181D6" w14:textId="77777777" w:rsidR="00A62005" w:rsidRPr="00A62005" w:rsidRDefault="00A62005" w:rsidP="00A62005">
            <w:pPr>
              <w:spacing w:after="0" w:line="240" w:lineRule="exact"/>
              <w:ind w:right="-108"/>
              <w:rPr>
                <w:rFonts w:ascii="Times New Roman" w:eastAsia="MS Mincho" w:hAnsi="Times New Roman" w:cs="Times New Roman"/>
                <w:bCs/>
                <w:sz w:val="28"/>
                <w:szCs w:val="28"/>
                <w:lang w:eastAsia="ru-RU"/>
              </w:rPr>
            </w:pPr>
            <w:r w:rsidRPr="00A62005">
              <w:rPr>
                <w:rFonts w:ascii="Times New Roman" w:eastAsia="Times New Roman" w:hAnsi="Times New Roman" w:cs="Times New Roman"/>
                <w:bCs/>
                <w:sz w:val="28"/>
                <w:szCs w:val="28"/>
                <w:lang w:eastAsia="ru-RU"/>
              </w:rPr>
              <w:t>Яцковская О.В</w:t>
            </w:r>
            <w:r w:rsidRPr="00A62005">
              <w:rPr>
                <w:rFonts w:ascii="Times New Roman" w:eastAsia="MS Mincho" w:hAnsi="Times New Roman" w:cs="Times New Roman"/>
                <w:bCs/>
                <w:sz w:val="28"/>
                <w:szCs w:val="28"/>
                <w:lang w:eastAsia="ru-RU"/>
              </w:rPr>
              <w:t>.</w:t>
            </w:r>
          </w:p>
        </w:tc>
        <w:tc>
          <w:tcPr>
            <w:tcW w:w="7195" w:type="dxa"/>
          </w:tcPr>
          <w:p w14:paraId="72DEB21A" w14:textId="77777777" w:rsidR="00A62005" w:rsidRPr="00A62005" w:rsidRDefault="00A62005" w:rsidP="00A62005">
            <w:pPr>
              <w:spacing w:after="0" w:line="240" w:lineRule="exact"/>
              <w:ind w:left="-108" w:right="-108"/>
              <w:rPr>
                <w:rFonts w:ascii="Times New Roman" w:eastAsia="Times New Roman" w:hAnsi="Times New Roman" w:cs="Times New Roman"/>
                <w:bCs/>
                <w:color w:val="00000A"/>
                <w:sz w:val="28"/>
                <w:szCs w:val="28"/>
                <w:lang w:eastAsia="ru-RU"/>
              </w:rPr>
            </w:pPr>
          </w:p>
          <w:p w14:paraId="64637499" w14:textId="77777777" w:rsidR="00A62005" w:rsidRPr="00A62005" w:rsidRDefault="00A62005" w:rsidP="00A62005">
            <w:pPr>
              <w:spacing w:after="0" w:line="240" w:lineRule="exact"/>
              <w:ind w:left="-108" w:right="-108"/>
              <w:rPr>
                <w:rFonts w:ascii="Times New Roman" w:eastAsia="Times New Roman" w:hAnsi="Times New Roman" w:cs="Times New Roman"/>
                <w:sz w:val="28"/>
                <w:szCs w:val="28"/>
                <w:lang w:eastAsia="ru-RU"/>
              </w:rPr>
            </w:pPr>
            <w:r w:rsidRPr="00A62005">
              <w:rPr>
                <w:rFonts w:ascii="Times New Roman" w:eastAsia="Segoe UI" w:hAnsi="Times New Roman" w:cs="Times New Roman"/>
                <w:color w:val="000000"/>
                <w:kern w:val="2"/>
                <w:sz w:val="28"/>
                <w:szCs w:val="28"/>
                <w:lang w:eastAsia="ru-RU" w:bidi="hi-IN"/>
              </w:rPr>
              <w:t>-</w:t>
            </w:r>
            <w:r w:rsidRPr="00A62005">
              <w:rPr>
                <w:rFonts w:ascii="Times New Roman" w:eastAsia="Times New Roman" w:hAnsi="Times New Roman" w:cs="Times New Roman"/>
                <w:sz w:val="28"/>
                <w:szCs w:val="28"/>
                <w:lang w:eastAsia="ru-RU"/>
              </w:rPr>
              <w:t>главный специалист отдела муниципального имущества комитета жилищно-коммунального хозяйства Администрации муниципального округа</w:t>
            </w:r>
          </w:p>
        </w:tc>
      </w:tr>
    </w:tbl>
    <w:p w14:paraId="12A2516D" w14:textId="77777777" w:rsidR="00A62005" w:rsidRPr="00A62005" w:rsidRDefault="00A62005" w:rsidP="00A62005">
      <w:pPr>
        <w:spacing w:after="0" w:line="240" w:lineRule="auto"/>
        <w:jc w:val="center"/>
        <w:rPr>
          <w:rFonts w:ascii="Arial" w:eastAsia="Times New Roman" w:hAnsi="Arial" w:cs="Arial"/>
          <w:b/>
          <w:color w:val="000000"/>
          <w:sz w:val="24"/>
          <w:szCs w:val="24"/>
          <w:lang w:eastAsia="ru-RU"/>
        </w:rPr>
      </w:pPr>
    </w:p>
    <w:p w14:paraId="781A746C"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______________________</w:t>
      </w:r>
    </w:p>
    <w:p w14:paraId="6C93D934" w14:textId="3F5F13D3" w:rsidR="00A62005" w:rsidRDefault="00A62005" w:rsidP="00C4716E">
      <w:pPr>
        <w:pStyle w:val="aff5"/>
        <w:rPr>
          <w:color w:val="000000" w:themeColor="text1"/>
          <w:sz w:val="28"/>
          <w:szCs w:val="28"/>
        </w:rPr>
      </w:pPr>
    </w:p>
    <w:p w14:paraId="3D88565A" w14:textId="32658639" w:rsidR="00A62005" w:rsidRDefault="00A62005" w:rsidP="00C4716E">
      <w:pPr>
        <w:pStyle w:val="aff5"/>
        <w:rPr>
          <w:color w:val="000000" w:themeColor="text1"/>
          <w:sz w:val="28"/>
          <w:szCs w:val="28"/>
        </w:rPr>
      </w:pPr>
    </w:p>
    <w:p w14:paraId="7BDB1624" w14:textId="1EED5053" w:rsidR="00A62005" w:rsidRDefault="00A62005" w:rsidP="00C4716E">
      <w:pPr>
        <w:pStyle w:val="aff5"/>
        <w:rPr>
          <w:color w:val="000000" w:themeColor="text1"/>
          <w:sz w:val="28"/>
          <w:szCs w:val="28"/>
        </w:rPr>
      </w:pPr>
    </w:p>
    <w:p w14:paraId="112F53B3" w14:textId="5FAAC1CF" w:rsidR="00A62005" w:rsidRDefault="00A62005" w:rsidP="00C4716E">
      <w:pPr>
        <w:pStyle w:val="aff5"/>
        <w:rPr>
          <w:color w:val="000000" w:themeColor="text1"/>
          <w:sz w:val="28"/>
          <w:szCs w:val="28"/>
        </w:rPr>
      </w:pPr>
    </w:p>
    <w:p w14:paraId="34D9FC7D" w14:textId="29B81C88" w:rsidR="00A62005" w:rsidRDefault="00A62005" w:rsidP="00C4716E">
      <w:pPr>
        <w:pStyle w:val="aff5"/>
        <w:rPr>
          <w:color w:val="000000" w:themeColor="text1"/>
          <w:sz w:val="28"/>
          <w:szCs w:val="28"/>
        </w:rPr>
      </w:pPr>
    </w:p>
    <w:p w14:paraId="172B4E12" w14:textId="735ED902" w:rsidR="00A62005" w:rsidRDefault="00A62005" w:rsidP="00C4716E">
      <w:pPr>
        <w:pStyle w:val="aff5"/>
        <w:rPr>
          <w:color w:val="000000" w:themeColor="text1"/>
          <w:sz w:val="28"/>
          <w:szCs w:val="28"/>
        </w:rPr>
      </w:pPr>
    </w:p>
    <w:p w14:paraId="18B82514" w14:textId="6B7333C6" w:rsidR="00A62005" w:rsidRDefault="00A62005" w:rsidP="00C4716E">
      <w:pPr>
        <w:pStyle w:val="aff5"/>
        <w:rPr>
          <w:color w:val="000000" w:themeColor="text1"/>
          <w:sz w:val="28"/>
          <w:szCs w:val="28"/>
        </w:rPr>
      </w:pPr>
    </w:p>
    <w:p w14:paraId="3D962605" w14:textId="443D67A8" w:rsidR="00A62005" w:rsidRDefault="00A62005" w:rsidP="00C4716E">
      <w:pPr>
        <w:pStyle w:val="aff5"/>
        <w:rPr>
          <w:color w:val="000000" w:themeColor="text1"/>
          <w:sz w:val="28"/>
          <w:szCs w:val="28"/>
        </w:rPr>
      </w:pPr>
    </w:p>
    <w:p w14:paraId="02BE69B5" w14:textId="5DE9F7C7" w:rsidR="00A62005" w:rsidRDefault="00A62005" w:rsidP="00C4716E">
      <w:pPr>
        <w:pStyle w:val="aff5"/>
        <w:rPr>
          <w:color w:val="000000" w:themeColor="text1"/>
          <w:sz w:val="28"/>
          <w:szCs w:val="28"/>
        </w:rPr>
      </w:pPr>
    </w:p>
    <w:p w14:paraId="0A87EEBD" w14:textId="32CF55BD"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24800" behindDoc="0" locked="0" layoutInCell="1" allowOverlap="1" wp14:anchorId="1F928ADE" wp14:editId="7A232F02">
                <wp:simplePos x="0" y="0"/>
                <wp:positionH relativeFrom="column">
                  <wp:posOffset>2678430</wp:posOffset>
                </wp:positionH>
                <wp:positionV relativeFrom="paragraph">
                  <wp:posOffset>-433705</wp:posOffset>
                </wp:positionV>
                <wp:extent cx="551180" cy="395605"/>
                <wp:effectExtent l="0" t="0" r="0" b="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CBBB" id="Прямоугольник 99" o:spid="_x0000_s1026" style="position:absolute;margin-left:210.9pt;margin-top:-34.15pt;width:43.4pt;height:3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BlgTrbIgIAAO0DAAAOAAAAAAAAAAAAAAAAAC4CAABkcnMvZTJvRG9jLnht&#10;bFBLAQItABQABgAIAAAAIQDMdqro3gAAAAoBAAAPAAAAAAAAAAAAAAAAAHwEAABkcnMvZG93bnJl&#10;di54bWxQSwUGAAAAAAQABADzAAAAhwU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3E63925" wp14:editId="1CBEB464">
                <wp:simplePos x="0" y="0"/>
                <wp:positionH relativeFrom="column">
                  <wp:posOffset>2678430</wp:posOffset>
                </wp:positionH>
                <wp:positionV relativeFrom="paragraph">
                  <wp:posOffset>-595630</wp:posOffset>
                </wp:positionV>
                <wp:extent cx="551180" cy="257810"/>
                <wp:effectExtent l="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231C5" id="Прямоугольник 98" o:spid="_x0000_s1026" style="position:absolute;margin-left:210.9pt;margin-top:-46.9pt;width:43.4pt;height:2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MG5/OEiAgAA7QMAAA4AAAAAAAAAAAAAAAAALgIAAGRycy9lMm9Eb2Mu&#10;eG1sUEsBAi0AFAAGAAgAAAAhAM0UPX3gAAAACwEAAA8AAAAAAAAAAAAAAAAAfAQAAGRycy9kb3du&#10;cmV2LnhtbFBLBQYAAAAABAAEAPMAAACJBQ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422B19C2" wp14:editId="44EE73ED">
            <wp:extent cx="781050" cy="971550"/>
            <wp:effectExtent l="0" t="0" r="0" b="0"/>
            <wp:docPr id="97" name="Рисунок 9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1BDE722C"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3FCECD96"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7BB1D7E5"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70B45550"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5139D845"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332AB2CC"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20.01.2026 № 37</w:t>
      </w:r>
    </w:p>
    <w:p w14:paraId="081A0CE3"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6A6D0C98"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748922E5"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4C0C98D0" w14:textId="77777777" w:rsidR="00A62005" w:rsidRPr="00A62005" w:rsidRDefault="00A62005" w:rsidP="00A62005">
      <w:pPr>
        <w:spacing w:after="0" w:line="240" w:lineRule="exact"/>
        <w:ind w:right="2"/>
        <w:jc w:val="center"/>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 xml:space="preserve">Об утверждении Положения и состава рабочей группы по снижению уровня задолженности по платежам и увеличению поступлений доходов </w:t>
      </w:r>
      <w:proofErr w:type="gramStart"/>
      <w:r w:rsidRPr="00A62005">
        <w:rPr>
          <w:rFonts w:ascii="Times New Roman" w:eastAsia="Times New Roman" w:hAnsi="Times New Roman" w:cs="Times New Roman"/>
          <w:b/>
          <w:bCs/>
          <w:sz w:val="28"/>
          <w:szCs w:val="28"/>
          <w:lang w:eastAsia="ru-RU"/>
        </w:rPr>
        <w:t>в  бюджет</w:t>
      </w:r>
      <w:proofErr w:type="gramEnd"/>
      <w:r w:rsidRPr="00A62005">
        <w:rPr>
          <w:rFonts w:ascii="Times New Roman" w:eastAsia="Times New Roman" w:hAnsi="Times New Roman" w:cs="Times New Roman"/>
          <w:b/>
          <w:bCs/>
          <w:sz w:val="28"/>
          <w:szCs w:val="28"/>
          <w:lang w:eastAsia="ru-RU"/>
        </w:rPr>
        <w:t xml:space="preserve"> </w:t>
      </w:r>
      <w:r w:rsidRPr="00A62005">
        <w:rPr>
          <w:rFonts w:ascii="Times New Roman" w:eastAsia="Times New Roman" w:hAnsi="Times New Roman" w:cs="Times New Roman"/>
          <w:b/>
          <w:sz w:val="28"/>
          <w:szCs w:val="28"/>
          <w:lang w:eastAsia="ru-RU"/>
        </w:rPr>
        <w:t>Любытинского муниципального округа</w:t>
      </w:r>
    </w:p>
    <w:p w14:paraId="1A4F3383" w14:textId="77777777" w:rsidR="00A62005" w:rsidRPr="00A62005" w:rsidRDefault="00A62005" w:rsidP="00A62005">
      <w:pPr>
        <w:widowControl w:val="0"/>
        <w:autoSpaceDE w:val="0"/>
        <w:autoSpaceDN w:val="0"/>
        <w:adjustRightInd w:val="0"/>
        <w:spacing w:after="0" w:line="240" w:lineRule="exact"/>
        <w:ind w:right="2" w:firstLine="540"/>
        <w:jc w:val="center"/>
        <w:rPr>
          <w:rFonts w:ascii="Arial" w:eastAsia="Times New Roman" w:hAnsi="Arial" w:cs="Arial"/>
          <w:sz w:val="20"/>
          <w:szCs w:val="20"/>
          <w:lang w:eastAsia="ru-RU"/>
        </w:rPr>
      </w:pPr>
    </w:p>
    <w:p w14:paraId="6B77FB29"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62005">
        <w:rPr>
          <w:rFonts w:ascii="Times New Roman" w:eastAsia="Times New Roman" w:hAnsi="Times New Roman" w:cs="Times New Roman"/>
          <w:sz w:val="28"/>
          <w:szCs w:val="28"/>
          <w:lang w:eastAsia="ru-RU"/>
        </w:rPr>
        <w:t xml:space="preserve">    В целях реализации мероприятий, направленных на снижение уровня задолженности по платежам, увеличению поступлений доходов в бюджет Любытинского муниципального округа и координации деятельности в данной сфере Администрация муниципального округа </w:t>
      </w:r>
      <w:r w:rsidRPr="00A62005">
        <w:rPr>
          <w:rFonts w:ascii="Times New Roman" w:eastAsia="Times New Roman" w:hAnsi="Times New Roman" w:cs="Times New Roman"/>
          <w:b/>
          <w:sz w:val="24"/>
          <w:szCs w:val="24"/>
          <w:lang w:eastAsia="ru-RU"/>
        </w:rPr>
        <w:t>ПОСТАНОВЛЯЕТ:</w:t>
      </w:r>
    </w:p>
    <w:p w14:paraId="74EB342D"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7E3D8BEB" w14:textId="77777777" w:rsidR="00A62005" w:rsidRPr="00A62005" w:rsidRDefault="00A62005" w:rsidP="00A620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1. Утвердить </w:t>
      </w:r>
      <w:hyperlink w:anchor="P47" w:history="1">
        <w:r w:rsidRPr="00A62005">
          <w:rPr>
            <w:rFonts w:ascii="Times New Roman" w:eastAsia="Times New Roman" w:hAnsi="Times New Roman" w:cs="Times New Roman"/>
            <w:sz w:val="28"/>
            <w:szCs w:val="28"/>
            <w:lang w:eastAsia="ru-RU"/>
          </w:rPr>
          <w:t>Положени</w:t>
        </w:r>
      </w:hyperlink>
      <w:r w:rsidRPr="00A62005">
        <w:rPr>
          <w:rFonts w:ascii="Times New Roman" w:eastAsia="Times New Roman" w:hAnsi="Times New Roman" w:cs="Times New Roman"/>
          <w:sz w:val="28"/>
          <w:szCs w:val="28"/>
          <w:lang w:eastAsia="ru-RU"/>
        </w:rPr>
        <w:t>е о рабочей группе по снижению уровня задолженности по платежам и увеличению поступлений доходов в бюджет Любытинского муниципального округа согласно приложению 1.</w:t>
      </w:r>
    </w:p>
    <w:p w14:paraId="1A2DB407" w14:textId="77777777" w:rsidR="00A62005" w:rsidRPr="00A62005" w:rsidRDefault="00A62005" w:rsidP="00A6200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2. Утвердить состав рабочей группы по снижению уровня задолженности по платежам и увеличению поступлений доходов в бюджет Любытинского муниципального округа согласно приложению 2.</w:t>
      </w:r>
    </w:p>
    <w:p w14:paraId="66603B8B" w14:textId="77777777" w:rsidR="00A62005" w:rsidRPr="00A62005" w:rsidRDefault="00A62005" w:rsidP="00A62005">
      <w:pPr>
        <w:widowControl w:val="0"/>
        <w:autoSpaceDE w:val="0"/>
        <w:autoSpaceDN w:val="0"/>
        <w:adjustRightInd w:val="0"/>
        <w:spacing w:after="0" w:line="354" w:lineRule="atLeast"/>
        <w:ind w:firstLine="709"/>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3. Признать утратившим силу постановление Администрации Любытинского муниципального района от 26.12.2024 № 1698 «Об утверждении рабочей группы по снижению уровня задолженности по платежам и увеличению поступлений доходов </w:t>
      </w:r>
      <w:proofErr w:type="gramStart"/>
      <w:r w:rsidRPr="00A62005">
        <w:rPr>
          <w:rFonts w:ascii="Times New Roman" w:eastAsia="Times New Roman" w:hAnsi="Times New Roman" w:cs="Times New Roman"/>
          <w:sz w:val="28"/>
          <w:szCs w:val="28"/>
          <w:lang w:eastAsia="ru-RU"/>
        </w:rPr>
        <w:t>в  бюджет</w:t>
      </w:r>
      <w:proofErr w:type="gramEnd"/>
      <w:r w:rsidRPr="00A62005">
        <w:rPr>
          <w:rFonts w:ascii="Times New Roman" w:eastAsia="Times New Roman" w:hAnsi="Times New Roman" w:cs="Times New Roman"/>
          <w:sz w:val="28"/>
          <w:szCs w:val="28"/>
          <w:lang w:eastAsia="ru-RU"/>
        </w:rPr>
        <w:t xml:space="preserve"> Любытинского муниципального округа».</w:t>
      </w:r>
    </w:p>
    <w:p w14:paraId="14D93CE2" w14:textId="77777777" w:rsidR="00A62005" w:rsidRPr="00A62005" w:rsidRDefault="00A62005" w:rsidP="00A62005">
      <w:pPr>
        <w:spacing w:after="0" w:line="240" w:lineRule="auto"/>
        <w:ind w:firstLine="708"/>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4. Опубликовать постановление в бюллетени «Официальный вестник» и разместить на официальном сайте Администрации Любытинского муниципального округа в сети Интернет.</w:t>
      </w:r>
    </w:p>
    <w:p w14:paraId="6D016777" w14:textId="77777777" w:rsidR="00A62005" w:rsidRPr="00A62005" w:rsidRDefault="00A62005" w:rsidP="00A62005">
      <w:pPr>
        <w:spacing w:after="0" w:line="240" w:lineRule="auto"/>
        <w:jc w:val="both"/>
        <w:outlineLvl w:val="0"/>
        <w:rPr>
          <w:rFonts w:ascii="Times New Roman" w:eastAsia="Times New Roman" w:hAnsi="Times New Roman" w:cs="Times New Roman"/>
          <w:sz w:val="26"/>
          <w:szCs w:val="26"/>
          <w:lang w:eastAsia="ru-RU"/>
        </w:rPr>
      </w:pPr>
    </w:p>
    <w:p w14:paraId="69EB375D" w14:textId="77777777" w:rsidR="00A62005" w:rsidRPr="00A62005" w:rsidRDefault="00A62005" w:rsidP="00A62005">
      <w:pPr>
        <w:spacing w:after="0" w:line="240" w:lineRule="auto"/>
        <w:jc w:val="both"/>
        <w:outlineLvl w:val="0"/>
        <w:rPr>
          <w:rFonts w:ascii="Times New Roman" w:eastAsia="Times New Roman" w:hAnsi="Times New Roman" w:cs="Times New Roman"/>
          <w:sz w:val="26"/>
          <w:szCs w:val="26"/>
          <w:lang w:eastAsia="ru-RU"/>
        </w:rPr>
      </w:pPr>
    </w:p>
    <w:p w14:paraId="7FB7E3CA" w14:textId="77777777" w:rsidR="00A62005" w:rsidRPr="00A62005" w:rsidRDefault="00A62005" w:rsidP="00A62005">
      <w:pPr>
        <w:spacing w:after="0" w:line="240" w:lineRule="exact"/>
        <w:ind w:right="-510"/>
        <w:jc w:val="both"/>
        <w:outlineLvl w:val="0"/>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Первый заместитель</w:t>
      </w:r>
    </w:p>
    <w:p w14:paraId="4CAAC9FF" w14:textId="77777777" w:rsidR="00A62005" w:rsidRPr="00A62005" w:rsidRDefault="00A62005" w:rsidP="00A62005">
      <w:pPr>
        <w:spacing w:after="0" w:line="240" w:lineRule="exact"/>
        <w:ind w:right="-510"/>
        <w:jc w:val="both"/>
        <w:outlineLvl w:val="0"/>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 xml:space="preserve">Главы администрации                                                          </w:t>
      </w:r>
      <w:proofErr w:type="spellStart"/>
      <w:r w:rsidRPr="00A62005">
        <w:rPr>
          <w:rFonts w:ascii="Times New Roman" w:eastAsia="Times New Roman" w:hAnsi="Times New Roman" w:cs="Times New Roman"/>
          <w:b/>
          <w:sz w:val="26"/>
          <w:szCs w:val="26"/>
          <w:lang w:eastAsia="ru-RU"/>
        </w:rPr>
        <w:t>О.В.Степанова</w:t>
      </w:r>
      <w:proofErr w:type="spellEnd"/>
      <w:r w:rsidRPr="00A62005">
        <w:rPr>
          <w:rFonts w:ascii="Times New Roman" w:eastAsia="Times New Roman" w:hAnsi="Times New Roman" w:cs="Times New Roman"/>
          <w:b/>
          <w:sz w:val="26"/>
          <w:szCs w:val="26"/>
          <w:lang w:eastAsia="ru-RU"/>
        </w:rPr>
        <w:t xml:space="preserve"> </w:t>
      </w:r>
    </w:p>
    <w:p w14:paraId="4F14212A" w14:textId="77777777" w:rsidR="00A62005" w:rsidRPr="00A62005" w:rsidRDefault="00A62005" w:rsidP="00A62005">
      <w:pPr>
        <w:spacing w:after="0" w:line="240" w:lineRule="auto"/>
        <w:jc w:val="both"/>
        <w:rPr>
          <w:rFonts w:ascii="Times New Roman" w:eastAsia="Times New Roman" w:hAnsi="Times New Roman" w:cs="Times New Roman"/>
          <w:sz w:val="28"/>
          <w:szCs w:val="20"/>
          <w:lang w:eastAsia="ru-RU"/>
        </w:rPr>
      </w:pPr>
    </w:p>
    <w:p w14:paraId="524926D1" w14:textId="77777777" w:rsidR="00A62005" w:rsidRPr="00A62005" w:rsidRDefault="00A62005" w:rsidP="00A62005">
      <w:pPr>
        <w:widowControl w:val="0"/>
        <w:autoSpaceDE w:val="0"/>
        <w:autoSpaceDN w:val="0"/>
        <w:adjustRightInd w:val="0"/>
        <w:spacing w:before="120" w:after="0" w:line="232" w:lineRule="exact"/>
        <w:rPr>
          <w:rFonts w:ascii="Times New Roman" w:eastAsia="Times New Roman" w:hAnsi="Times New Roman" w:cs="Times New Roman"/>
          <w:sz w:val="28"/>
          <w:szCs w:val="28"/>
          <w:lang w:eastAsia="ru-RU"/>
        </w:rPr>
      </w:pPr>
    </w:p>
    <w:p w14:paraId="5B63029B" w14:textId="77777777" w:rsidR="00A62005" w:rsidRPr="00A62005" w:rsidRDefault="00A62005" w:rsidP="00A62005">
      <w:pPr>
        <w:spacing w:after="0" w:line="240" w:lineRule="auto"/>
        <w:jc w:val="both"/>
        <w:rPr>
          <w:rFonts w:ascii="Times New Roman" w:eastAsia="Times New Roman" w:hAnsi="Times New Roman" w:cs="Times New Roman"/>
          <w:sz w:val="28"/>
          <w:szCs w:val="20"/>
          <w:lang w:eastAsia="ru-RU"/>
        </w:rPr>
      </w:pPr>
    </w:p>
    <w:p w14:paraId="0067D69E" w14:textId="77777777" w:rsidR="00A62005" w:rsidRPr="00A62005" w:rsidRDefault="00A62005" w:rsidP="00A62005">
      <w:pPr>
        <w:spacing w:after="0" w:line="240" w:lineRule="auto"/>
        <w:rPr>
          <w:rFonts w:ascii="Times New Roman" w:eastAsia="Times New Roman" w:hAnsi="Times New Roman" w:cs="Times New Roman"/>
          <w:sz w:val="20"/>
          <w:szCs w:val="24"/>
          <w:lang w:eastAsia="ru-RU"/>
        </w:rPr>
      </w:pPr>
    </w:p>
    <w:p w14:paraId="2AA12ADD" w14:textId="77777777" w:rsidR="00A62005" w:rsidRPr="00A62005" w:rsidRDefault="00A62005" w:rsidP="00A62005">
      <w:pPr>
        <w:spacing w:after="0" w:line="240" w:lineRule="auto"/>
        <w:rPr>
          <w:rFonts w:ascii="Times New Roman" w:eastAsia="Times New Roman" w:hAnsi="Times New Roman" w:cs="Times New Roman"/>
          <w:sz w:val="20"/>
          <w:szCs w:val="24"/>
          <w:lang w:eastAsia="ru-RU"/>
        </w:rPr>
      </w:pPr>
    </w:p>
    <w:p w14:paraId="03F6345C" w14:textId="77777777" w:rsidR="00A62005" w:rsidRPr="00A62005" w:rsidRDefault="00A62005" w:rsidP="00A62005">
      <w:pPr>
        <w:spacing w:after="0" w:line="240" w:lineRule="auto"/>
        <w:rPr>
          <w:rFonts w:ascii="Times New Roman" w:eastAsia="Times New Roman" w:hAnsi="Times New Roman" w:cs="Times New Roman"/>
          <w:sz w:val="20"/>
          <w:szCs w:val="24"/>
          <w:lang w:eastAsia="ru-RU"/>
        </w:rPr>
      </w:pPr>
    </w:p>
    <w:p w14:paraId="174367A5" w14:textId="77777777" w:rsidR="00A62005" w:rsidRPr="00A62005" w:rsidRDefault="00A62005" w:rsidP="00A62005">
      <w:pPr>
        <w:tabs>
          <w:tab w:val="left" w:pos="5643"/>
          <w:tab w:val="left" w:pos="6213"/>
          <w:tab w:val="left" w:pos="7125"/>
        </w:tabs>
        <w:spacing w:before="120" w:after="0" w:line="240" w:lineRule="exact"/>
        <w:rPr>
          <w:rFonts w:ascii="Times New Roman" w:eastAsia="Times New Roman" w:hAnsi="Times New Roman" w:cs="Times New Roman"/>
          <w:b/>
          <w:sz w:val="28"/>
          <w:szCs w:val="20"/>
          <w:lang w:eastAsia="ru-RU"/>
        </w:rPr>
      </w:pPr>
    </w:p>
    <w:p w14:paraId="0FEBDD97" w14:textId="77777777" w:rsidR="00A62005" w:rsidRPr="00A62005" w:rsidRDefault="00A62005" w:rsidP="00A62005">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66A0A99E" w14:textId="77777777" w:rsidR="00A62005" w:rsidRPr="00A62005" w:rsidRDefault="00A62005" w:rsidP="00A62005">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3C980258" w14:textId="77777777" w:rsidR="00A62005" w:rsidRPr="00A62005" w:rsidRDefault="00A62005" w:rsidP="00A62005">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2E9EABAF" w14:textId="77777777" w:rsidR="00A62005" w:rsidRPr="00A62005" w:rsidRDefault="00A62005" w:rsidP="00A62005">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182D1784"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Приложение 1</w:t>
      </w:r>
    </w:p>
    <w:p w14:paraId="14EBEC9C"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p>
    <w:p w14:paraId="39E0E55A"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Утверждено</w:t>
      </w:r>
    </w:p>
    <w:p w14:paraId="03CB8EE2"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постановлением Администрации</w:t>
      </w:r>
    </w:p>
    <w:p w14:paraId="333517C5"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Любытинского муниципального округа</w:t>
      </w:r>
    </w:p>
    <w:p w14:paraId="16DDA5BA"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Новгородской области</w:t>
      </w:r>
    </w:p>
    <w:p w14:paraId="502B9D25" w14:textId="77777777" w:rsidR="00A62005" w:rsidRPr="00A62005" w:rsidRDefault="00A62005" w:rsidP="00A62005">
      <w:pPr>
        <w:widowControl w:val="0"/>
        <w:autoSpaceDE w:val="0"/>
        <w:autoSpaceDN w:val="0"/>
        <w:adjustRightInd w:val="0"/>
        <w:spacing w:after="0" w:line="240" w:lineRule="exact"/>
        <w:ind w:right="-510"/>
        <w:jc w:val="center"/>
        <w:outlineLvl w:val="0"/>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                                                         от 20.01.2026 № 37 </w:t>
      </w:r>
    </w:p>
    <w:p w14:paraId="343886B5" w14:textId="77777777" w:rsidR="00A62005" w:rsidRPr="00A62005" w:rsidRDefault="00A62005" w:rsidP="00A62005">
      <w:pPr>
        <w:widowControl w:val="0"/>
        <w:autoSpaceDE w:val="0"/>
        <w:autoSpaceDN w:val="0"/>
        <w:adjustRightInd w:val="0"/>
        <w:spacing w:after="120" w:line="240" w:lineRule="exact"/>
        <w:jc w:val="center"/>
        <w:outlineLvl w:val="0"/>
        <w:rPr>
          <w:rFonts w:ascii="Arial" w:eastAsia="Times New Roman" w:hAnsi="Arial" w:cs="Arial"/>
          <w:b/>
          <w:bCs/>
          <w:sz w:val="28"/>
          <w:szCs w:val="28"/>
          <w:lang w:eastAsia="ru-RU"/>
        </w:rPr>
      </w:pPr>
    </w:p>
    <w:p w14:paraId="7794A7AA" w14:textId="77777777" w:rsidR="00A62005" w:rsidRPr="00A62005" w:rsidRDefault="00A62005" w:rsidP="00A62005">
      <w:pPr>
        <w:widowControl w:val="0"/>
        <w:autoSpaceDE w:val="0"/>
        <w:autoSpaceDN w:val="0"/>
        <w:adjustRightInd w:val="0"/>
        <w:spacing w:after="120" w:line="240" w:lineRule="exact"/>
        <w:jc w:val="center"/>
        <w:outlineLvl w:val="0"/>
        <w:rPr>
          <w:rFonts w:ascii="Times New Roman" w:eastAsia="Times New Roman" w:hAnsi="Times New Roman" w:cs="Times New Roman"/>
          <w:b/>
          <w:bCs/>
          <w:caps/>
          <w:sz w:val="28"/>
          <w:szCs w:val="28"/>
          <w:lang w:eastAsia="ru-RU"/>
        </w:rPr>
      </w:pPr>
      <w:r w:rsidRPr="00A62005">
        <w:rPr>
          <w:rFonts w:ascii="Times New Roman" w:eastAsia="Times New Roman" w:hAnsi="Times New Roman" w:cs="Times New Roman"/>
          <w:b/>
          <w:bCs/>
          <w:sz w:val="28"/>
          <w:szCs w:val="28"/>
          <w:lang w:eastAsia="ru-RU"/>
        </w:rPr>
        <w:t>ПОЛОЖЕНИЕ</w:t>
      </w:r>
    </w:p>
    <w:p w14:paraId="1CF123C4" w14:textId="77777777" w:rsidR="00A62005" w:rsidRPr="00A62005" w:rsidRDefault="00A62005" w:rsidP="00A62005">
      <w:pPr>
        <w:spacing w:after="0" w:line="240" w:lineRule="exact"/>
        <w:jc w:val="center"/>
        <w:rPr>
          <w:rFonts w:ascii="Times New Roman" w:eastAsia="Arial" w:hAnsi="Times New Roman" w:cs="Times New Roman"/>
          <w:b/>
          <w:sz w:val="28"/>
          <w:szCs w:val="28"/>
          <w:lang w:eastAsia="ru-RU"/>
        </w:rPr>
      </w:pPr>
      <w:r w:rsidRPr="00A62005">
        <w:rPr>
          <w:rFonts w:ascii="Times New Roman" w:eastAsia="Times New Roman" w:hAnsi="Times New Roman" w:cs="Times New Roman"/>
          <w:b/>
          <w:sz w:val="28"/>
          <w:szCs w:val="28"/>
          <w:lang w:eastAsia="ru-RU"/>
        </w:rPr>
        <w:t>о рабочей группе</w:t>
      </w:r>
      <w:r w:rsidRPr="00A62005">
        <w:rPr>
          <w:rFonts w:ascii="Times New Roman" w:eastAsia="Times New Roman" w:hAnsi="Times New Roman" w:cs="Times New Roman"/>
          <w:b/>
          <w:bCs/>
          <w:sz w:val="28"/>
          <w:szCs w:val="28"/>
          <w:lang w:eastAsia="ru-RU"/>
        </w:rPr>
        <w:t xml:space="preserve"> по снижению уровня задолженности по платежам </w:t>
      </w:r>
      <w:proofErr w:type="gramStart"/>
      <w:r w:rsidRPr="00A62005">
        <w:rPr>
          <w:rFonts w:ascii="Times New Roman" w:eastAsia="Times New Roman" w:hAnsi="Times New Roman" w:cs="Times New Roman"/>
          <w:b/>
          <w:bCs/>
          <w:sz w:val="28"/>
          <w:szCs w:val="28"/>
          <w:lang w:eastAsia="ru-RU"/>
        </w:rPr>
        <w:t>и  увеличению</w:t>
      </w:r>
      <w:proofErr w:type="gramEnd"/>
      <w:r w:rsidRPr="00A62005">
        <w:rPr>
          <w:rFonts w:ascii="Times New Roman" w:eastAsia="Times New Roman" w:hAnsi="Times New Roman" w:cs="Times New Roman"/>
          <w:b/>
          <w:bCs/>
          <w:sz w:val="28"/>
          <w:szCs w:val="28"/>
          <w:lang w:eastAsia="ru-RU"/>
        </w:rPr>
        <w:t xml:space="preserve"> поступлений доходов в </w:t>
      </w:r>
      <w:r w:rsidRPr="00A62005">
        <w:rPr>
          <w:rFonts w:ascii="Times New Roman" w:eastAsia="Times New Roman" w:hAnsi="Times New Roman" w:cs="Times New Roman"/>
          <w:b/>
          <w:sz w:val="28"/>
          <w:szCs w:val="28"/>
          <w:lang w:eastAsia="ru-RU"/>
        </w:rPr>
        <w:t xml:space="preserve"> </w:t>
      </w:r>
      <w:r w:rsidRPr="00A62005">
        <w:rPr>
          <w:rFonts w:ascii="Times New Roman" w:eastAsia="Times New Roman" w:hAnsi="Times New Roman" w:cs="Times New Roman"/>
          <w:b/>
          <w:bCs/>
          <w:sz w:val="28"/>
          <w:szCs w:val="28"/>
          <w:lang w:eastAsia="ru-RU"/>
        </w:rPr>
        <w:t>бюджет Любытинского муниципального округа</w:t>
      </w:r>
    </w:p>
    <w:p w14:paraId="69F5C52E" w14:textId="77777777" w:rsidR="00A62005" w:rsidRPr="00A62005" w:rsidRDefault="00A62005" w:rsidP="00A62005">
      <w:pPr>
        <w:spacing w:after="0" w:line="240" w:lineRule="auto"/>
        <w:jc w:val="center"/>
        <w:rPr>
          <w:rFonts w:ascii="Times New Roman" w:eastAsia="Times New Roman" w:hAnsi="Times New Roman" w:cs="Times New Roman"/>
          <w:sz w:val="28"/>
          <w:szCs w:val="28"/>
          <w:lang w:eastAsia="ru-RU"/>
        </w:rPr>
      </w:pPr>
    </w:p>
    <w:p w14:paraId="149A71A5" w14:textId="77777777" w:rsidR="00A62005" w:rsidRPr="00A62005" w:rsidRDefault="00A62005" w:rsidP="00A62005">
      <w:pPr>
        <w:widowControl w:val="0"/>
        <w:autoSpaceDE w:val="0"/>
        <w:autoSpaceDN w:val="0"/>
        <w:adjustRightInd w:val="0"/>
        <w:spacing w:after="0" w:line="240" w:lineRule="exact"/>
        <w:ind w:firstLine="709"/>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b/>
          <w:sz w:val="28"/>
          <w:szCs w:val="28"/>
          <w:lang w:eastAsia="ru-RU"/>
        </w:rPr>
        <w:t>1. Общие положения</w:t>
      </w:r>
    </w:p>
    <w:p w14:paraId="04068B0E"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1.1. Рабочая группа по снижению уровня задолженности по платежам и увеличению поступлений доходов в  бюджет Любытинского муниципального округа (далее рабочая группа) является постоянно действующим совещательным органом, образованным в целях обеспечения координации и взаимодействия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округа и других заинтересованных структур на территории муниципального округа по реализации мер, направленных на снижение уровня задолженности по платежам, осуществление мониторинга и контроля за текущей ситуацией в муниципальном округе в указанной сфере, увеличение поступлений доходов в бюджет </w:t>
      </w:r>
      <w:proofErr w:type="spellStart"/>
      <w:r w:rsidRPr="00A62005">
        <w:rPr>
          <w:rFonts w:ascii="Times New Roman" w:eastAsia="Times New Roman" w:hAnsi="Times New Roman" w:cs="Times New Roman"/>
          <w:sz w:val="28"/>
          <w:szCs w:val="28"/>
          <w:lang w:eastAsia="ru-RU"/>
        </w:rPr>
        <w:t>Любытинсккого</w:t>
      </w:r>
      <w:proofErr w:type="spellEnd"/>
      <w:r w:rsidRPr="00A62005">
        <w:rPr>
          <w:rFonts w:ascii="Times New Roman" w:eastAsia="Times New Roman" w:hAnsi="Times New Roman" w:cs="Times New Roman"/>
          <w:sz w:val="28"/>
          <w:szCs w:val="28"/>
          <w:lang w:eastAsia="ru-RU"/>
        </w:rPr>
        <w:t xml:space="preserve"> муниципального округа.</w:t>
      </w:r>
    </w:p>
    <w:p w14:paraId="0A114FD6"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1.2. Рабочая группа в своей деятельности руководствуется </w:t>
      </w:r>
      <w:hyperlink r:id="rId51">
        <w:r w:rsidRPr="00A62005">
          <w:rPr>
            <w:rFonts w:ascii="Times New Roman" w:eastAsia="Times New Roman" w:hAnsi="Times New Roman" w:cs="Times New Roman"/>
            <w:sz w:val="28"/>
            <w:szCs w:val="28"/>
            <w:lang w:eastAsia="ru-RU"/>
          </w:rPr>
          <w:t>Конституцией</w:t>
        </w:r>
      </w:hyperlink>
      <w:r w:rsidRPr="00A62005">
        <w:rPr>
          <w:rFonts w:ascii="Times New Roman" w:eastAsia="Times New Roman" w:hAnsi="Times New Roman" w:cs="Times New Roman"/>
          <w:sz w:val="28"/>
          <w:szCs w:val="28"/>
          <w:lang w:eastAsia="ru-RU"/>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Российской Федерации, нормативными правовыми актами Новгородской области, нормативными правовыми актами Любытинского муниципального округа, настоящим Положением.</w:t>
      </w:r>
    </w:p>
    <w:p w14:paraId="55307D9D" w14:textId="77777777" w:rsidR="00A62005" w:rsidRPr="00A62005" w:rsidRDefault="00A62005" w:rsidP="00A62005">
      <w:pPr>
        <w:widowControl w:val="0"/>
        <w:autoSpaceDE w:val="0"/>
        <w:autoSpaceDN w:val="0"/>
        <w:adjustRightInd w:val="0"/>
        <w:spacing w:after="0" w:line="240" w:lineRule="exact"/>
        <w:ind w:right="-510" w:firstLine="540"/>
        <w:jc w:val="both"/>
        <w:rPr>
          <w:rFonts w:ascii="Times New Roman" w:eastAsia="Times New Roman" w:hAnsi="Times New Roman" w:cs="Times New Roman"/>
          <w:sz w:val="28"/>
          <w:szCs w:val="28"/>
          <w:lang w:eastAsia="ru-RU"/>
        </w:rPr>
      </w:pPr>
    </w:p>
    <w:p w14:paraId="404FC4B4" w14:textId="77777777" w:rsidR="00A62005" w:rsidRPr="00A62005" w:rsidRDefault="00A62005" w:rsidP="00A62005">
      <w:pPr>
        <w:widowControl w:val="0"/>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2. Задачи рабочей группы</w:t>
      </w:r>
    </w:p>
    <w:p w14:paraId="4F3A10F8"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2.1. Координация деятельности правоохранительных, контрольных (надзорных) </w:t>
      </w:r>
      <w:proofErr w:type="gramStart"/>
      <w:r w:rsidRPr="00A62005">
        <w:rPr>
          <w:rFonts w:ascii="Times New Roman" w:eastAsia="Times New Roman" w:hAnsi="Times New Roman" w:cs="Times New Roman"/>
          <w:sz w:val="28"/>
          <w:szCs w:val="28"/>
          <w:lang w:eastAsia="ru-RU"/>
        </w:rPr>
        <w:t>органов  муниципального</w:t>
      </w:r>
      <w:proofErr w:type="gramEnd"/>
      <w:r w:rsidRPr="00A62005">
        <w:rPr>
          <w:rFonts w:ascii="Times New Roman" w:eastAsia="Times New Roman" w:hAnsi="Times New Roman" w:cs="Times New Roman"/>
          <w:sz w:val="28"/>
          <w:szCs w:val="28"/>
          <w:lang w:eastAsia="ru-RU"/>
        </w:rPr>
        <w:t xml:space="preserve"> округа по снижению уровня задолженности по платежам и увеличению поступлений налоговых и неналоговых доходов в бюджет Любытинского муниципального округа.</w:t>
      </w:r>
    </w:p>
    <w:p w14:paraId="01A9E34C"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2.2. Обеспечение взаимодействия, в том числе информационного, территориальных органов федеральных органов исполнительной власти, органов исполнительной власти Новгородской области, органов местного </w:t>
      </w:r>
      <w:r w:rsidRPr="00A62005">
        <w:rPr>
          <w:rFonts w:ascii="Times New Roman" w:eastAsia="Times New Roman" w:hAnsi="Times New Roman" w:cs="Times New Roman"/>
          <w:sz w:val="28"/>
          <w:szCs w:val="28"/>
          <w:lang w:eastAsia="ru-RU"/>
        </w:rPr>
        <w:lastRenderedPageBreak/>
        <w:t>самоуправления Любытинского муниципального округа, других заинтересованных структур Новгородской области и Любытинского муниципального округа в сферах снижения уровня задолженности и увеличения поступлений налоговых и неналоговых доходов в бюджет Любытинского муниципального округа.</w:t>
      </w:r>
    </w:p>
    <w:p w14:paraId="6D818EFB" w14:textId="77777777" w:rsidR="00A62005" w:rsidRPr="00A62005" w:rsidRDefault="00A62005" w:rsidP="00A62005">
      <w:pPr>
        <w:widowControl w:val="0"/>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p>
    <w:p w14:paraId="1E57321E" w14:textId="77777777" w:rsidR="00A62005" w:rsidRPr="00A62005" w:rsidRDefault="00A62005" w:rsidP="00A62005">
      <w:pPr>
        <w:widowControl w:val="0"/>
        <w:autoSpaceDE w:val="0"/>
        <w:autoSpaceDN w:val="0"/>
        <w:adjustRightInd w:val="0"/>
        <w:spacing w:after="0" w:line="240" w:lineRule="exact"/>
        <w:ind w:right="-510"/>
        <w:jc w:val="center"/>
        <w:outlineLvl w:val="1"/>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 xml:space="preserve">3. </w:t>
      </w:r>
      <w:proofErr w:type="gramStart"/>
      <w:r w:rsidRPr="00A62005">
        <w:rPr>
          <w:rFonts w:ascii="Times New Roman" w:eastAsia="Times New Roman" w:hAnsi="Times New Roman" w:cs="Times New Roman"/>
          <w:b/>
          <w:bCs/>
          <w:sz w:val="28"/>
          <w:szCs w:val="28"/>
          <w:lang w:eastAsia="ru-RU"/>
        </w:rPr>
        <w:t>Права  рабочей</w:t>
      </w:r>
      <w:proofErr w:type="gramEnd"/>
      <w:r w:rsidRPr="00A62005">
        <w:rPr>
          <w:rFonts w:ascii="Times New Roman" w:eastAsia="Times New Roman" w:hAnsi="Times New Roman" w:cs="Times New Roman"/>
          <w:b/>
          <w:bCs/>
          <w:sz w:val="28"/>
          <w:szCs w:val="28"/>
          <w:lang w:eastAsia="ru-RU"/>
        </w:rPr>
        <w:t xml:space="preserve"> группы</w:t>
      </w:r>
    </w:p>
    <w:p w14:paraId="122A5C61"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3.1. Запрашивать от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окру-</w:t>
      </w:r>
    </w:p>
    <w:p w14:paraId="7E26A08B" w14:textId="77777777" w:rsidR="00A62005" w:rsidRPr="00A62005" w:rsidRDefault="00A62005" w:rsidP="00A62005">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2</w:t>
      </w:r>
    </w:p>
    <w:p w14:paraId="2AE9F440" w14:textId="77777777" w:rsidR="00A62005" w:rsidRPr="00A62005" w:rsidRDefault="00A62005" w:rsidP="00A620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га и иных муниципальных органов, предприятий и организаций необходимые материалы и информацию по вопросам, отнесенным к ее компетенции.</w:t>
      </w:r>
    </w:p>
    <w:p w14:paraId="6C4C098C"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3.2. Приглашать для участия в заседаниях рабочей группы и заслушивать не входящих в ее состав представителей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округа, иных предприятий и организаций по согласованию с руководителями данных органов и организаций.</w:t>
      </w:r>
    </w:p>
    <w:p w14:paraId="3C1738F2"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3.3. Заслушивать администраторов налоговых и неналоговых доходов консолидированного бюджета Любытинского муниципального округа об исполнении и эффективности мероприятий в области администрирования платежей и легализации объектов налогообложения, формировать предложения по улучшению этой работы.</w:t>
      </w:r>
    </w:p>
    <w:p w14:paraId="61F063C5"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3.4. Рассматривать на заседаниях рабочей группы в пределах своей компетенции вопросы и принимать соответствующие решения, а также разрабатывать предложения, направленные на обеспечение координации деятельности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муниципального </w:t>
      </w:r>
      <w:proofErr w:type="gramStart"/>
      <w:r w:rsidRPr="00A62005">
        <w:rPr>
          <w:rFonts w:ascii="Times New Roman" w:eastAsia="Times New Roman" w:hAnsi="Times New Roman" w:cs="Times New Roman"/>
          <w:sz w:val="28"/>
          <w:szCs w:val="28"/>
          <w:lang w:eastAsia="ru-RU"/>
        </w:rPr>
        <w:t>округа,  иных</w:t>
      </w:r>
      <w:proofErr w:type="gramEnd"/>
      <w:r w:rsidRPr="00A62005">
        <w:rPr>
          <w:rFonts w:ascii="Times New Roman" w:eastAsia="Times New Roman" w:hAnsi="Times New Roman" w:cs="Times New Roman"/>
          <w:sz w:val="28"/>
          <w:szCs w:val="28"/>
          <w:lang w:eastAsia="ru-RU"/>
        </w:rPr>
        <w:t xml:space="preserve"> муниципальных органов Любытинского муниципального округа.</w:t>
      </w:r>
    </w:p>
    <w:p w14:paraId="5E305DD2" w14:textId="77777777" w:rsidR="00A62005" w:rsidRPr="00A62005" w:rsidRDefault="00A62005" w:rsidP="00A62005">
      <w:pPr>
        <w:widowControl w:val="0"/>
        <w:autoSpaceDE w:val="0"/>
        <w:autoSpaceDN w:val="0"/>
        <w:adjustRightInd w:val="0"/>
        <w:spacing w:after="0" w:line="240" w:lineRule="auto"/>
        <w:jc w:val="center"/>
        <w:outlineLvl w:val="1"/>
        <w:rPr>
          <w:rFonts w:ascii="Arial" w:eastAsia="Times New Roman" w:hAnsi="Arial" w:cs="Arial"/>
          <w:b/>
          <w:bCs/>
          <w:sz w:val="28"/>
          <w:szCs w:val="28"/>
          <w:lang w:eastAsia="ru-RU"/>
        </w:rPr>
      </w:pPr>
    </w:p>
    <w:p w14:paraId="008C38A7" w14:textId="77777777" w:rsidR="00A62005" w:rsidRPr="00A62005" w:rsidRDefault="00A62005" w:rsidP="00A62005">
      <w:pPr>
        <w:widowControl w:val="0"/>
        <w:autoSpaceDE w:val="0"/>
        <w:autoSpaceDN w:val="0"/>
        <w:adjustRightInd w:val="0"/>
        <w:spacing w:after="0" w:line="240" w:lineRule="exact"/>
        <w:ind w:right="2"/>
        <w:jc w:val="center"/>
        <w:outlineLvl w:val="1"/>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4. Состав и организация деятельности рабочей группы</w:t>
      </w:r>
    </w:p>
    <w:p w14:paraId="1E661FB5"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4.1. Состав рабочей группы утверждается постановлением Администрации Любытинского муниципального округа.</w:t>
      </w:r>
    </w:p>
    <w:p w14:paraId="4EDB2FB5"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4.2. Рабочая группа состоит из председателя, секретаря и членов рабочей группы.</w:t>
      </w:r>
    </w:p>
    <w:p w14:paraId="49C206A3"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4.3. Председатель рабочей группы:</w:t>
      </w:r>
    </w:p>
    <w:p w14:paraId="33856F23"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осуществляют руководство деятельностью рабочей группы, определяет основные направления деятельности рабочей группы;</w:t>
      </w:r>
    </w:p>
    <w:p w14:paraId="210555FA"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утверждает повестку дня заседания рабочей группы;</w:t>
      </w:r>
    </w:p>
    <w:p w14:paraId="64C01D80"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назначает дату, место и время заседания рабочей группы;</w:t>
      </w:r>
    </w:p>
    <w:p w14:paraId="3938B4DB"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проводит заседания рабочей группы;</w:t>
      </w:r>
    </w:p>
    <w:p w14:paraId="4F7F0AFA"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дает поручения членам рабочей группы, представителям </w:t>
      </w:r>
      <w:r w:rsidRPr="00A62005">
        <w:rPr>
          <w:rFonts w:ascii="Times New Roman" w:eastAsia="Times New Roman" w:hAnsi="Times New Roman" w:cs="Times New Roman"/>
          <w:sz w:val="28"/>
          <w:szCs w:val="28"/>
          <w:lang w:eastAsia="ru-RU"/>
        </w:rPr>
        <w:lastRenderedPageBreak/>
        <w:t xml:space="preserve">территориальных органов федеральных органов исполнительной власти, органам местного самоуправления Любытинского муниципального </w:t>
      </w:r>
      <w:proofErr w:type="gramStart"/>
      <w:r w:rsidRPr="00A62005">
        <w:rPr>
          <w:rFonts w:ascii="Times New Roman" w:eastAsia="Times New Roman" w:hAnsi="Times New Roman" w:cs="Times New Roman"/>
          <w:sz w:val="28"/>
          <w:szCs w:val="28"/>
          <w:lang w:eastAsia="ru-RU"/>
        </w:rPr>
        <w:t>округа  и</w:t>
      </w:r>
      <w:proofErr w:type="gramEnd"/>
      <w:r w:rsidRPr="00A62005">
        <w:rPr>
          <w:rFonts w:ascii="Times New Roman" w:eastAsia="Times New Roman" w:hAnsi="Times New Roman" w:cs="Times New Roman"/>
          <w:sz w:val="28"/>
          <w:szCs w:val="28"/>
          <w:lang w:eastAsia="ru-RU"/>
        </w:rPr>
        <w:t xml:space="preserve"> иным муниципальным органам по вопросам, связанным с решением возложенных на рабочую группу задач, а также организует контроль за их выполнением.</w:t>
      </w:r>
    </w:p>
    <w:p w14:paraId="57D4F55B" w14:textId="77777777" w:rsidR="00A62005" w:rsidRPr="00A62005" w:rsidRDefault="00A62005" w:rsidP="00A620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w:t>
      </w:r>
      <w:r w:rsidRPr="00A62005">
        <w:rPr>
          <w:rFonts w:ascii="Times New Roman" w:eastAsia="Times New Roman" w:hAnsi="Times New Roman" w:cs="Times New Roman"/>
          <w:sz w:val="28"/>
          <w:szCs w:val="28"/>
          <w:lang w:eastAsia="ru-RU"/>
        </w:rPr>
        <w:tab/>
        <w:t>4.4. Члены рабочей группы участвуют в заседаниях рабочей группы лично.</w:t>
      </w:r>
    </w:p>
    <w:p w14:paraId="1FD58A6A"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В случае невозможности принятия участия в заседании рабочей группы по уважительной причине, член рабочей группы вправе изложить свое мнение по рассматриваемым вопросам в письменном виде и направить своего представителя из числа должностных лиц представляемого им органа или организации, о чем председатель рабочей группы информируется в письменном виде, не позднее одного рабочего дня до дня проведения заседания рабочей группы. Представитель члена рабочей группы вправе присутствовать на проведении заседания рабочей группы и участвовать в обсуждении вопросов повестки дня заседания рабочей группы, с правом совещательного голоса, в </w:t>
      </w:r>
    </w:p>
    <w:p w14:paraId="5E2BBCA1" w14:textId="77777777" w:rsidR="00A62005" w:rsidRPr="00A62005" w:rsidRDefault="00A62005" w:rsidP="00A62005">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3</w:t>
      </w:r>
    </w:p>
    <w:p w14:paraId="4EF04833" w14:textId="77777777" w:rsidR="00A62005" w:rsidRPr="00A62005" w:rsidRDefault="00A62005" w:rsidP="00A620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рамках мнения члена рабочей группы, изложенного в письменном виде.</w:t>
      </w:r>
    </w:p>
    <w:p w14:paraId="730EB2F4"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4.5. Заседание рабочей группы является правомочным, если на нем присутствуют не менее половины ее членов или лиц, их замещающих. Решения рабочей группы принимаются путем открытого голосования простым большинством голосов присутствующих на заседании членов рабочей группы (лиц, их замещающих) и председателя.</w:t>
      </w:r>
    </w:p>
    <w:p w14:paraId="15F42019"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4.6. Секретарь рабочей группы:</w:t>
      </w:r>
    </w:p>
    <w:p w14:paraId="51801076"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информирует членов рабочей группы о дате, времени, месте проведения заседания рабочей группы и о вопросах, включенных в повестку дня заседания рабочей группы, не менее чем за 2 рабочих дня до дня проведения заседания рабочей группы;</w:t>
      </w:r>
    </w:p>
    <w:p w14:paraId="39044D3E"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осуществляет подготовку проектов повестки дня заседания рабочей группы и проектов решений рабочей группы, а также организует подготовку необходимых документов и аналитических материалов к заседаниям рабочей группы;</w:t>
      </w:r>
    </w:p>
    <w:p w14:paraId="75141D36"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оформляет протоколы заседаний рабочей группы;</w:t>
      </w:r>
    </w:p>
    <w:p w14:paraId="1FB18AB8"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обеспечивает хранение протоколов заседаний рабочей группы в течение 2 лет со дня проведения заседания рабочей группы.</w:t>
      </w:r>
    </w:p>
    <w:p w14:paraId="7923701C"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В случае отсутствия секретаря рабочей группы в период его отпуска, командировки, временной нетрудоспособности или по иным причинам его обязанности возлагаются сопредседателем (сопредседателями) рабочей группы на одного из членов рабочей группы.</w:t>
      </w:r>
    </w:p>
    <w:p w14:paraId="5F90D602"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4.7. Решения рабочей группы оформляются протоколом, который подписывается председателем рабочей группы в течение 10 рабочих дней со дня проведения заседания рабочей группы.</w:t>
      </w:r>
    </w:p>
    <w:p w14:paraId="526F0409"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4.8. Документы и аналитические материалы представляются на  рассмотрение рабочей группы территориальными органами федеральных </w:t>
      </w:r>
      <w:r w:rsidRPr="00A62005">
        <w:rPr>
          <w:rFonts w:ascii="Times New Roman" w:eastAsia="Times New Roman" w:hAnsi="Times New Roman" w:cs="Times New Roman"/>
          <w:sz w:val="28"/>
          <w:szCs w:val="28"/>
          <w:lang w:eastAsia="ru-RU"/>
        </w:rPr>
        <w:lastRenderedPageBreak/>
        <w:t>органов исполнительной власти, органами исполнительной власти Новгородской области,  органами местного самоуправления Любытинского муниципального округа, к компетенции которых относятся вопросы, включенные в повестку дня заседания рабочей группы, в письменной форме на официальном бланке за подписью соответствующего руководителя (лица, его замещающего) не позднее чем за 5 рабочих дней до дня проведения заседания рабочей группы.</w:t>
      </w:r>
    </w:p>
    <w:p w14:paraId="07FAAA09"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В случае необходимости по решению председателя рабочей группы, материалы рассылаются ее членам.</w:t>
      </w:r>
    </w:p>
    <w:p w14:paraId="3659C9CD" w14:textId="77777777" w:rsidR="00A62005" w:rsidRPr="00A62005" w:rsidRDefault="00A62005" w:rsidP="00A62005">
      <w:pPr>
        <w:widowControl w:val="0"/>
        <w:autoSpaceDE w:val="0"/>
        <w:autoSpaceDN w:val="0"/>
        <w:adjustRightInd w:val="0"/>
        <w:spacing w:after="0" w:line="240" w:lineRule="auto"/>
        <w:ind w:firstLine="54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________________</w:t>
      </w:r>
    </w:p>
    <w:p w14:paraId="2D9F8F98"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5D54970E"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1133CFF4"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14:paraId="0BBD6B48"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6062"/>
        <w:gridCol w:w="3292"/>
      </w:tblGrid>
      <w:tr w:rsidR="00A62005" w:rsidRPr="00A62005" w14:paraId="22907F3A" w14:textId="77777777" w:rsidTr="00AA20A5">
        <w:tc>
          <w:tcPr>
            <w:tcW w:w="6204" w:type="dxa"/>
          </w:tcPr>
          <w:p w14:paraId="7CC96000" w14:textId="77777777" w:rsidR="00A62005" w:rsidRPr="00A62005" w:rsidRDefault="00A62005" w:rsidP="00A62005">
            <w:pPr>
              <w:spacing w:after="0" w:line="240" w:lineRule="auto"/>
              <w:rPr>
                <w:rFonts w:ascii="Times New Roman" w:eastAsia="Times New Roman" w:hAnsi="Times New Roman" w:cs="Times New Roman"/>
                <w:sz w:val="28"/>
                <w:szCs w:val="28"/>
                <w:lang w:eastAsia="ru-RU"/>
              </w:rPr>
            </w:pPr>
          </w:p>
        </w:tc>
        <w:tc>
          <w:tcPr>
            <w:tcW w:w="3366" w:type="dxa"/>
          </w:tcPr>
          <w:p w14:paraId="5474DEB4" w14:textId="77777777" w:rsidR="00A62005" w:rsidRPr="00A62005" w:rsidRDefault="00A62005" w:rsidP="00A62005">
            <w:pPr>
              <w:spacing w:after="0" w:line="240" w:lineRule="auto"/>
              <w:outlineLvl w:val="0"/>
              <w:rPr>
                <w:rFonts w:ascii="Times New Roman" w:eastAsia="Times New Roman" w:hAnsi="Times New Roman" w:cs="Times New Roman"/>
                <w:sz w:val="28"/>
                <w:szCs w:val="28"/>
                <w:lang w:eastAsia="ru-RU"/>
              </w:rPr>
            </w:pPr>
          </w:p>
        </w:tc>
      </w:tr>
      <w:tr w:rsidR="00A62005" w:rsidRPr="00A62005" w14:paraId="192FC1FA" w14:textId="77777777" w:rsidTr="00AA20A5">
        <w:tc>
          <w:tcPr>
            <w:tcW w:w="6204" w:type="dxa"/>
          </w:tcPr>
          <w:p w14:paraId="1C6D93C3" w14:textId="77777777" w:rsidR="00A62005" w:rsidRPr="00A62005" w:rsidRDefault="00A62005" w:rsidP="00A62005">
            <w:pPr>
              <w:spacing w:after="0" w:line="240" w:lineRule="auto"/>
              <w:jc w:val="center"/>
              <w:rPr>
                <w:rFonts w:ascii="Times New Roman" w:eastAsia="Times New Roman" w:hAnsi="Times New Roman" w:cs="Times New Roman"/>
                <w:sz w:val="28"/>
                <w:szCs w:val="28"/>
                <w:lang w:eastAsia="ru-RU"/>
              </w:rPr>
            </w:pPr>
          </w:p>
        </w:tc>
        <w:tc>
          <w:tcPr>
            <w:tcW w:w="3366" w:type="dxa"/>
          </w:tcPr>
          <w:p w14:paraId="32CA6274" w14:textId="77777777" w:rsidR="00A62005" w:rsidRPr="00A62005" w:rsidRDefault="00A62005" w:rsidP="00A62005">
            <w:pPr>
              <w:tabs>
                <w:tab w:val="left" w:pos="3060"/>
              </w:tabs>
              <w:spacing w:after="0" w:line="240" w:lineRule="auto"/>
              <w:rPr>
                <w:rFonts w:ascii="Times New Roman" w:eastAsia="Times New Roman" w:hAnsi="Times New Roman" w:cs="Times New Roman"/>
                <w:sz w:val="28"/>
                <w:szCs w:val="28"/>
                <w:lang w:eastAsia="ru-RU"/>
              </w:rPr>
            </w:pPr>
          </w:p>
        </w:tc>
      </w:tr>
    </w:tbl>
    <w:p w14:paraId="58315262" w14:textId="77777777" w:rsidR="00A62005" w:rsidRPr="00A62005" w:rsidRDefault="00A62005" w:rsidP="00A62005">
      <w:pPr>
        <w:tabs>
          <w:tab w:val="left" w:pos="5670"/>
          <w:tab w:val="left" w:pos="6237"/>
          <w:tab w:val="left" w:pos="7088"/>
        </w:tabs>
        <w:spacing w:after="0" w:line="360" w:lineRule="atLeast"/>
        <w:jc w:val="center"/>
        <w:rPr>
          <w:rFonts w:ascii="Times New Roman" w:eastAsia="Times New Roman" w:hAnsi="Times New Roman" w:cs="Times New Roman"/>
          <w:sz w:val="28"/>
          <w:szCs w:val="28"/>
          <w:lang w:eastAsia="ru-RU"/>
        </w:rPr>
      </w:pPr>
    </w:p>
    <w:p w14:paraId="77326D23"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w:t>
      </w:r>
    </w:p>
    <w:p w14:paraId="6491DB5D"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4A995E2B"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78BE7A39"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3E63DE69"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185825CF"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08AF2A81"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Приложение 2</w:t>
      </w:r>
    </w:p>
    <w:p w14:paraId="42FE4219"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p>
    <w:p w14:paraId="2F3A8B81"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Утвержден</w:t>
      </w:r>
    </w:p>
    <w:p w14:paraId="7406A635"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постановлением Администрации</w:t>
      </w:r>
    </w:p>
    <w:p w14:paraId="3E2330FF"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Любытинского муниципального округа</w:t>
      </w:r>
    </w:p>
    <w:p w14:paraId="671B7649"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Новгородской области</w:t>
      </w:r>
    </w:p>
    <w:p w14:paraId="2395AB95"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sz w:val="28"/>
          <w:szCs w:val="28"/>
          <w:lang w:eastAsia="ru-RU"/>
        </w:rPr>
        <w:t xml:space="preserve">                                                            от 20.01.2026 № 37</w:t>
      </w:r>
      <w:r w:rsidRPr="00A62005">
        <w:rPr>
          <w:rFonts w:ascii="Times New Roman" w:eastAsia="Times New Roman" w:hAnsi="Times New Roman" w:cs="Times New Roman"/>
          <w:b/>
          <w:sz w:val="28"/>
          <w:szCs w:val="28"/>
          <w:lang w:eastAsia="ru-RU"/>
        </w:rPr>
        <w:t xml:space="preserve"> </w:t>
      </w:r>
    </w:p>
    <w:p w14:paraId="3FE43D88" w14:textId="77777777" w:rsidR="00A62005" w:rsidRPr="00A62005" w:rsidRDefault="00A62005" w:rsidP="00A62005">
      <w:pPr>
        <w:tabs>
          <w:tab w:val="left" w:pos="5670"/>
          <w:tab w:val="left" w:pos="6237"/>
          <w:tab w:val="left" w:pos="7088"/>
        </w:tabs>
        <w:spacing w:after="0" w:line="240" w:lineRule="exact"/>
        <w:ind w:right="-510"/>
        <w:jc w:val="center"/>
        <w:rPr>
          <w:rFonts w:ascii="Times New Roman" w:eastAsia="Times New Roman" w:hAnsi="Times New Roman" w:cs="Times New Roman"/>
          <w:b/>
          <w:sz w:val="28"/>
          <w:szCs w:val="28"/>
          <w:lang w:eastAsia="ru-RU"/>
        </w:rPr>
      </w:pPr>
    </w:p>
    <w:p w14:paraId="32197268" w14:textId="77777777" w:rsidR="00A62005" w:rsidRPr="00A62005" w:rsidRDefault="00A62005" w:rsidP="00A62005">
      <w:pPr>
        <w:tabs>
          <w:tab w:val="left" w:pos="5670"/>
          <w:tab w:val="left" w:pos="6237"/>
          <w:tab w:val="left" w:pos="7088"/>
        </w:tabs>
        <w:spacing w:after="0" w:line="240" w:lineRule="exact"/>
        <w:ind w:right="2"/>
        <w:jc w:val="center"/>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СОСТАВ</w:t>
      </w:r>
    </w:p>
    <w:p w14:paraId="1546DE1E" w14:textId="77777777" w:rsidR="00A62005" w:rsidRPr="00A62005" w:rsidRDefault="00A62005" w:rsidP="00A62005">
      <w:pPr>
        <w:spacing w:after="0" w:line="240" w:lineRule="exact"/>
        <w:ind w:right="2"/>
        <w:jc w:val="center"/>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 xml:space="preserve">рабочей группы по снижению уровня задолженности по платежам и </w:t>
      </w:r>
    </w:p>
    <w:p w14:paraId="5AC3F2AC" w14:textId="77777777" w:rsidR="00A62005" w:rsidRPr="00A62005" w:rsidRDefault="00A62005" w:rsidP="00A62005">
      <w:pPr>
        <w:spacing w:after="0" w:line="240" w:lineRule="exact"/>
        <w:ind w:right="2"/>
        <w:jc w:val="center"/>
        <w:rPr>
          <w:rFonts w:ascii="Times New Roman" w:eastAsia="Times New Roman" w:hAnsi="Times New Roman" w:cs="Times New Roman"/>
          <w:b/>
          <w:bCs/>
          <w:sz w:val="28"/>
          <w:szCs w:val="28"/>
          <w:lang w:eastAsia="ru-RU"/>
        </w:rPr>
      </w:pPr>
      <w:r w:rsidRPr="00A62005">
        <w:rPr>
          <w:rFonts w:ascii="Times New Roman" w:eastAsia="Times New Roman" w:hAnsi="Times New Roman" w:cs="Times New Roman"/>
          <w:b/>
          <w:bCs/>
          <w:sz w:val="28"/>
          <w:szCs w:val="28"/>
          <w:lang w:eastAsia="ru-RU"/>
        </w:rPr>
        <w:t xml:space="preserve">увеличению поступлений доходов </w:t>
      </w:r>
      <w:proofErr w:type="gramStart"/>
      <w:r w:rsidRPr="00A62005">
        <w:rPr>
          <w:rFonts w:ascii="Times New Roman" w:eastAsia="Times New Roman" w:hAnsi="Times New Roman" w:cs="Times New Roman"/>
          <w:b/>
          <w:bCs/>
          <w:sz w:val="28"/>
          <w:szCs w:val="28"/>
          <w:lang w:eastAsia="ru-RU"/>
        </w:rPr>
        <w:t>в  бюджет</w:t>
      </w:r>
      <w:proofErr w:type="gramEnd"/>
      <w:r w:rsidRPr="00A62005">
        <w:rPr>
          <w:rFonts w:ascii="Times New Roman" w:eastAsia="Times New Roman" w:hAnsi="Times New Roman" w:cs="Times New Roman"/>
          <w:b/>
          <w:bCs/>
          <w:sz w:val="28"/>
          <w:szCs w:val="28"/>
          <w:lang w:eastAsia="ru-RU"/>
        </w:rPr>
        <w:t xml:space="preserve"> Любытинского </w:t>
      </w:r>
    </w:p>
    <w:p w14:paraId="2A419F28" w14:textId="77777777" w:rsidR="00A62005" w:rsidRPr="00A62005" w:rsidRDefault="00A62005" w:rsidP="00A62005">
      <w:pPr>
        <w:spacing w:after="0" w:line="240" w:lineRule="exact"/>
        <w:ind w:right="2"/>
        <w:jc w:val="center"/>
        <w:rPr>
          <w:rFonts w:ascii="Times New Roman" w:eastAsia="Arial" w:hAnsi="Times New Roman" w:cs="Times New Roman"/>
          <w:b/>
          <w:sz w:val="28"/>
          <w:szCs w:val="28"/>
          <w:lang w:eastAsia="ru-RU"/>
        </w:rPr>
      </w:pPr>
      <w:r w:rsidRPr="00A62005">
        <w:rPr>
          <w:rFonts w:ascii="Times New Roman" w:eastAsia="Times New Roman" w:hAnsi="Times New Roman" w:cs="Times New Roman"/>
          <w:b/>
          <w:bCs/>
          <w:sz w:val="28"/>
          <w:szCs w:val="28"/>
          <w:lang w:eastAsia="ru-RU"/>
        </w:rPr>
        <w:t>муниципального округа</w:t>
      </w:r>
    </w:p>
    <w:p w14:paraId="32837FDF" w14:textId="77777777" w:rsidR="00A62005" w:rsidRPr="00A62005" w:rsidRDefault="00A62005" w:rsidP="00A62005">
      <w:pPr>
        <w:tabs>
          <w:tab w:val="left" w:pos="5670"/>
          <w:tab w:val="left" w:pos="6237"/>
          <w:tab w:val="left" w:pos="7088"/>
        </w:tabs>
        <w:spacing w:after="0" w:line="240" w:lineRule="auto"/>
        <w:jc w:val="center"/>
        <w:rPr>
          <w:rFonts w:ascii="Times New Roman" w:eastAsia="Times New Roman" w:hAnsi="Times New Roman" w:cs="Times New Roman"/>
          <w:b/>
          <w:bCs/>
          <w:sz w:val="28"/>
          <w:szCs w:val="28"/>
          <w:lang w:eastAsia="ru-RU"/>
        </w:rPr>
      </w:pPr>
    </w:p>
    <w:tbl>
      <w:tblPr>
        <w:tblW w:w="9560" w:type="dxa"/>
        <w:tblLayout w:type="fixed"/>
        <w:tblCellMar>
          <w:top w:w="102" w:type="dxa"/>
          <w:left w:w="62" w:type="dxa"/>
          <w:bottom w:w="102" w:type="dxa"/>
          <w:right w:w="62" w:type="dxa"/>
        </w:tblCellMar>
        <w:tblLook w:val="04A0" w:firstRow="1" w:lastRow="0" w:firstColumn="1" w:lastColumn="0" w:noHBand="0" w:noVBand="1"/>
      </w:tblPr>
      <w:tblGrid>
        <w:gridCol w:w="2330"/>
        <w:gridCol w:w="7230"/>
      </w:tblGrid>
      <w:tr w:rsidR="00A62005" w:rsidRPr="00A62005" w14:paraId="12D17939" w14:textId="77777777" w:rsidTr="00AA20A5">
        <w:tc>
          <w:tcPr>
            <w:tcW w:w="2330" w:type="dxa"/>
            <w:tcMar>
              <w:top w:w="0" w:type="dxa"/>
              <w:left w:w="62" w:type="dxa"/>
              <w:bottom w:w="0" w:type="dxa"/>
              <w:right w:w="62" w:type="dxa"/>
            </w:tcMar>
          </w:tcPr>
          <w:p w14:paraId="79CD6CA5"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Иванова Л.А.</w:t>
            </w:r>
          </w:p>
          <w:p w14:paraId="58CDDF97" w14:textId="77777777" w:rsidR="00A62005" w:rsidRPr="00A62005" w:rsidRDefault="00A62005" w:rsidP="00A62005">
            <w:pPr>
              <w:widowControl w:val="0"/>
              <w:autoSpaceDE w:val="0"/>
              <w:autoSpaceDN w:val="0"/>
              <w:adjustRightInd w:val="0"/>
              <w:spacing w:after="0" w:line="240" w:lineRule="exact"/>
              <w:rPr>
                <w:rFonts w:ascii="Times New Roman" w:eastAsia="Times New Roman" w:hAnsi="Times New Roman" w:cs="Times New Roman"/>
                <w:sz w:val="28"/>
                <w:szCs w:val="28"/>
                <w:lang w:eastAsia="ru-RU"/>
              </w:rPr>
            </w:pPr>
          </w:p>
          <w:p w14:paraId="6D078230" w14:textId="77777777" w:rsidR="00A62005" w:rsidRPr="00A62005" w:rsidRDefault="00A62005" w:rsidP="00A62005">
            <w:pPr>
              <w:widowControl w:val="0"/>
              <w:autoSpaceDE w:val="0"/>
              <w:autoSpaceDN w:val="0"/>
              <w:adjustRightInd w:val="0"/>
              <w:spacing w:after="0" w:line="240" w:lineRule="exact"/>
              <w:rPr>
                <w:rFonts w:ascii="Times New Roman" w:eastAsia="Times New Roman" w:hAnsi="Times New Roman" w:cs="Times New Roman"/>
                <w:sz w:val="28"/>
                <w:szCs w:val="28"/>
                <w:lang w:eastAsia="ru-RU"/>
              </w:rPr>
            </w:pPr>
          </w:p>
        </w:tc>
        <w:tc>
          <w:tcPr>
            <w:tcW w:w="7230" w:type="dxa"/>
            <w:tcMar>
              <w:top w:w="0" w:type="dxa"/>
              <w:left w:w="62" w:type="dxa"/>
              <w:bottom w:w="0" w:type="dxa"/>
              <w:right w:w="62" w:type="dxa"/>
            </w:tcMar>
            <w:hideMark/>
          </w:tcPr>
          <w:p w14:paraId="541A5F93"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-заместитель Главы Администрации Любытинского муниципального округа по экономике и финансам, </w:t>
            </w:r>
            <w:proofErr w:type="gramStart"/>
            <w:r w:rsidRPr="00A62005">
              <w:rPr>
                <w:rFonts w:ascii="Times New Roman" w:eastAsia="Times New Roman" w:hAnsi="Times New Roman" w:cs="Times New Roman"/>
                <w:sz w:val="26"/>
                <w:szCs w:val="26"/>
                <w:lang w:eastAsia="ru-RU"/>
              </w:rPr>
              <w:t>председатель  рабочей</w:t>
            </w:r>
            <w:proofErr w:type="gramEnd"/>
            <w:r w:rsidRPr="00A62005">
              <w:rPr>
                <w:rFonts w:ascii="Times New Roman" w:eastAsia="Times New Roman" w:hAnsi="Times New Roman" w:cs="Times New Roman"/>
                <w:sz w:val="26"/>
                <w:szCs w:val="26"/>
                <w:lang w:eastAsia="ru-RU"/>
              </w:rPr>
              <w:t xml:space="preserve"> группы</w:t>
            </w:r>
          </w:p>
        </w:tc>
      </w:tr>
      <w:tr w:rsidR="00A62005" w:rsidRPr="00A62005" w14:paraId="3EA33D7F" w14:textId="77777777" w:rsidTr="00AA20A5">
        <w:trPr>
          <w:trHeight w:val="1206"/>
        </w:trPr>
        <w:tc>
          <w:tcPr>
            <w:tcW w:w="2330" w:type="dxa"/>
            <w:tcMar>
              <w:top w:w="0" w:type="dxa"/>
              <w:left w:w="62" w:type="dxa"/>
              <w:bottom w:w="0" w:type="dxa"/>
              <w:right w:w="62" w:type="dxa"/>
            </w:tcMar>
          </w:tcPr>
          <w:p w14:paraId="09244BFD"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8"/>
                <w:szCs w:val="28"/>
                <w:lang w:eastAsia="ru-RU"/>
              </w:rPr>
            </w:pPr>
          </w:p>
          <w:p w14:paraId="5083D8F0"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Огородник Н.Г.</w:t>
            </w:r>
          </w:p>
          <w:p w14:paraId="6D265995" w14:textId="77777777" w:rsidR="00A62005" w:rsidRPr="00A62005" w:rsidRDefault="00A62005" w:rsidP="00A62005">
            <w:pPr>
              <w:widowControl w:val="0"/>
              <w:autoSpaceDE w:val="0"/>
              <w:autoSpaceDN w:val="0"/>
              <w:adjustRightInd w:val="0"/>
              <w:spacing w:after="0" w:line="240" w:lineRule="exact"/>
              <w:rPr>
                <w:rFonts w:ascii="Times New Roman" w:eastAsia="Times New Roman" w:hAnsi="Times New Roman" w:cs="Times New Roman"/>
                <w:sz w:val="28"/>
                <w:szCs w:val="28"/>
                <w:lang w:eastAsia="ru-RU"/>
              </w:rPr>
            </w:pPr>
          </w:p>
        </w:tc>
        <w:tc>
          <w:tcPr>
            <w:tcW w:w="7230" w:type="dxa"/>
            <w:tcMar>
              <w:top w:w="0" w:type="dxa"/>
              <w:left w:w="62" w:type="dxa"/>
              <w:bottom w:w="0" w:type="dxa"/>
              <w:right w:w="62" w:type="dxa"/>
            </w:tcMar>
          </w:tcPr>
          <w:p w14:paraId="7347A6A2"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1ED07849"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-начальник Управления экономического развития и инвестиций отдела экономики, </w:t>
            </w:r>
            <w:proofErr w:type="gramStart"/>
            <w:r w:rsidRPr="00A62005">
              <w:rPr>
                <w:rFonts w:ascii="Times New Roman" w:eastAsia="Times New Roman" w:hAnsi="Times New Roman" w:cs="Times New Roman"/>
                <w:sz w:val="26"/>
                <w:szCs w:val="26"/>
                <w:lang w:eastAsia="ru-RU"/>
              </w:rPr>
              <w:t>потребительского  рынка</w:t>
            </w:r>
            <w:proofErr w:type="gramEnd"/>
            <w:r w:rsidRPr="00A62005">
              <w:rPr>
                <w:rFonts w:ascii="Times New Roman" w:eastAsia="Times New Roman" w:hAnsi="Times New Roman" w:cs="Times New Roman"/>
                <w:sz w:val="26"/>
                <w:szCs w:val="26"/>
                <w:lang w:eastAsia="ru-RU"/>
              </w:rPr>
              <w:t xml:space="preserve">  и сельского хозяйства Администрации Любытинского муниципального округа, секретарь рабочей группы</w:t>
            </w:r>
          </w:p>
        </w:tc>
      </w:tr>
      <w:tr w:rsidR="00A62005" w:rsidRPr="00A62005" w14:paraId="3F5FE3A3" w14:textId="77777777" w:rsidTr="00AA20A5">
        <w:trPr>
          <w:trHeight w:val="260"/>
        </w:trPr>
        <w:tc>
          <w:tcPr>
            <w:tcW w:w="9560" w:type="dxa"/>
            <w:gridSpan w:val="2"/>
            <w:tcMar>
              <w:top w:w="0" w:type="dxa"/>
              <w:left w:w="62" w:type="dxa"/>
              <w:bottom w:w="0" w:type="dxa"/>
              <w:right w:w="62" w:type="dxa"/>
            </w:tcMar>
          </w:tcPr>
          <w:p w14:paraId="177AF4BA" w14:textId="77777777" w:rsidR="00A62005" w:rsidRPr="00A62005" w:rsidRDefault="00A62005" w:rsidP="00A62005">
            <w:pPr>
              <w:spacing w:after="0" w:line="240" w:lineRule="exact"/>
              <w:jc w:val="both"/>
              <w:rPr>
                <w:rFonts w:ascii="Times New Roman" w:eastAsia="Times New Roman" w:hAnsi="Times New Roman" w:cs="Times New Roman"/>
                <w:b/>
                <w:sz w:val="26"/>
                <w:szCs w:val="26"/>
                <w:lang w:eastAsia="ru-RU"/>
              </w:rPr>
            </w:pPr>
          </w:p>
          <w:p w14:paraId="630B30E6" w14:textId="77777777" w:rsidR="00A62005" w:rsidRPr="00A62005" w:rsidRDefault="00A62005" w:rsidP="00A62005">
            <w:pPr>
              <w:spacing w:after="0" w:line="240" w:lineRule="exact"/>
              <w:jc w:val="both"/>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 xml:space="preserve">                  Члены рабочей группы:</w:t>
            </w:r>
          </w:p>
        </w:tc>
      </w:tr>
      <w:tr w:rsidR="00A62005" w:rsidRPr="00A62005" w14:paraId="56D301B2" w14:textId="77777777" w:rsidTr="00AA20A5">
        <w:trPr>
          <w:trHeight w:val="250"/>
        </w:trPr>
        <w:tc>
          <w:tcPr>
            <w:tcW w:w="2330" w:type="dxa"/>
            <w:tcMar>
              <w:top w:w="0" w:type="dxa"/>
              <w:left w:w="62" w:type="dxa"/>
              <w:bottom w:w="0" w:type="dxa"/>
              <w:right w:w="62" w:type="dxa"/>
            </w:tcMar>
          </w:tcPr>
          <w:p w14:paraId="5CACB643"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68D8FE35"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Алексеева М.С.</w:t>
            </w:r>
          </w:p>
          <w:p w14:paraId="679D173C"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8"/>
                <w:szCs w:val="28"/>
                <w:lang w:eastAsia="ru-RU"/>
              </w:rPr>
            </w:pPr>
          </w:p>
        </w:tc>
        <w:tc>
          <w:tcPr>
            <w:tcW w:w="7230" w:type="dxa"/>
            <w:tcMar>
              <w:top w:w="0" w:type="dxa"/>
              <w:left w:w="62" w:type="dxa"/>
              <w:bottom w:w="0" w:type="dxa"/>
              <w:right w:w="62" w:type="dxa"/>
            </w:tcMar>
          </w:tcPr>
          <w:p w14:paraId="10914CCA"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313B9BC1"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-начальник отдела правовой и кадровой работы управления делами Администрации Любытинского муниципального округа</w:t>
            </w:r>
          </w:p>
        </w:tc>
      </w:tr>
      <w:tr w:rsidR="00A62005" w:rsidRPr="00A62005" w14:paraId="45585FF1" w14:textId="77777777" w:rsidTr="00AA20A5">
        <w:trPr>
          <w:trHeight w:val="250"/>
        </w:trPr>
        <w:tc>
          <w:tcPr>
            <w:tcW w:w="2330" w:type="dxa"/>
            <w:tcMar>
              <w:top w:w="0" w:type="dxa"/>
              <w:left w:w="62" w:type="dxa"/>
              <w:bottom w:w="0" w:type="dxa"/>
              <w:right w:w="62" w:type="dxa"/>
            </w:tcMar>
          </w:tcPr>
          <w:p w14:paraId="77F4E78C"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0963D68E"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Богданова Т.А.</w:t>
            </w:r>
          </w:p>
        </w:tc>
        <w:tc>
          <w:tcPr>
            <w:tcW w:w="7230" w:type="dxa"/>
            <w:tcMar>
              <w:top w:w="0" w:type="dxa"/>
              <w:left w:w="62" w:type="dxa"/>
              <w:bottom w:w="0" w:type="dxa"/>
              <w:right w:w="62" w:type="dxa"/>
            </w:tcMar>
          </w:tcPr>
          <w:p w14:paraId="562AC041"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411E6012"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w:t>
            </w:r>
            <w:proofErr w:type="gramStart"/>
            <w:r w:rsidRPr="00A62005">
              <w:rPr>
                <w:rFonts w:ascii="Times New Roman" w:eastAsia="Times New Roman" w:hAnsi="Times New Roman" w:cs="Times New Roman"/>
                <w:sz w:val="26"/>
                <w:szCs w:val="26"/>
                <w:lang w:eastAsia="ru-RU"/>
              </w:rPr>
              <w:t>начальник  отдела</w:t>
            </w:r>
            <w:proofErr w:type="gramEnd"/>
            <w:r w:rsidRPr="00A62005">
              <w:rPr>
                <w:rFonts w:ascii="Times New Roman" w:eastAsia="Times New Roman" w:hAnsi="Times New Roman" w:cs="Times New Roman"/>
                <w:sz w:val="26"/>
                <w:szCs w:val="26"/>
                <w:lang w:eastAsia="ru-RU"/>
              </w:rPr>
              <w:t xml:space="preserve">   занятости   населения Любытинского округа</w:t>
            </w:r>
          </w:p>
        </w:tc>
      </w:tr>
      <w:tr w:rsidR="00A62005" w:rsidRPr="00A62005" w14:paraId="586E2456" w14:textId="77777777" w:rsidTr="00AA20A5">
        <w:trPr>
          <w:trHeight w:val="250"/>
        </w:trPr>
        <w:tc>
          <w:tcPr>
            <w:tcW w:w="2330" w:type="dxa"/>
            <w:tcMar>
              <w:top w:w="0" w:type="dxa"/>
              <w:left w:w="62" w:type="dxa"/>
              <w:bottom w:w="0" w:type="dxa"/>
              <w:right w:w="62" w:type="dxa"/>
            </w:tcMar>
          </w:tcPr>
          <w:p w14:paraId="6A656C60"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4FFB982F"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Быкова Д.В.</w:t>
            </w:r>
          </w:p>
        </w:tc>
        <w:tc>
          <w:tcPr>
            <w:tcW w:w="7230" w:type="dxa"/>
            <w:tcMar>
              <w:top w:w="0" w:type="dxa"/>
              <w:left w:w="62" w:type="dxa"/>
              <w:bottom w:w="0" w:type="dxa"/>
              <w:right w:w="62" w:type="dxa"/>
            </w:tcMar>
          </w:tcPr>
          <w:p w14:paraId="020A1FD7"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597429A2"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-заместитель начальника отдела проектного управления долгом УФНС по Новгородской области</w:t>
            </w:r>
          </w:p>
        </w:tc>
      </w:tr>
      <w:tr w:rsidR="00A62005" w:rsidRPr="00A62005" w14:paraId="2AEFA1FC" w14:textId="77777777" w:rsidTr="00AA20A5">
        <w:trPr>
          <w:trHeight w:val="250"/>
        </w:trPr>
        <w:tc>
          <w:tcPr>
            <w:tcW w:w="2330" w:type="dxa"/>
            <w:tcMar>
              <w:top w:w="0" w:type="dxa"/>
              <w:left w:w="62" w:type="dxa"/>
              <w:bottom w:w="0" w:type="dxa"/>
              <w:right w:w="62" w:type="dxa"/>
            </w:tcMar>
          </w:tcPr>
          <w:p w14:paraId="1474EB16"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646B576C"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Василенко Н.А.</w:t>
            </w:r>
          </w:p>
          <w:p w14:paraId="0505BF6D"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tc>
        <w:tc>
          <w:tcPr>
            <w:tcW w:w="7230" w:type="dxa"/>
            <w:tcMar>
              <w:top w:w="0" w:type="dxa"/>
              <w:left w:w="62" w:type="dxa"/>
              <w:bottom w:w="0" w:type="dxa"/>
              <w:right w:w="62" w:type="dxa"/>
            </w:tcMar>
          </w:tcPr>
          <w:p w14:paraId="488D6F5F"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74F660E2"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-начальник отдела - старший судебный пристав ОСП Боровичского, Любытинского и Мошенского округов</w:t>
            </w:r>
          </w:p>
        </w:tc>
      </w:tr>
      <w:tr w:rsidR="00A62005" w:rsidRPr="00A62005" w14:paraId="73B677F2" w14:textId="77777777" w:rsidTr="00AA20A5">
        <w:trPr>
          <w:trHeight w:val="250"/>
        </w:trPr>
        <w:tc>
          <w:tcPr>
            <w:tcW w:w="2330" w:type="dxa"/>
            <w:tcMar>
              <w:top w:w="0" w:type="dxa"/>
              <w:left w:w="62" w:type="dxa"/>
              <w:bottom w:w="0" w:type="dxa"/>
              <w:right w:w="62" w:type="dxa"/>
            </w:tcMar>
          </w:tcPr>
          <w:p w14:paraId="4625F8F8"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39CD1351"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Григорьева О.В.</w:t>
            </w:r>
          </w:p>
        </w:tc>
        <w:tc>
          <w:tcPr>
            <w:tcW w:w="7230" w:type="dxa"/>
            <w:tcMar>
              <w:top w:w="0" w:type="dxa"/>
              <w:left w:w="62" w:type="dxa"/>
              <w:bottom w:w="0" w:type="dxa"/>
              <w:right w:w="62" w:type="dxa"/>
            </w:tcMar>
          </w:tcPr>
          <w:p w14:paraId="0B6AE05F"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1E2E5D1A"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-начальник отдела проектного управления долгом УФНС по Новгородской области</w:t>
            </w:r>
          </w:p>
        </w:tc>
      </w:tr>
      <w:tr w:rsidR="00A62005" w:rsidRPr="00A62005" w14:paraId="0CF6C2FC" w14:textId="77777777" w:rsidTr="00AA20A5">
        <w:trPr>
          <w:trHeight w:val="250"/>
        </w:trPr>
        <w:tc>
          <w:tcPr>
            <w:tcW w:w="2330" w:type="dxa"/>
            <w:tcMar>
              <w:top w:w="0" w:type="dxa"/>
              <w:left w:w="62" w:type="dxa"/>
              <w:bottom w:w="0" w:type="dxa"/>
              <w:right w:w="62" w:type="dxa"/>
            </w:tcMar>
          </w:tcPr>
          <w:p w14:paraId="3A248663"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26444707"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Елисеева Н.Г.</w:t>
            </w:r>
          </w:p>
        </w:tc>
        <w:tc>
          <w:tcPr>
            <w:tcW w:w="7230" w:type="dxa"/>
            <w:tcMar>
              <w:top w:w="0" w:type="dxa"/>
              <w:left w:w="62" w:type="dxa"/>
              <w:bottom w:w="0" w:type="dxa"/>
              <w:right w:w="62" w:type="dxa"/>
            </w:tcMar>
          </w:tcPr>
          <w:p w14:paraId="2465A0D3"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69D78ADA"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-мастер Комаровского участкового лесничества ГОКУ «Любытинское лесничество»</w:t>
            </w:r>
          </w:p>
        </w:tc>
      </w:tr>
      <w:tr w:rsidR="00A62005" w:rsidRPr="00A62005" w14:paraId="27224225" w14:textId="77777777" w:rsidTr="00AA20A5">
        <w:trPr>
          <w:trHeight w:val="250"/>
        </w:trPr>
        <w:tc>
          <w:tcPr>
            <w:tcW w:w="2330" w:type="dxa"/>
            <w:tcMar>
              <w:top w:w="0" w:type="dxa"/>
              <w:left w:w="62" w:type="dxa"/>
              <w:bottom w:w="0" w:type="dxa"/>
              <w:right w:w="62" w:type="dxa"/>
            </w:tcMar>
          </w:tcPr>
          <w:p w14:paraId="71A305B3"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161EA129"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Иванова И.М.</w:t>
            </w:r>
          </w:p>
          <w:p w14:paraId="3019628F"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tc>
        <w:tc>
          <w:tcPr>
            <w:tcW w:w="7230" w:type="dxa"/>
            <w:tcMar>
              <w:top w:w="0" w:type="dxa"/>
              <w:left w:w="62" w:type="dxa"/>
              <w:bottom w:w="0" w:type="dxa"/>
              <w:right w:w="62" w:type="dxa"/>
            </w:tcMar>
          </w:tcPr>
          <w:p w14:paraId="58E6D86C"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2B098439"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-начальник отделения полиции по Любытинскому округу межмуниципального отдела МВД России «Боровичский»</w:t>
            </w:r>
          </w:p>
        </w:tc>
      </w:tr>
      <w:tr w:rsidR="00A62005" w:rsidRPr="00A62005" w14:paraId="7CE97975" w14:textId="77777777" w:rsidTr="00AA20A5">
        <w:trPr>
          <w:trHeight w:val="250"/>
        </w:trPr>
        <w:tc>
          <w:tcPr>
            <w:tcW w:w="2330" w:type="dxa"/>
            <w:tcMar>
              <w:top w:w="0" w:type="dxa"/>
              <w:left w:w="62" w:type="dxa"/>
              <w:bottom w:w="0" w:type="dxa"/>
              <w:right w:w="62" w:type="dxa"/>
            </w:tcMar>
          </w:tcPr>
          <w:p w14:paraId="68504B33"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6B61C17C"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Иванова С.В.</w:t>
            </w:r>
          </w:p>
        </w:tc>
        <w:tc>
          <w:tcPr>
            <w:tcW w:w="7230" w:type="dxa"/>
            <w:tcMar>
              <w:top w:w="0" w:type="dxa"/>
              <w:left w:w="62" w:type="dxa"/>
              <w:bottom w:w="0" w:type="dxa"/>
              <w:right w:w="62" w:type="dxa"/>
            </w:tcMar>
          </w:tcPr>
          <w:p w14:paraId="2048A9B6"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1EA361BE"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-председатель Координационного совета организаций профсоюза Любытинского муниципального округа</w:t>
            </w:r>
          </w:p>
        </w:tc>
      </w:tr>
      <w:tr w:rsidR="00A62005" w:rsidRPr="00A62005" w14:paraId="42BB0E04" w14:textId="77777777" w:rsidTr="00AA20A5">
        <w:trPr>
          <w:trHeight w:val="250"/>
        </w:trPr>
        <w:tc>
          <w:tcPr>
            <w:tcW w:w="2330" w:type="dxa"/>
            <w:tcMar>
              <w:top w:w="0" w:type="dxa"/>
              <w:left w:w="62" w:type="dxa"/>
              <w:bottom w:w="0" w:type="dxa"/>
              <w:right w:w="62" w:type="dxa"/>
            </w:tcMar>
          </w:tcPr>
          <w:p w14:paraId="23E569A1"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3311FD29"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Новикова О.В.</w:t>
            </w:r>
          </w:p>
          <w:p w14:paraId="5429E629"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tc>
        <w:tc>
          <w:tcPr>
            <w:tcW w:w="7230" w:type="dxa"/>
            <w:tcMar>
              <w:top w:w="0" w:type="dxa"/>
              <w:left w:w="62" w:type="dxa"/>
              <w:bottom w:w="0" w:type="dxa"/>
              <w:right w:w="62" w:type="dxa"/>
            </w:tcMar>
          </w:tcPr>
          <w:p w14:paraId="666F8BAF"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604E9BC7"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-председатель комитета финансов Администрации Любытинского муниципального округа</w:t>
            </w:r>
          </w:p>
        </w:tc>
      </w:tr>
      <w:tr w:rsidR="00A62005" w:rsidRPr="00A62005" w14:paraId="5538557D" w14:textId="77777777" w:rsidTr="00AA20A5">
        <w:trPr>
          <w:trHeight w:val="250"/>
        </w:trPr>
        <w:tc>
          <w:tcPr>
            <w:tcW w:w="2330" w:type="dxa"/>
            <w:tcMar>
              <w:top w:w="0" w:type="dxa"/>
              <w:left w:w="62" w:type="dxa"/>
              <w:bottom w:w="0" w:type="dxa"/>
              <w:right w:w="62" w:type="dxa"/>
            </w:tcMar>
          </w:tcPr>
          <w:p w14:paraId="1D157870"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5BBA1104"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Степочкина Е.Ю.   </w:t>
            </w:r>
          </w:p>
          <w:p w14:paraId="0C2BA65D"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tc>
        <w:tc>
          <w:tcPr>
            <w:tcW w:w="7230" w:type="dxa"/>
            <w:tcMar>
              <w:top w:w="0" w:type="dxa"/>
              <w:left w:w="62" w:type="dxa"/>
              <w:bottom w:w="0" w:type="dxa"/>
              <w:right w:w="62" w:type="dxa"/>
            </w:tcMar>
          </w:tcPr>
          <w:p w14:paraId="019A0472"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0CA947E8"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-руководитель клиентской службы в Любытинском районе (на правах группы) ОСФР по Новгородской области</w:t>
            </w:r>
          </w:p>
        </w:tc>
      </w:tr>
      <w:tr w:rsidR="00A62005" w:rsidRPr="00A62005" w14:paraId="7D896009" w14:textId="77777777" w:rsidTr="00AA20A5">
        <w:trPr>
          <w:trHeight w:val="250"/>
        </w:trPr>
        <w:tc>
          <w:tcPr>
            <w:tcW w:w="2330" w:type="dxa"/>
            <w:tcMar>
              <w:top w:w="0" w:type="dxa"/>
              <w:left w:w="62" w:type="dxa"/>
              <w:bottom w:w="0" w:type="dxa"/>
              <w:right w:w="62" w:type="dxa"/>
            </w:tcMar>
          </w:tcPr>
          <w:p w14:paraId="6D348951"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p>
          <w:p w14:paraId="1384D5F9" w14:textId="77777777" w:rsidR="00A62005" w:rsidRPr="00A62005" w:rsidRDefault="00A62005" w:rsidP="00A62005">
            <w:pPr>
              <w:widowControl w:val="0"/>
              <w:autoSpaceDE w:val="0"/>
              <w:autoSpaceDN w:val="0"/>
              <w:adjustRightInd w:val="0"/>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Шангина Ю.Е.</w:t>
            </w:r>
          </w:p>
        </w:tc>
        <w:tc>
          <w:tcPr>
            <w:tcW w:w="7230" w:type="dxa"/>
            <w:tcMar>
              <w:top w:w="0" w:type="dxa"/>
              <w:left w:w="62" w:type="dxa"/>
              <w:bottom w:w="0" w:type="dxa"/>
              <w:right w:w="62" w:type="dxa"/>
            </w:tcMar>
          </w:tcPr>
          <w:p w14:paraId="6A117A83"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p>
          <w:p w14:paraId="3B95D140" w14:textId="77777777" w:rsidR="00A62005" w:rsidRPr="00A62005" w:rsidRDefault="00A62005" w:rsidP="00A62005">
            <w:pPr>
              <w:spacing w:after="0" w:line="240" w:lineRule="exact"/>
              <w:jc w:val="both"/>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-начальник отдела проектного управления долгом УФНС по Новгородской области</w:t>
            </w:r>
          </w:p>
        </w:tc>
      </w:tr>
    </w:tbl>
    <w:p w14:paraId="1A3626AB" w14:textId="77777777" w:rsidR="00A62005" w:rsidRPr="00A62005" w:rsidRDefault="00A62005" w:rsidP="00A62005">
      <w:pPr>
        <w:tabs>
          <w:tab w:val="left" w:pos="5670"/>
          <w:tab w:val="left" w:pos="6237"/>
          <w:tab w:val="left" w:pos="7088"/>
        </w:tabs>
        <w:spacing w:after="0" w:line="240" w:lineRule="auto"/>
        <w:jc w:val="center"/>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__________________</w:t>
      </w:r>
    </w:p>
    <w:p w14:paraId="73D381E2" w14:textId="571910CC" w:rsidR="00A62005" w:rsidRDefault="00A62005" w:rsidP="00C4716E">
      <w:pPr>
        <w:pStyle w:val="aff5"/>
        <w:rPr>
          <w:color w:val="000000" w:themeColor="text1"/>
          <w:sz w:val="28"/>
          <w:szCs w:val="28"/>
        </w:rPr>
      </w:pPr>
    </w:p>
    <w:p w14:paraId="77A6337A" w14:textId="3E11D990" w:rsidR="00A62005" w:rsidRDefault="00A62005" w:rsidP="00C4716E">
      <w:pPr>
        <w:pStyle w:val="aff5"/>
        <w:rPr>
          <w:color w:val="000000" w:themeColor="text1"/>
          <w:sz w:val="28"/>
          <w:szCs w:val="28"/>
        </w:rPr>
      </w:pPr>
    </w:p>
    <w:p w14:paraId="4DD44819" w14:textId="63DEB84D" w:rsidR="00A62005" w:rsidRDefault="00A62005" w:rsidP="00C4716E">
      <w:pPr>
        <w:pStyle w:val="aff5"/>
        <w:rPr>
          <w:color w:val="000000" w:themeColor="text1"/>
          <w:sz w:val="28"/>
          <w:szCs w:val="28"/>
        </w:rPr>
      </w:pPr>
    </w:p>
    <w:p w14:paraId="72515E47" w14:textId="369AB0BF" w:rsidR="00A62005" w:rsidRDefault="00A62005" w:rsidP="00C4716E">
      <w:pPr>
        <w:pStyle w:val="aff5"/>
        <w:rPr>
          <w:color w:val="000000" w:themeColor="text1"/>
          <w:sz w:val="28"/>
          <w:szCs w:val="28"/>
        </w:rPr>
      </w:pPr>
    </w:p>
    <w:p w14:paraId="677B590A" w14:textId="0213C3AE" w:rsidR="00A62005" w:rsidRDefault="00A62005" w:rsidP="00C4716E">
      <w:pPr>
        <w:pStyle w:val="aff5"/>
        <w:rPr>
          <w:color w:val="000000" w:themeColor="text1"/>
          <w:sz w:val="28"/>
          <w:szCs w:val="28"/>
        </w:rPr>
      </w:pPr>
    </w:p>
    <w:p w14:paraId="4B46A507" w14:textId="7035EDEF" w:rsidR="00A62005" w:rsidRDefault="00A62005" w:rsidP="00C4716E">
      <w:pPr>
        <w:pStyle w:val="aff5"/>
        <w:rPr>
          <w:color w:val="000000" w:themeColor="text1"/>
          <w:sz w:val="28"/>
          <w:szCs w:val="28"/>
        </w:rPr>
      </w:pPr>
    </w:p>
    <w:p w14:paraId="5FF5EC59" w14:textId="7878FC5A" w:rsidR="00A62005" w:rsidRDefault="00A62005" w:rsidP="00C4716E">
      <w:pPr>
        <w:pStyle w:val="aff5"/>
        <w:rPr>
          <w:color w:val="000000" w:themeColor="text1"/>
          <w:sz w:val="28"/>
          <w:szCs w:val="28"/>
        </w:rPr>
      </w:pPr>
    </w:p>
    <w:p w14:paraId="547609B9" w14:textId="4F5FCFF4" w:rsidR="00A62005" w:rsidRDefault="00A62005" w:rsidP="00C4716E">
      <w:pPr>
        <w:pStyle w:val="aff5"/>
        <w:rPr>
          <w:color w:val="000000" w:themeColor="text1"/>
          <w:sz w:val="28"/>
          <w:szCs w:val="28"/>
        </w:rPr>
      </w:pPr>
    </w:p>
    <w:p w14:paraId="29B9A400" w14:textId="51D55E1A" w:rsidR="00A62005" w:rsidRDefault="00A62005" w:rsidP="00C4716E">
      <w:pPr>
        <w:pStyle w:val="aff5"/>
        <w:rPr>
          <w:color w:val="000000" w:themeColor="text1"/>
          <w:sz w:val="28"/>
          <w:szCs w:val="28"/>
        </w:rPr>
      </w:pPr>
    </w:p>
    <w:p w14:paraId="0187FDF1" w14:textId="5925A8A4" w:rsidR="00A62005" w:rsidRDefault="00A62005" w:rsidP="00C4716E">
      <w:pPr>
        <w:pStyle w:val="aff5"/>
        <w:rPr>
          <w:color w:val="000000" w:themeColor="text1"/>
          <w:sz w:val="28"/>
          <w:szCs w:val="28"/>
        </w:rPr>
      </w:pPr>
    </w:p>
    <w:p w14:paraId="14C38E39" w14:textId="2D33DC34" w:rsidR="00A62005" w:rsidRDefault="00A62005" w:rsidP="00C4716E">
      <w:pPr>
        <w:pStyle w:val="aff5"/>
        <w:rPr>
          <w:color w:val="000000" w:themeColor="text1"/>
          <w:sz w:val="28"/>
          <w:szCs w:val="28"/>
        </w:rPr>
      </w:pPr>
    </w:p>
    <w:p w14:paraId="399372E9" w14:textId="68AC1B13" w:rsidR="00A62005" w:rsidRDefault="00A62005" w:rsidP="00C4716E">
      <w:pPr>
        <w:pStyle w:val="aff5"/>
        <w:rPr>
          <w:color w:val="000000" w:themeColor="text1"/>
          <w:sz w:val="28"/>
          <w:szCs w:val="28"/>
        </w:rPr>
      </w:pPr>
    </w:p>
    <w:p w14:paraId="2D979E37" w14:textId="2C9D768E" w:rsidR="00A62005" w:rsidRDefault="00A62005" w:rsidP="00C4716E">
      <w:pPr>
        <w:pStyle w:val="aff5"/>
        <w:rPr>
          <w:color w:val="000000" w:themeColor="text1"/>
          <w:sz w:val="28"/>
          <w:szCs w:val="28"/>
        </w:rPr>
      </w:pPr>
    </w:p>
    <w:p w14:paraId="2FD9DF82" w14:textId="5460415D" w:rsidR="00A62005" w:rsidRDefault="00A62005" w:rsidP="00C4716E">
      <w:pPr>
        <w:pStyle w:val="aff5"/>
        <w:rPr>
          <w:color w:val="000000" w:themeColor="text1"/>
          <w:sz w:val="28"/>
          <w:szCs w:val="28"/>
        </w:rPr>
      </w:pPr>
    </w:p>
    <w:p w14:paraId="0BB85D09" w14:textId="3AD5EA5A" w:rsidR="00A62005" w:rsidRDefault="00A62005" w:rsidP="00C4716E">
      <w:pPr>
        <w:pStyle w:val="aff5"/>
        <w:rPr>
          <w:color w:val="000000" w:themeColor="text1"/>
          <w:sz w:val="28"/>
          <w:szCs w:val="28"/>
        </w:rPr>
      </w:pPr>
    </w:p>
    <w:p w14:paraId="3B8C4E7F" w14:textId="10AC22C6" w:rsidR="00A62005" w:rsidRDefault="00A62005" w:rsidP="00C4716E">
      <w:pPr>
        <w:pStyle w:val="aff5"/>
        <w:rPr>
          <w:color w:val="000000" w:themeColor="text1"/>
          <w:sz w:val="28"/>
          <w:szCs w:val="28"/>
        </w:rPr>
      </w:pPr>
    </w:p>
    <w:p w14:paraId="36BEC818" w14:textId="500F031B" w:rsidR="00A62005" w:rsidRDefault="00A62005" w:rsidP="00C4716E">
      <w:pPr>
        <w:pStyle w:val="aff5"/>
        <w:rPr>
          <w:color w:val="000000" w:themeColor="text1"/>
          <w:sz w:val="28"/>
          <w:szCs w:val="28"/>
        </w:rPr>
      </w:pPr>
    </w:p>
    <w:p w14:paraId="6AF6FA19" w14:textId="1FE58260" w:rsidR="00A62005" w:rsidRDefault="00A62005" w:rsidP="00C4716E">
      <w:pPr>
        <w:pStyle w:val="aff5"/>
        <w:rPr>
          <w:color w:val="000000" w:themeColor="text1"/>
          <w:sz w:val="28"/>
          <w:szCs w:val="28"/>
        </w:rPr>
      </w:pPr>
    </w:p>
    <w:p w14:paraId="42C768ED" w14:textId="771133F2" w:rsidR="00A62005" w:rsidRDefault="00A62005" w:rsidP="00C4716E">
      <w:pPr>
        <w:pStyle w:val="aff5"/>
        <w:rPr>
          <w:color w:val="000000" w:themeColor="text1"/>
          <w:sz w:val="28"/>
          <w:szCs w:val="28"/>
        </w:rPr>
      </w:pPr>
    </w:p>
    <w:p w14:paraId="6A02C1AC" w14:textId="06CCDFF2" w:rsidR="00A62005" w:rsidRDefault="00A62005" w:rsidP="00C4716E">
      <w:pPr>
        <w:pStyle w:val="aff5"/>
        <w:rPr>
          <w:color w:val="000000" w:themeColor="text1"/>
          <w:sz w:val="28"/>
          <w:szCs w:val="28"/>
        </w:rPr>
      </w:pPr>
    </w:p>
    <w:p w14:paraId="7CB7EF12" w14:textId="375B9387" w:rsidR="00A62005" w:rsidRDefault="00A62005" w:rsidP="00C4716E">
      <w:pPr>
        <w:pStyle w:val="aff5"/>
        <w:rPr>
          <w:color w:val="000000" w:themeColor="text1"/>
          <w:sz w:val="28"/>
          <w:szCs w:val="28"/>
        </w:rPr>
      </w:pPr>
    </w:p>
    <w:p w14:paraId="4F3783F9" w14:textId="1FCED0CF" w:rsidR="00A62005" w:rsidRDefault="00A62005" w:rsidP="00C4716E">
      <w:pPr>
        <w:pStyle w:val="aff5"/>
        <w:rPr>
          <w:color w:val="000000" w:themeColor="text1"/>
          <w:sz w:val="28"/>
          <w:szCs w:val="28"/>
        </w:rPr>
      </w:pPr>
    </w:p>
    <w:p w14:paraId="5C2D5782" w14:textId="52830CEA" w:rsidR="00A62005" w:rsidRDefault="00A62005" w:rsidP="00C4716E">
      <w:pPr>
        <w:pStyle w:val="aff5"/>
        <w:rPr>
          <w:color w:val="000000" w:themeColor="text1"/>
          <w:sz w:val="28"/>
          <w:szCs w:val="28"/>
        </w:rPr>
      </w:pPr>
    </w:p>
    <w:p w14:paraId="08933C10" w14:textId="1373D721" w:rsidR="00A62005" w:rsidRDefault="00A62005" w:rsidP="00C4716E">
      <w:pPr>
        <w:pStyle w:val="aff5"/>
        <w:rPr>
          <w:color w:val="000000" w:themeColor="text1"/>
          <w:sz w:val="28"/>
          <w:szCs w:val="28"/>
        </w:rPr>
      </w:pPr>
    </w:p>
    <w:p w14:paraId="5E10D1FF" w14:textId="465508A4" w:rsidR="00A62005" w:rsidRDefault="00A62005" w:rsidP="00C4716E">
      <w:pPr>
        <w:pStyle w:val="aff5"/>
        <w:rPr>
          <w:color w:val="000000" w:themeColor="text1"/>
          <w:sz w:val="28"/>
          <w:szCs w:val="28"/>
        </w:rPr>
      </w:pPr>
    </w:p>
    <w:p w14:paraId="47394FB9" w14:textId="7CB4455E" w:rsidR="00A62005" w:rsidRDefault="00A62005" w:rsidP="00C4716E">
      <w:pPr>
        <w:pStyle w:val="aff5"/>
        <w:rPr>
          <w:color w:val="000000" w:themeColor="text1"/>
          <w:sz w:val="28"/>
          <w:szCs w:val="28"/>
        </w:rPr>
      </w:pPr>
    </w:p>
    <w:p w14:paraId="725C9323" w14:textId="5BF38F9A" w:rsidR="00A62005" w:rsidRPr="00A62005" w:rsidRDefault="00A62005" w:rsidP="00A62005">
      <w:pPr>
        <w:keepNext/>
        <w:spacing w:after="0" w:line="240" w:lineRule="auto"/>
        <w:ind w:right="-2"/>
        <w:jc w:val="center"/>
        <w:outlineLvl w:val="3"/>
        <w:rPr>
          <w:rFonts w:ascii="Times New Roman" w:eastAsia="Times New Roman" w:hAnsi="Times New Roman" w:cs="Times New Roman"/>
          <w:sz w:val="16"/>
          <w:szCs w:val="20"/>
          <w:lang w:eastAsia="ru-RU"/>
        </w:rPr>
      </w:pPr>
      <w:r w:rsidRPr="00A62005">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727872" behindDoc="0" locked="0" layoutInCell="1" allowOverlap="1" wp14:anchorId="6E2FF412" wp14:editId="0CA974D4">
                <wp:simplePos x="0" y="0"/>
                <wp:positionH relativeFrom="column">
                  <wp:posOffset>2678430</wp:posOffset>
                </wp:positionH>
                <wp:positionV relativeFrom="paragraph">
                  <wp:posOffset>-433705</wp:posOffset>
                </wp:positionV>
                <wp:extent cx="551180" cy="395605"/>
                <wp:effectExtent l="0" t="1270" r="0" b="317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D2EE9" id="Прямоугольник 102" o:spid="_x0000_s1026" style="position:absolute;margin-left:210.9pt;margin-top:-34.15pt;width:43.4pt;height:3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e3pHfiMCAADvAwAADgAAAAAAAAAAAAAAAAAuAgAAZHJzL2Uyb0RvYy54&#10;bWxQSwECLQAUAAYACAAAACEAzHaq6N4AAAAKAQAADwAAAAAAAAAAAAAAAAB9BAAAZHJzL2Rvd25y&#10;ZXYueG1sUEsFBgAAAAAEAAQA8wAAAIgFAAAAAA==&#10;" stroked="f"/>
            </w:pict>
          </mc:Fallback>
        </mc:AlternateContent>
      </w:r>
      <w:r w:rsidRPr="00A6200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40B3364C" wp14:editId="24EBBDE2">
                <wp:simplePos x="0" y="0"/>
                <wp:positionH relativeFrom="column">
                  <wp:posOffset>2678430</wp:posOffset>
                </wp:positionH>
                <wp:positionV relativeFrom="paragraph">
                  <wp:posOffset>-595630</wp:posOffset>
                </wp:positionV>
                <wp:extent cx="551180" cy="257810"/>
                <wp:effectExtent l="0" t="1270" r="0" b="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A238A" id="Прямоугольник 101" o:spid="_x0000_s1026" style="position:absolute;margin-left:210.9pt;margin-top:-46.9pt;width:43.4pt;height:2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uIg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" stroked="f"/>
            </w:pict>
          </mc:Fallback>
        </mc:AlternateContent>
      </w:r>
      <w:r w:rsidRPr="00A62005">
        <w:rPr>
          <w:rFonts w:ascii="Times New Roman" w:eastAsia="Times New Roman" w:hAnsi="Times New Roman" w:cs="Times New Roman"/>
          <w:sz w:val="20"/>
          <w:szCs w:val="20"/>
          <w:lang w:eastAsia="ru-RU"/>
        </w:rPr>
        <w:t xml:space="preserve">  </w:t>
      </w:r>
      <w:r w:rsidRPr="00A62005">
        <w:rPr>
          <w:rFonts w:ascii="Times New Roman" w:eastAsia="Times New Roman" w:hAnsi="Times New Roman" w:cs="Times New Roman"/>
          <w:sz w:val="16"/>
          <w:szCs w:val="20"/>
          <w:lang w:eastAsia="ru-RU"/>
        </w:rPr>
        <w:t xml:space="preserve"> </w:t>
      </w:r>
      <w:r w:rsidRPr="00A62005">
        <w:rPr>
          <w:rFonts w:ascii="Times New Roman" w:eastAsia="Times New Roman" w:hAnsi="Times New Roman" w:cs="Times New Roman"/>
          <w:noProof/>
          <w:sz w:val="28"/>
          <w:szCs w:val="20"/>
          <w:lang w:eastAsia="ru-RU"/>
        </w:rPr>
        <w:drawing>
          <wp:inline distT="0" distB="0" distL="0" distR="0" wp14:anchorId="3636E0D8" wp14:editId="1A731F03">
            <wp:extent cx="781050" cy="971550"/>
            <wp:effectExtent l="0" t="0" r="0" b="0"/>
            <wp:docPr id="100" name="Рисунок 10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485894B"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A62005">
        <w:rPr>
          <w:rFonts w:ascii="Times New Roman" w:eastAsia="Times New Roman" w:hAnsi="Times New Roman" w:cs="Times New Roman"/>
          <w:b/>
          <w:sz w:val="28"/>
          <w:szCs w:val="20"/>
          <w:lang w:eastAsia="ru-RU"/>
        </w:rPr>
        <w:t>Российская  Федерация</w:t>
      </w:r>
      <w:proofErr w:type="gramEnd"/>
    </w:p>
    <w:p w14:paraId="71F0EB85" w14:textId="77777777" w:rsidR="00A62005" w:rsidRPr="00A62005" w:rsidRDefault="00A62005" w:rsidP="00A62005">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A62005">
        <w:rPr>
          <w:rFonts w:ascii="Times New Roman" w:eastAsia="Times New Roman" w:hAnsi="Times New Roman" w:cs="Times New Roman"/>
          <w:b/>
          <w:color w:val="000000"/>
          <w:sz w:val="28"/>
          <w:szCs w:val="20"/>
          <w:lang w:eastAsia="ru-RU"/>
        </w:rPr>
        <w:t>Новгородская область</w:t>
      </w:r>
    </w:p>
    <w:p w14:paraId="42882F06" w14:textId="77777777" w:rsidR="00A62005" w:rsidRPr="00A62005" w:rsidRDefault="00A62005" w:rsidP="00A62005">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A62005">
        <w:rPr>
          <w:rFonts w:ascii="Times New Roman" w:eastAsia="Times New Roman" w:hAnsi="Times New Roman" w:cs="Times New Roman"/>
          <w:b/>
          <w:color w:val="000000"/>
          <w:sz w:val="32"/>
          <w:szCs w:val="20"/>
          <w:lang w:eastAsia="ru-RU"/>
        </w:rPr>
        <w:t>Администрация  Любытинского</w:t>
      </w:r>
      <w:proofErr w:type="gramEnd"/>
      <w:r w:rsidRPr="00A62005">
        <w:rPr>
          <w:rFonts w:ascii="Times New Roman" w:eastAsia="Times New Roman" w:hAnsi="Times New Roman" w:cs="Times New Roman"/>
          <w:b/>
          <w:color w:val="000000"/>
          <w:sz w:val="32"/>
          <w:szCs w:val="20"/>
          <w:lang w:eastAsia="ru-RU"/>
        </w:rPr>
        <w:t xml:space="preserve"> муниципального округа</w:t>
      </w:r>
    </w:p>
    <w:p w14:paraId="7D80CD9F" w14:textId="77777777" w:rsidR="00A62005" w:rsidRPr="00A62005" w:rsidRDefault="00A62005" w:rsidP="00A62005">
      <w:pPr>
        <w:spacing w:after="0" w:line="240" w:lineRule="auto"/>
        <w:ind w:right="-2"/>
        <w:jc w:val="center"/>
        <w:rPr>
          <w:rFonts w:ascii="Times New Roman" w:eastAsia="Times New Roman" w:hAnsi="Times New Roman" w:cs="Times New Roman"/>
          <w:b/>
          <w:color w:val="000000"/>
          <w:sz w:val="40"/>
          <w:szCs w:val="20"/>
          <w:lang w:eastAsia="ru-RU"/>
        </w:rPr>
      </w:pPr>
      <w:r w:rsidRPr="00A62005">
        <w:rPr>
          <w:rFonts w:ascii="Times New Roman" w:eastAsia="Times New Roman" w:hAnsi="Times New Roman" w:cs="Times New Roman"/>
          <w:b/>
          <w:color w:val="000000"/>
          <w:sz w:val="40"/>
          <w:szCs w:val="20"/>
          <w:lang w:eastAsia="ru-RU"/>
        </w:rPr>
        <w:t>П О С Т А Н О В Л Е Н И Е</w:t>
      </w:r>
    </w:p>
    <w:p w14:paraId="515D41CD" w14:textId="77777777" w:rsidR="00A62005" w:rsidRPr="00A62005" w:rsidRDefault="00A62005" w:rsidP="00A62005">
      <w:pPr>
        <w:spacing w:after="0" w:line="240" w:lineRule="exact"/>
        <w:ind w:right="2"/>
        <w:jc w:val="center"/>
        <w:rPr>
          <w:rFonts w:ascii="Times New Roman" w:eastAsia="Times New Roman" w:hAnsi="Times New Roman" w:cs="Times New Roman"/>
          <w:b/>
          <w:color w:val="000000"/>
          <w:sz w:val="28"/>
          <w:szCs w:val="28"/>
          <w:lang w:eastAsia="ru-RU"/>
        </w:rPr>
      </w:pPr>
    </w:p>
    <w:p w14:paraId="01B224D3" w14:textId="77777777" w:rsidR="00A62005" w:rsidRPr="00A62005" w:rsidRDefault="00A62005" w:rsidP="00A62005">
      <w:pPr>
        <w:spacing w:after="0" w:line="240" w:lineRule="exact"/>
        <w:ind w:right="2"/>
        <w:jc w:val="center"/>
        <w:rPr>
          <w:rFonts w:ascii="Times New Roman" w:eastAsia="Times New Roman" w:hAnsi="Times New Roman" w:cs="Times New Roman"/>
          <w:color w:val="000000"/>
          <w:sz w:val="28"/>
          <w:szCs w:val="28"/>
          <w:lang w:eastAsia="ru-RU"/>
        </w:rPr>
      </w:pPr>
      <w:r w:rsidRPr="00A62005">
        <w:rPr>
          <w:rFonts w:ascii="Times New Roman" w:eastAsia="Times New Roman" w:hAnsi="Times New Roman" w:cs="Times New Roman"/>
          <w:color w:val="000000"/>
          <w:sz w:val="28"/>
          <w:szCs w:val="28"/>
          <w:lang w:eastAsia="ru-RU"/>
        </w:rPr>
        <w:t>от 20.01.2026 № 38</w:t>
      </w:r>
    </w:p>
    <w:p w14:paraId="2A3B73D7"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
    <w:p w14:paraId="45D7D9FF" w14:textId="77777777" w:rsidR="00A62005" w:rsidRPr="00A62005" w:rsidRDefault="00A62005" w:rsidP="00A62005">
      <w:pPr>
        <w:spacing w:after="0" w:line="240" w:lineRule="exact"/>
        <w:ind w:right="2"/>
        <w:jc w:val="center"/>
        <w:rPr>
          <w:rFonts w:ascii="Times New Roman" w:eastAsia="Times New Roman" w:hAnsi="Times New Roman" w:cs="Times New Roman"/>
          <w:sz w:val="28"/>
          <w:szCs w:val="28"/>
          <w:lang w:eastAsia="ru-RU"/>
        </w:rPr>
      </w:pPr>
      <w:proofErr w:type="spellStart"/>
      <w:r w:rsidRPr="00A62005">
        <w:rPr>
          <w:rFonts w:ascii="Times New Roman" w:eastAsia="Times New Roman" w:hAnsi="Times New Roman" w:cs="Times New Roman"/>
          <w:sz w:val="28"/>
          <w:szCs w:val="28"/>
          <w:lang w:eastAsia="ru-RU"/>
        </w:rPr>
        <w:t>р.п.Любытино</w:t>
      </w:r>
      <w:proofErr w:type="spellEnd"/>
    </w:p>
    <w:p w14:paraId="04D2E2C8"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2952CFA6"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 xml:space="preserve">О внесении изменений в </w:t>
      </w:r>
      <w:proofErr w:type="gramStart"/>
      <w:r w:rsidRPr="00A62005">
        <w:rPr>
          <w:rFonts w:ascii="Times New Roman" w:eastAsia="Times New Roman" w:hAnsi="Times New Roman" w:cs="Times New Roman"/>
          <w:b/>
          <w:sz w:val="26"/>
          <w:szCs w:val="26"/>
          <w:lang w:eastAsia="ru-RU"/>
        </w:rPr>
        <w:t>Устав  муниципального</w:t>
      </w:r>
      <w:proofErr w:type="gramEnd"/>
      <w:r w:rsidRPr="00A62005">
        <w:rPr>
          <w:rFonts w:ascii="Times New Roman" w:eastAsia="Times New Roman" w:hAnsi="Times New Roman" w:cs="Times New Roman"/>
          <w:b/>
          <w:sz w:val="26"/>
          <w:szCs w:val="26"/>
          <w:lang w:eastAsia="ru-RU"/>
        </w:rPr>
        <w:t xml:space="preserve">  автономного </w:t>
      </w:r>
    </w:p>
    <w:p w14:paraId="68F4E799"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proofErr w:type="gramStart"/>
      <w:r w:rsidRPr="00A62005">
        <w:rPr>
          <w:rFonts w:ascii="Times New Roman" w:eastAsia="Times New Roman" w:hAnsi="Times New Roman" w:cs="Times New Roman"/>
          <w:b/>
          <w:sz w:val="26"/>
          <w:szCs w:val="26"/>
          <w:lang w:eastAsia="ru-RU"/>
        </w:rPr>
        <w:t>учреждения  молодежный</w:t>
      </w:r>
      <w:proofErr w:type="gramEnd"/>
      <w:r w:rsidRPr="00A62005">
        <w:rPr>
          <w:rFonts w:ascii="Times New Roman" w:eastAsia="Times New Roman" w:hAnsi="Times New Roman" w:cs="Times New Roman"/>
          <w:b/>
          <w:sz w:val="26"/>
          <w:szCs w:val="26"/>
          <w:lang w:eastAsia="ru-RU"/>
        </w:rPr>
        <w:t xml:space="preserve"> центр «Импульс»  </w:t>
      </w:r>
    </w:p>
    <w:p w14:paraId="1665BFB0" w14:textId="77777777" w:rsidR="00A62005" w:rsidRPr="00A62005" w:rsidRDefault="00A62005" w:rsidP="00A62005">
      <w:pPr>
        <w:widowControl w:val="0"/>
        <w:autoSpaceDE w:val="0"/>
        <w:autoSpaceDN w:val="0"/>
        <w:adjustRightInd w:val="0"/>
        <w:spacing w:after="0" w:line="240" w:lineRule="exact"/>
        <w:ind w:right="2" w:firstLine="540"/>
        <w:jc w:val="both"/>
        <w:rPr>
          <w:rFonts w:ascii="Times New Roman" w:eastAsia="Times New Roman" w:hAnsi="Times New Roman" w:cs="Times New Roman"/>
          <w:sz w:val="26"/>
          <w:szCs w:val="26"/>
          <w:lang w:eastAsia="ru-RU"/>
        </w:rPr>
      </w:pPr>
    </w:p>
    <w:p w14:paraId="58777404" w14:textId="77777777" w:rsidR="00A62005" w:rsidRPr="00A62005" w:rsidRDefault="00A62005" w:rsidP="00A62005">
      <w:pPr>
        <w:spacing w:after="0" w:line="240" w:lineRule="auto"/>
        <w:ind w:firstLine="426"/>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В соответствии с Федеральным законом Российской Федерации от 20марта 2025 года № 33-ФЗ "Об общих принципах организации местного самоуправления в единой системе публичной власти», Областным законом Новгородской области от 27.01.2025 № 630-ОЗ «О преобразовании всех поселений, входящих в состав Любытинского муниципального района, путем их объединения и наделении вновь образованного муниципального образования статусом муниципального округа», решениями Думы Любытинского муниципального района от  08.08.2025 № 357 «О реорганизации Администрации Любытинского  муниципального района в форме слияния с Администрацией </w:t>
      </w:r>
      <w:proofErr w:type="spellStart"/>
      <w:r w:rsidRPr="00A62005">
        <w:rPr>
          <w:rFonts w:ascii="Times New Roman" w:eastAsia="Times New Roman" w:hAnsi="Times New Roman" w:cs="Times New Roman"/>
          <w:sz w:val="28"/>
          <w:szCs w:val="28"/>
          <w:lang w:eastAsia="ru-RU"/>
        </w:rPr>
        <w:t>Неболчского</w:t>
      </w:r>
      <w:proofErr w:type="spellEnd"/>
      <w:r w:rsidRPr="00A62005">
        <w:rPr>
          <w:rFonts w:ascii="Times New Roman" w:eastAsia="Times New Roman" w:hAnsi="Times New Roman" w:cs="Times New Roman"/>
          <w:sz w:val="28"/>
          <w:szCs w:val="28"/>
          <w:lang w:eastAsia="ru-RU"/>
        </w:rPr>
        <w:t xml:space="preserve"> сельского поселения», от 28.11.2025 № 35 «Об утверждении положения об Администрации Любытинского муниципального округа Новгородской области», Администрация Любытинского муниципального округа </w:t>
      </w:r>
      <w:r w:rsidRPr="00A62005">
        <w:rPr>
          <w:rFonts w:ascii="Times New Roman" w:eastAsia="Times New Roman" w:hAnsi="Times New Roman" w:cs="Times New Roman"/>
          <w:b/>
          <w:sz w:val="26"/>
          <w:szCs w:val="26"/>
          <w:lang w:eastAsia="ru-RU"/>
        </w:rPr>
        <w:t>ПОСТАНОВЛЯЕТ:</w:t>
      </w:r>
    </w:p>
    <w:p w14:paraId="79AA9651" w14:textId="77777777" w:rsidR="00A62005" w:rsidRPr="00A62005" w:rsidRDefault="00A62005" w:rsidP="00A62005">
      <w:pPr>
        <w:spacing w:after="0" w:line="240" w:lineRule="auto"/>
        <w:ind w:firstLine="426"/>
        <w:jc w:val="both"/>
        <w:rPr>
          <w:rFonts w:ascii="Times New Roman" w:eastAsia="Times New Roman" w:hAnsi="Times New Roman" w:cs="Times New Roman"/>
          <w:sz w:val="28"/>
          <w:szCs w:val="28"/>
          <w:lang w:eastAsia="ru-RU"/>
        </w:rPr>
      </w:pPr>
    </w:p>
    <w:p w14:paraId="20558B9A" w14:textId="77777777" w:rsidR="00A62005" w:rsidRPr="00A62005" w:rsidRDefault="00A62005" w:rsidP="00A62005">
      <w:pPr>
        <w:spacing w:after="0" w:line="240" w:lineRule="auto"/>
        <w:ind w:firstLine="426"/>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1. Утвердить прилагаемые изменения в Устав </w:t>
      </w:r>
      <w:proofErr w:type="gramStart"/>
      <w:r w:rsidRPr="00A62005">
        <w:rPr>
          <w:rFonts w:ascii="Times New Roman" w:eastAsia="Times New Roman" w:hAnsi="Times New Roman" w:cs="Times New Roman"/>
          <w:sz w:val="28"/>
          <w:szCs w:val="28"/>
          <w:lang w:eastAsia="ru-RU"/>
        </w:rPr>
        <w:t>муниципального  автономного</w:t>
      </w:r>
      <w:proofErr w:type="gramEnd"/>
      <w:r w:rsidRPr="00A62005">
        <w:rPr>
          <w:rFonts w:ascii="Times New Roman" w:eastAsia="Times New Roman" w:hAnsi="Times New Roman" w:cs="Times New Roman"/>
          <w:sz w:val="28"/>
          <w:szCs w:val="28"/>
          <w:lang w:eastAsia="ru-RU"/>
        </w:rPr>
        <w:t xml:space="preserve">  учреждения молодежный центр «Импульс», утвержденный постановлением Администрации Любытинского муниципального района от 30.12.2011 № 647.</w:t>
      </w:r>
    </w:p>
    <w:p w14:paraId="0CD95543" w14:textId="77777777" w:rsidR="00A62005" w:rsidRPr="00A62005" w:rsidRDefault="00A62005" w:rsidP="00A62005">
      <w:pPr>
        <w:spacing w:after="0" w:line="240" w:lineRule="auto"/>
        <w:ind w:firstLine="426"/>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2. </w:t>
      </w:r>
      <w:proofErr w:type="spellStart"/>
      <w:r w:rsidRPr="00A62005">
        <w:rPr>
          <w:rFonts w:ascii="Times New Roman" w:eastAsia="Times New Roman" w:hAnsi="Times New Roman" w:cs="Times New Roman"/>
          <w:sz w:val="28"/>
          <w:szCs w:val="28"/>
          <w:lang w:eastAsia="ru-RU"/>
        </w:rPr>
        <w:t>И.о</w:t>
      </w:r>
      <w:proofErr w:type="spellEnd"/>
      <w:r w:rsidRPr="00A62005">
        <w:rPr>
          <w:rFonts w:ascii="Times New Roman" w:eastAsia="Times New Roman" w:hAnsi="Times New Roman" w:cs="Times New Roman"/>
          <w:sz w:val="28"/>
          <w:szCs w:val="28"/>
          <w:lang w:eastAsia="ru-RU"/>
        </w:rPr>
        <w:t xml:space="preserve">. директора МАУ молодежный центр «Импульс» </w:t>
      </w:r>
      <w:proofErr w:type="spellStart"/>
      <w:r w:rsidRPr="00A62005">
        <w:rPr>
          <w:rFonts w:ascii="Times New Roman" w:eastAsia="Times New Roman" w:hAnsi="Times New Roman" w:cs="Times New Roman"/>
          <w:sz w:val="28"/>
          <w:szCs w:val="28"/>
          <w:lang w:eastAsia="ru-RU"/>
        </w:rPr>
        <w:t>Никифоро</w:t>
      </w:r>
      <w:proofErr w:type="spellEnd"/>
      <w:r w:rsidRPr="00A62005">
        <w:rPr>
          <w:rFonts w:ascii="Times New Roman" w:eastAsia="Times New Roman" w:hAnsi="Times New Roman" w:cs="Times New Roman"/>
          <w:sz w:val="28"/>
          <w:szCs w:val="28"/>
          <w:lang w:eastAsia="ru-RU"/>
        </w:rPr>
        <w:t xml:space="preserve">-          вой С.В.  совершить необходимые действия, связанные с государственной регистрацией изменений в Устав учреждения в межрайонной инспекции ФНС России по Новгородской области. </w:t>
      </w:r>
    </w:p>
    <w:p w14:paraId="08A8954E" w14:textId="77777777" w:rsidR="00A62005" w:rsidRPr="00A62005" w:rsidRDefault="00A62005" w:rsidP="00A62005">
      <w:pPr>
        <w:spacing w:after="0" w:line="240" w:lineRule="auto"/>
        <w:ind w:firstLine="426"/>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46747A06" w14:textId="77777777" w:rsidR="00A62005" w:rsidRPr="00A62005" w:rsidRDefault="00A62005" w:rsidP="00A62005">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p>
    <w:p w14:paraId="7D7A03DB" w14:textId="77777777" w:rsidR="00A62005" w:rsidRPr="00A62005" w:rsidRDefault="00A62005" w:rsidP="00A62005">
      <w:pPr>
        <w:widowControl w:val="0"/>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4CF2D3EE" w14:textId="77777777" w:rsidR="00A62005" w:rsidRPr="00A62005" w:rsidRDefault="00A62005" w:rsidP="00A62005">
      <w:pPr>
        <w:widowControl w:val="0"/>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Первый заместитель</w:t>
      </w:r>
    </w:p>
    <w:p w14:paraId="1AB9368B" w14:textId="77777777" w:rsidR="00A62005" w:rsidRPr="00A62005" w:rsidRDefault="00A62005" w:rsidP="00A62005">
      <w:pPr>
        <w:widowControl w:val="0"/>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r w:rsidRPr="00A62005">
        <w:rPr>
          <w:rFonts w:ascii="Times New Roman" w:eastAsia="Times New Roman" w:hAnsi="Times New Roman" w:cs="Times New Roman"/>
          <w:b/>
          <w:sz w:val="28"/>
          <w:szCs w:val="28"/>
          <w:lang w:eastAsia="ru-RU"/>
        </w:rPr>
        <w:t xml:space="preserve">Главы администрации                          </w:t>
      </w:r>
      <w:proofErr w:type="spellStart"/>
      <w:r w:rsidRPr="00A62005">
        <w:rPr>
          <w:rFonts w:ascii="Times New Roman" w:eastAsia="Times New Roman" w:hAnsi="Times New Roman" w:cs="Times New Roman"/>
          <w:b/>
          <w:sz w:val="28"/>
          <w:szCs w:val="28"/>
          <w:lang w:eastAsia="ru-RU"/>
        </w:rPr>
        <w:t>О.В.Степанова</w:t>
      </w:r>
      <w:proofErr w:type="spellEnd"/>
      <w:r w:rsidRPr="00A62005">
        <w:rPr>
          <w:rFonts w:ascii="Times New Roman" w:eastAsia="Times New Roman" w:hAnsi="Times New Roman" w:cs="Times New Roman"/>
          <w:b/>
          <w:sz w:val="28"/>
          <w:szCs w:val="28"/>
          <w:lang w:eastAsia="ru-RU"/>
        </w:rPr>
        <w:t xml:space="preserve">                                                                                                                    </w:t>
      </w:r>
    </w:p>
    <w:p w14:paraId="4E6E273F" w14:textId="77777777" w:rsidR="00A62005" w:rsidRPr="00A62005" w:rsidRDefault="00A62005" w:rsidP="00A62005">
      <w:pPr>
        <w:widowControl w:val="0"/>
        <w:autoSpaceDE w:val="0"/>
        <w:autoSpaceDN w:val="0"/>
        <w:adjustRightInd w:val="0"/>
        <w:spacing w:after="0" w:line="240" w:lineRule="auto"/>
        <w:ind w:left="5245" w:firstLine="6096"/>
        <w:jc w:val="center"/>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У</w:t>
      </w:r>
    </w:p>
    <w:p w14:paraId="72E470ED" w14:textId="77777777" w:rsidR="00A62005" w:rsidRPr="00A62005" w:rsidRDefault="00A62005" w:rsidP="00A62005">
      <w:pPr>
        <w:widowControl w:val="0"/>
        <w:autoSpaceDE w:val="0"/>
        <w:autoSpaceDN w:val="0"/>
        <w:adjustRightInd w:val="0"/>
        <w:spacing w:after="0" w:line="240" w:lineRule="auto"/>
        <w:ind w:left="5245" w:firstLine="6096"/>
        <w:jc w:val="center"/>
        <w:rPr>
          <w:rFonts w:ascii="Times New Roman" w:eastAsia="Times New Roman" w:hAnsi="Times New Roman" w:cs="Times New Roman"/>
          <w:sz w:val="26"/>
          <w:szCs w:val="26"/>
          <w:lang w:eastAsia="ru-RU"/>
        </w:rPr>
      </w:pPr>
    </w:p>
    <w:p w14:paraId="40CD3A85" w14:textId="77777777" w:rsidR="00A62005" w:rsidRPr="00A62005" w:rsidRDefault="00A62005" w:rsidP="00A62005">
      <w:pPr>
        <w:widowControl w:val="0"/>
        <w:autoSpaceDE w:val="0"/>
        <w:autoSpaceDN w:val="0"/>
        <w:adjustRightInd w:val="0"/>
        <w:spacing w:after="0" w:line="240" w:lineRule="auto"/>
        <w:ind w:left="5245" w:firstLine="6096"/>
        <w:jc w:val="center"/>
        <w:rPr>
          <w:rFonts w:ascii="Times New Roman" w:eastAsia="Times New Roman" w:hAnsi="Times New Roman" w:cs="Times New Roman"/>
          <w:sz w:val="26"/>
          <w:szCs w:val="26"/>
          <w:lang w:eastAsia="ru-RU"/>
        </w:rPr>
      </w:pPr>
    </w:p>
    <w:p w14:paraId="1C4AD510" w14:textId="77777777" w:rsidR="00A62005" w:rsidRPr="00A62005" w:rsidRDefault="00A62005" w:rsidP="00A62005">
      <w:pPr>
        <w:widowControl w:val="0"/>
        <w:autoSpaceDE w:val="0"/>
        <w:autoSpaceDN w:val="0"/>
        <w:adjustRightInd w:val="0"/>
        <w:spacing w:after="0" w:line="240" w:lineRule="exact"/>
        <w:ind w:right="2" w:firstLine="6096"/>
        <w:jc w:val="center"/>
        <w:rPr>
          <w:rFonts w:ascii="Times New Roman" w:eastAsia="Times New Roman" w:hAnsi="Times New Roman" w:cs="Times New Roman"/>
          <w:sz w:val="26"/>
          <w:szCs w:val="26"/>
          <w:lang w:eastAsia="ru-RU"/>
        </w:rPr>
      </w:pPr>
    </w:p>
    <w:p w14:paraId="7DDC8AFE" w14:textId="77777777" w:rsidR="00A62005" w:rsidRPr="00A62005" w:rsidRDefault="00A62005" w:rsidP="00A62005">
      <w:pPr>
        <w:widowControl w:val="0"/>
        <w:autoSpaceDE w:val="0"/>
        <w:autoSpaceDN w:val="0"/>
        <w:adjustRightInd w:val="0"/>
        <w:spacing w:after="0" w:line="240" w:lineRule="exact"/>
        <w:ind w:right="2" w:firstLine="6096"/>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Утверждены</w:t>
      </w:r>
    </w:p>
    <w:p w14:paraId="10CD3DB8" w14:textId="77777777" w:rsidR="00A62005" w:rsidRPr="00A62005" w:rsidRDefault="00A62005" w:rsidP="00A62005">
      <w:pPr>
        <w:widowControl w:val="0"/>
        <w:autoSpaceDE w:val="0"/>
        <w:autoSpaceDN w:val="0"/>
        <w:adjustRightInd w:val="0"/>
        <w:spacing w:after="0" w:line="240" w:lineRule="exact"/>
        <w:ind w:right="2" w:firstLine="4962"/>
        <w:jc w:val="center"/>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постановлением Администрации  </w:t>
      </w:r>
    </w:p>
    <w:p w14:paraId="2CC570AB" w14:textId="77777777" w:rsidR="00A62005" w:rsidRPr="00A62005" w:rsidRDefault="00A62005" w:rsidP="00A62005">
      <w:pPr>
        <w:widowControl w:val="0"/>
        <w:autoSpaceDE w:val="0"/>
        <w:autoSpaceDN w:val="0"/>
        <w:adjustRightInd w:val="0"/>
        <w:spacing w:after="0" w:line="240" w:lineRule="exact"/>
        <w:ind w:right="2" w:firstLine="4536"/>
        <w:jc w:val="center"/>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Любытинского муниципального округа          </w:t>
      </w:r>
    </w:p>
    <w:p w14:paraId="2D802C22" w14:textId="77777777" w:rsidR="00A62005" w:rsidRPr="00A62005" w:rsidRDefault="00A62005" w:rsidP="00A62005">
      <w:pPr>
        <w:widowControl w:val="0"/>
        <w:autoSpaceDE w:val="0"/>
        <w:autoSpaceDN w:val="0"/>
        <w:adjustRightInd w:val="0"/>
        <w:spacing w:after="0" w:line="240" w:lineRule="exact"/>
        <w:ind w:right="2" w:firstLine="4536"/>
        <w:jc w:val="center"/>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 Новгородской области</w:t>
      </w:r>
    </w:p>
    <w:p w14:paraId="2929F04A" w14:textId="77777777" w:rsidR="00A62005" w:rsidRPr="00A62005" w:rsidRDefault="00A62005" w:rsidP="00A62005">
      <w:pPr>
        <w:widowControl w:val="0"/>
        <w:autoSpaceDE w:val="0"/>
        <w:autoSpaceDN w:val="0"/>
        <w:adjustRightInd w:val="0"/>
        <w:spacing w:after="0" w:line="240" w:lineRule="exact"/>
        <w:ind w:right="2"/>
        <w:jc w:val="center"/>
        <w:rPr>
          <w:rFonts w:ascii="Times New Roman" w:eastAsia="Times New Roman" w:hAnsi="Times New Roman" w:cs="Times New Roman"/>
          <w:sz w:val="26"/>
          <w:szCs w:val="26"/>
          <w:lang w:eastAsia="ru-RU"/>
        </w:rPr>
      </w:pPr>
      <w:r w:rsidRPr="00A62005">
        <w:rPr>
          <w:rFonts w:ascii="Times New Roman" w:eastAsia="Times New Roman" w:hAnsi="Times New Roman" w:cs="Times New Roman"/>
          <w:sz w:val="26"/>
          <w:szCs w:val="26"/>
          <w:lang w:eastAsia="ru-RU"/>
        </w:rPr>
        <w:t xml:space="preserve">                                                                    от 20.01.2026 № 38___</w:t>
      </w:r>
    </w:p>
    <w:p w14:paraId="48F41BDA"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p>
    <w:p w14:paraId="57DD5349"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ИЗМЕНЕНИЯ</w:t>
      </w:r>
    </w:p>
    <w:p w14:paraId="60D0F03C"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в Устав муниципального автономного учреждения молодежный центр</w:t>
      </w:r>
    </w:p>
    <w:p w14:paraId="4A9D0A09" w14:textId="77777777" w:rsidR="00A62005" w:rsidRPr="00A62005" w:rsidRDefault="00A62005" w:rsidP="00A62005">
      <w:pPr>
        <w:widowControl w:val="0"/>
        <w:autoSpaceDE w:val="0"/>
        <w:autoSpaceDN w:val="0"/>
        <w:adjustRightInd w:val="0"/>
        <w:spacing w:after="0" w:line="240" w:lineRule="exact"/>
        <w:ind w:right="2" w:firstLine="720"/>
        <w:jc w:val="center"/>
        <w:rPr>
          <w:rFonts w:ascii="Times New Roman" w:eastAsia="Times New Roman" w:hAnsi="Times New Roman" w:cs="Times New Roman"/>
          <w:b/>
          <w:sz w:val="26"/>
          <w:szCs w:val="26"/>
          <w:lang w:eastAsia="ru-RU"/>
        </w:rPr>
      </w:pPr>
      <w:r w:rsidRPr="00A62005">
        <w:rPr>
          <w:rFonts w:ascii="Times New Roman" w:eastAsia="Times New Roman" w:hAnsi="Times New Roman" w:cs="Times New Roman"/>
          <w:b/>
          <w:sz w:val="26"/>
          <w:szCs w:val="26"/>
          <w:lang w:eastAsia="ru-RU"/>
        </w:rPr>
        <w:t>«Импульс»</w:t>
      </w:r>
    </w:p>
    <w:p w14:paraId="0596C5C1" w14:textId="77777777" w:rsidR="00A62005" w:rsidRPr="00A62005" w:rsidRDefault="00A62005" w:rsidP="00A62005">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14:paraId="042D1F5C" w14:textId="77777777" w:rsidR="00A62005" w:rsidRPr="00A62005" w:rsidRDefault="00A62005" w:rsidP="00A62005">
      <w:pPr>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         1. Изложить пункты 1.3 - 1.4 в новой редакции: </w:t>
      </w:r>
    </w:p>
    <w:p w14:paraId="5218C045" w14:textId="77777777" w:rsidR="00A62005" w:rsidRPr="00A62005" w:rsidRDefault="00A62005" w:rsidP="00A62005">
      <w:pPr>
        <w:widowControl w:val="0"/>
        <w:autoSpaceDE w:val="0"/>
        <w:autoSpaceDN w:val="0"/>
        <w:adjustRightInd w:val="0"/>
        <w:spacing w:after="0" w:line="240" w:lineRule="auto"/>
        <w:ind w:left="278" w:firstLine="6"/>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«1.</w:t>
      </w:r>
      <w:proofErr w:type="gramStart"/>
      <w:r w:rsidRPr="00A62005">
        <w:rPr>
          <w:rFonts w:ascii="Times New Roman" w:eastAsia="Times New Roman" w:hAnsi="Times New Roman" w:cs="Times New Roman"/>
          <w:sz w:val="28"/>
          <w:szCs w:val="28"/>
          <w:lang w:eastAsia="ru-RU"/>
        </w:rPr>
        <w:t>3.Место</w:t>
      </w:r>
      <w:proofErr w:type="gramEnd"/>
      <w:r w:rsidRPr="00A62005">
        <w:rPr>
          <w:rFonts w:ascii="Times New Roman" w:eastAsia="Times New Roman" w:hAnsi="Times New Roman" w:cs="Times New Roman"/>
          <w:sz w:val="28"/>
          <w:szCs w:val="28"/>
          <w:lang w:eastAsia="ru-RU"/>
        </w:rPr>
        <w:t xml:space="preserve"> нахождения Учреждения: Новгородская область, Любытинский муниципальный округ,  </w:t>
      </w:r>
      <w:proofErr w:type="spellStart"/>
      <w:r w:rsidRPr="00A62005">
        <w:rPr>
          <w:rFonts w:ascii="Times New Roman" w:eastAsia="Times New Roman" w:hAnsi="Times New Roman" w:cs="Times New Roman"/>
          <w:sz w:val="28"/>
          <w:szCs w:val="28"/>
          <w:lang w:eastAsia="ru-RU"/>
        </w:rPr>
        <w:t>р.п</w:t>
      </w:r>
      <w:proofErr w:type="spellEnd"/>
      <w:r w:rsidRPr="00A62005">
        <w:rPr>
          <w:rFonts w:ascii="Times New Roman" w:eastAsia="Times New Roman" w:hAnsi="Times New Roman" w:cs="Times New Roman"/>
          <w:sz w:val="28"/>
          <w:szCs w:val="28"/>
          <w:lang w:eastAsia="ru-RU"/>
        </w:rPr>
        <w:t xml:space="preserve">. </w:t>
      </w:r>
      <w:proofErr w:type="spellStart"/>
      <w:r w:rsidRPr="00A62005">
        <w:rPr>
          <w:rFonts w:ascii="Times New Roman" w:eastAsia="Times New Roman" w:hAnsi="Times New Roman" w:cs="Times New Roman"/>
          <w:sz w:val="28"/>
          <w:szCs w:val="28"/>
          <w:lang w:eastAsia="ru-RU"/>
        </w:rPr>
        <w:t>Любытино</w:t>
      </w:r>
      <w:proofErr w:type="spellEnd"/>
      <w:r w:rsidRPr="00A62005">
        <w:rPr>
          <w:rFonts w:ascii="Times New Roman" w:eastAsia="Times New Roman" w:hAnsi="Times New Roman" w:cs="Times New Roman"/>
          <w:sz w:val="28"/>
          <w:szCs w:val="28"/>
          <w:lang w:eastAsia="ru-RU"/>
        </w:rPr>
        <w:t>.</w:t>
      </w:r>
    </w:p>
    <w:p w14:paraId="1A950B95"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Юридический адрес Учреждения: Новгородская область, Любытинский муниципальный округ, </w:t>
      </w:r>
      <w:proofErr w:type="spellStart"/>
      <w:r w:rsidRPr="00A62005">
        <w:rPr>
          <w:rFonts w:ascii="Times New Roman" w:eastAsia="Times New Roman" w:hAnsi="Times New Roman" w:cs="Times New Roman"/>
          <w:sz w:val="28"/>
          <w:szCs w:val="28"/>
          <w:lang w:eastAsia="ru-RU"/>
        </w:rPr>
        <w:t>р.п</w:t>
      </w:r>
      <w:proofErr w:type="spellEnd"/>
      <w:r w:rsidRPr="00A62005">
        <w:rPr>
          <w:rFonts w:ascii="Times New Roman" w:eastAsia="Times New Roman" w:hAnsi="Times New Roman" w:cs="Times New Roman"/>
          <w:sz w:val="28"/>
          <w:szCs w:val="28"/>
          <w:lang w:eastAsia="ru-RU"/>
        </w:rPr>
        <w:t xml:space="preserve">. </w:t>
      </w:r>
      <w:proofErr w:type="spellStart"/>
      <w:r w:rsidRPr="00A62005">
        <w:rPr>
          <w:rFonts w:ascii="Times New Roman" w:eastAsia="Times New Roman" w:hAnsi="Times New Roman" w:cs="Times New Roman"/>
          <w:sz w:val="28"/>
          <w:szCs w:val="28"/>
          <w:lang w:eastAsia="ru-RU"/>
        </w:rPr>
        <w:t>Любытино</w:t>
      </w:r>
      <w:proofErr w:type="spellEnd"/>
      <w:r w:rsidRPr="00A62005">
        <w:rPr>
          <w:rFonts w:ascii="Times New Roman" w:eastAsia="Times New Roman" w:hAnsi="Times New Roman" w:cs="Times New Roman"/>
          <w:sz w:val="28"/>
          <w:szCs w:val="28"/>
          <w:lang w:eastAsia="ru-RU"/>
        </w:rPr>
        <w:t>, ул. Советов, д. 29</w:t>
      </w:r>
    </w:p>
    <w:p w14:paraId="62EA17E9"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1.4. Учредителем Учреждения и собственником его имущества является муниципальное образование Любытинский муниципальный округ Новгородской области в лице Администрации Любытинского муниципального округа Новгородской области.</w:t>
      </w:r>
    </w:p>
    <w:p w14:paraId="49A43C1B"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Отдельные функции и полномочия Учредителя от имени Администрации Любытинского муниципального округа выполняет комитет культуры и спорта Администрации Любытинского муниципального округа (Комитет культуры)».</w:t>
      </w:r>
    </w:p>
    <w:p w14:paraId="3CA2B851"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2.  Заменить в пункте 2.1 слова с «Любытинского района» на слова «Любытинского муниципального округа»;</w:t>
      </w:r>
    </w:p>
    <w:p w14:paraId="4985D377"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3.  Заменить в пункте 2.2 слова с «Любытинского района» на слова «Любытинского муниципального округа».</w:t>
      </w:r>
    </w:p>
    <w:p w14:paraId="2E0E667B"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4. Изложить раздел 4 в новой редакции:</w:t>
      </w:r>
    </w:p>
    <w:p w14:paraId="797E45E3" w14:textId="77777777" w:rsidR="00A62005" w:rsidRPr="00A62005" w:rsidRDefault="00A62005" w:rsidP="00A62005">
      <w:pPr>
        <w:widowControl w:val="0"/>
        <w:autoSpaceDE w:val="0"/>
        <w:autoSpaceDN w:val="0"/>
        <w:adjustRightInd w:val="0"/>
        <w:spacing w:after="0" w:line="240" w:lineRule="auto"/>
        <w:ind w:right="279" w:firstLine="36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 xml:space="preserve">«4. Полномочия учредителя </w:t>
      </w:r>
    </w:p>
    <w:p w14:paraId="7C4C010F" w14:textId="77777777" w:rsidR="00A62005" w:rsidRPr="00A62005" w:rsidRDefault="00A62005" w:rsidP="00A62005">
      <w:pPr>
        <w:tabs>
          <w:tab w:val="left" w:pos="0"/>
        </w:tabs>
        <w:autoSpaceDE w:val="0"/>
        <w:autoSpaceDN w:val="0"/>
        <w:adjustRightInd w:val="0"/>
        <w:spacing w:before="4"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bCs/>
          <w:sz w:val="28"/>
          <w:szCs w:val="28"/>
          <w:lang w:eastAsia="ru-RU"/>
        </w:rPr>
        <w:tab/>
        <w:t xml:space="preserve">4.1. </w:t>
      </w:r>
      <w:r w:rsidRPr="00A62005">
        <w:rPr>
          <w:rFonts w:ascii="Times New Roman" w:eastAsia="Times New Roman" w:hAnsi="Times New Roman" w:cs="Times New Roman"/>
          <w:sz w:val="28"/>
          <w:szCs w:val="28"/>
          <w:lang w:eastAsia="ru-RU"/>
        </w:rPr>
        <w:t>К компетенции комитета культуры и спорта, исполняющего функции и полномочия Учредителя относятся:</w:t>
      </w:r>
    </w:p>
    <w:p w14:paraId="0AD1965C"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4.1.1. Утверждение Устава учреждения, а также вносимых в него изменений;</w:t>
      </w:r>
    </w:p>
    <w:p w14:paraId="25820F48" w14:textId="77777777" w:rsidR="00A62005" w:rsidRPr="00A62005" w:rsidRDefault="00A62005" w:rsidP="00A6200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bCs/>
          <w:sz w:val="28"/>
          <w:szCs w:val="28"/>
          <w:lang w:eastAsia="ru-RU"/>
        </w:rPr>
        <w:tab/>
        <w:t xml:space="preserve">4.1.2. Установление задания Учреждению в соответствии </w:t>
      </w:r>
      <w:r w:rsidRPr="00A62005">
        <w:rPr>
          <w:rFonts w:ascii="Times New Roman" w:eastAsia="Times New Roman" w:hAnsi="Times New Roman" w:cs="Times New Roman"/>
          <w:sz w:val="28"/>
          <w:szCs w:val="28"/>
          <w:lang w:eastAsia="ru-RU"/>
        </w:rPr>
        <w:t>в соответствии с указанными в разделе 2 настоящего Устава видами деятельности и финансовое обеспечение выполнения этого задания;</w:t>
      </w:r>
    </w:p>
    <w:p w14:paraId="0990F80E"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4.1.3. Рассмотрение предложения директора Учреждения о создании или ликвидации филиалов Учреждения, открытии или закрытии его представительств;</w:t>
      </w:r>
    </w:p>
    <w:p w14:paraId="1988DBB9"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4.1.4. Представление на рассмотрение наблюдательного совета Учреждения предложений о:</w:t>
      </w:r>
    </w:p>
    <w:p w14:paraId="3262093F" w14:textId="77777777" w:rsidR="00A62005" w:rsidRPr="00A62005" w:rsidRDefault="00A62005" w:rsidP="006D4140">
      <w:pPr>
        <w:numPr>
          <w:ilvl w:val="0"/>
          <w:numId w:val="3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внесении изменений в настоящий Устав;</w:t>
      </w:r>
    </w:p>
    <w:p w14:paraId="760982D6" w14:textId="77777777" w:rsidR="00A62005" w:rsidRPr="00A62005" w:rsidRDefault="00A62005" w:rsidP="006D4140">
      <w:pPr>
        <w:numPr>
          <w:ilvl w:val="0"/>
          <w:numId w:val="3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создании или ликвидации филиалов Учреждения, открытии или закрытии его представительств;</w:t>
      </w:r>
    </w:p>
    <w:p w14:paraId="65ED3A7C" w14:textId="77777777" w:rsidR="00A62005" w:rsidRPr="00A62005" w:rsidRDefault="00A62005" w:rsidP="006D4140">
      <w:pPr>
        <w:numPr>
          <w:ilvl w:val="0"/>
          <w:numId w:val="3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lastRenderedPageBreak/>
        <w:t>реорганизации или ликвидации Учреждения;</w:t>
      </w:r>
    </w:p>
    <w:p w14:paraId="58E992DE" w14:textId="77777777" w:rsidR="00A62005" w:rsidRPr="00A62005" w:rsidRDefault="00A62005" w:rsidP="006D4140">
      <w:pPr>
        <w:numPr>
          <w:ilvl w:val="0"/>
          <w:numId w:val="38"/>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 xml:space="preserve">изъятии имущества, </w:t>
      </w:r>
      <w:r w:rsidRPr="00A62005">
        <w:rPr>
          <w:rFonts w:ascii="Times New Roman" w:eastAsia="Times New Roman" w:hAnsi="Times New Roman" w:cs="Times New Roman"/>
          <w:sz w:val="28"/>
          <w:szCs w:val="28"/>
          <w:lang w:eastAsia="ru-RU"/>
        </w:rPr>
        <w:t xml:space="preserve">закрепленного за </w:t>
      </w:r>
      <w:r w:rsidRPr="00A62005">
        <w:rPr>
          <w:rFonts w:ascii="Times New Roman" w:eastAsia="Times New Roman" w:hAnsi="Times New Roman" w:cs="Times New Roman"/>
          <w:bCs/>
          <w:sz w:val="28"/>
          <w:szCs w:val="28"/>
          <w:lang w:eastAsia="ru-RU"/>
        </w:rPr>
        <w:t>Учреждением</w:t>
      </w:r>
      <w:r w:rsidRPr="00A62005">
        <w:rPr>
          <w:rFonts w:ascii="Times New Roman" w:eastAsia="Times New Roman" w:hAnsi="Times New Roman" w:cs="Times New Roman"/>
          <w:sz w:val="28"/>
          <w:szCs w:val="28"/>
          <w:lang w:eastAsia="ru-RU"/>
        </w:rPr>
        <w:t xml:space="preserve"> на праве оперативного управления;</w:t>
      </w:r>
    </w:p>
    <w:p w14:paraId="13B4371A"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4.1.5. Принятие решения о создании или ликвидации филиалов Учреждения, открытии или закрытии его представительств;</w:t>
      </w:r>
    </w:p>
    <w:p w14:paraId="03B29BDE"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 xml:space="preserve">4.1.6. Утверждение по согласованию с Главой муниципального </w:t>
      </w:r>
      <w:proofErr w:type="gramStart"/>
      <w:r w:rsidRPr="00A62005">
        <w:rPr>
          <w:rFonts w:ascii="Times New Roman" w:eastAsia="Times New Roman" w:hAnsi="Times New Roman" w:cs="Times New Roman"/>
          <w:bCs/>
          <w:sz w:val="28"/>
          <w:szCs w:val="28"/>
          <w:lang w:eastAsia="ru-RU"/>
        </w:rPr>
        <w:t>округа  передаточного</w:t>
      </w:r>
      <w:proofErr w:type="gramEnd"/>
      <w:r w:rsidRPr="00A62005">
        <w:rPr>
          <w:rFonts w:ascii="Times New Roman" w:eastAsia="Times New Roman" w:hAnsi="Times New Roman" w:cs="Times New Roman"/>
          <w:bCs/>
          <w:sz w:val="28"/>
          <w:szCs w:val="28"/>
          <w:lang w:eastAsia="ru-RU"/>
        </w:rPr>
        <w:t xml:space="preserve"> акта или разделительного баланса;</w:t>
      </w:r>
    </w:p>
    <w:p w14:paraId="761248B2"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4.1.7. Назначение ликвидационной комиссии и утверждение промежуточного и окончательного ликвидационных балансов;</w:t>
      </w:r>
    </w:p>
    <w:p w14:paraId="367BC595"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4.1.8. Принятие решения об отнесении имущества Учреждения к особо ценному движимому имуществу и об исключении из состава особо ценного движимого имущества объектов, закрепленных за Учреждением, которые перестают относиться к видам особо ценного движимого имущества, в порядке, устанавливаемом Администрацией области;</w:t>
      </w:r>
    </w:p>
    <w:p w14:paraId="4557B4C7"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4.1.9. Назначение и досрочное прекращение полномочий членов наблюдательного совета Учреждения;</w:t>
      </w:r>
    </w:p>
    <w:p w14:paraId="50BF135A"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sz w:val="28"/>
          <w:szCs w:val="28"/>
          <w:lang w:eastAsia="ru-RU"/>
        </w:rPr>
        <w:t xml:space="preserve"> </w:t>
      </w:r>
      <w:r w:rsidRPr="00A62005">
        <w:rPr>
          <w:rFonts w:ascii="Times New Roman" w:eastAsia="Times New Roman" w:hAnsi="Times New Roman" w:cs="Times New Roman"/>
          <w:sz w:val="28"/>
          <w:szCs w:val="28"/>
          <w:lang w:eastAsia="ru-RU"/>
        </w:rPr>
        <w:tab/>
        <w:t>4.1.10. Принятие решения о даче согласия Учреждению на:</w:t>
      </w:r>
    </w:p>
    <w:p w14:paraId="4D565476" w14:textId="77777777" w:rsidR="00A62005" w:rsidRPr="00A62005" w:rsidRDefault="00A62005" w:rsidP="006D4140">
      <w:pPr>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совершение сделки с имуществом Учреждения, в совершении которой имеется заинтересованность, если лица, заинтересованные в ее совершении, составляют большинство в наблюдательном совете Учреждения;</w:t>
      </w:r>
    </w:p>
    <w:p w14:paraId="03F31ADF" w14:textId="77777777" w:rsidR="00A62005" w:rsidRPr="00A62005" w:rsidRDefault="00A62005" w:rsidP="006D4140">
      <w:pPr>
        <w:numPr>
          <w:ilvl w:val="0"/>
          <w:numId w:val="39"/>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распоряжение недвижимым имуществом и особо ценным движимым имуществом, закрепленным за Учреждением или приобретенным им за счет средств, выделенных Учредителем на приобретение этого имущества.</w:t>
      </w:r>
    </w:p>
    <w:p w14:paraId="205A94FC" w14:textId="77777777" w:rsidR="00A62005" w:rsidRPr="00A62005" w:rsidRDefault="00A62005" w:rsidP="00A62005">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62005">
        <w:rPr>
          <w:rFonts w:ascii="Times New Roman" w:eastAsia="Times New Roman" w:hAnsi="Times New Roman" w:cs="Times New Roman"/>
          <w:bCs/>
          <w:sz w:val="28"/>
          <w:szCs w:val="28"/>
          <w:lang w:eastAsia="ru-RU"/>
        </w:rPr>
        <w:tab/>
        <w:t>4.1.11. Осуществление иных функций и полномочий учредителя Учреждения, предусмотренных Федеральным законом от 3 ноября 2006 года    № 174-ФЗ «Об автономных учреждениях» (далее Закон «Об автономных учреждениях»), за исключением функций и полномочий, указанных в пункте 4.2 настоящего Устава.</w:t>
      </w:r>
    </w:p>
    <w:p w14:paraId="4E125552" w14:textId="77777777" w:rsidR="00A62005" w:rsidRPr="00A62005" w:rsidRDefault="00A62005" w:rsidP="00A62005">
      <w:pPr>
        <w:spacing w:after="0" w:line="240" w:lineRule="auto"/>
        <w:contextualSpacing/>
        <w:jc w:val="both"/>
        <w:rPr>
          <w:rFonts w:ascii="Times New Roman" w:hAnsi="Times New Roman" w:cs="Times New Roman"/>
          <w:i/>
          <w:sz w:val="28"/>
          <w:szCs w:val="28"/>
        </w:rPr>
      </w:pPr>
      <w:r w:rsidRPr="00A62005">
        <w:rPr>
          <w:rFonts w:ascii="Times New Roman" w:hAnsi="Times New Roman" w:cs="Times New Roman"/>
          <w:sz w:val="28"/>
          <w:szCs w:val="28"/>
        </w:rPr>
        <w:tab/>
        <w:t>5.Изложить пункт 5.34 в новой редакции:</w:t>
      </w:r>
    </w:p>
    <w:p w14:paraId="30601976" w14:textId="77777777" w:rsidR="00A62005" w:rsidRPr="00A62005" w:rsidRDefault="00A62005" w:rsidP="00A62005">
      <w:pPr>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«5.34. Непосредственное руководство Учреждением осуществляет директор Учреждения, назначаемый на должность Главой Любытинского муниципального округа на срок, определяемый в трудовом договоре, но не менее чем на 1 год».</w:t>
      </w:r>
    </w:p>
    <w:p w14:paraId="71BD8234" w14:textId="77777777" w:rsidR="00A62005" w:rsidRPr="00A62005" w:rsidRDefault="00A62005" w:rsidP="00A62005">
      <w:pPr>
        <w:spacing w:after="0" w:line="24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ab/>
        <w:t>6. В пункте 6.1 слова «Любытинский муниципальный район» заменить на слова «Любытинский муниципальный округ».</w:t>
      </w:r>
    </w:p>
    <w:p w14:paraId="0E3909E4" w14:textId="77777777" w:rsidR="00A62005" w:rsidRPr="00A62005" w:rsidRDefault="00A62005" w:rsidP="00A62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lang w:eastAsia="ru-RU"/>
        </w:rPr>
        <w:t xml:space="preserve">          7. Заменить в пункте 6.3. слова с «отдела по управлению муниципальным имуществом района» на слова</w:t>
      </w:r>
      <w:r w:rsidRPr="00A62005">
        <w:rPr>
          <w:rFonts w:ascii="Times New Roman" w:hAnsi="Times New Roman" w:cs="Times New Roman"/>
          <w:sz w:val="28"/>
          <w:szCs w:val="28"/>
        </w:rPr>
        <w:t xml:space="preserve"> «Администрации Любытинского муниципального округа». </w:t>
      </w:r>
    </w:p>
    <w:p w14:paraId="3D3D3330" w14:textId="77777777" w:rsidR="00A62005" w:rsidRPr="00A62005" w:rsidRDefault="00A62005" w:rsidP="00A62005">
      <w:pPr>
        <w:tabs>
          <w:tab w:val="left" w:pos="-567"/>
          <w:tab w:val="left" w:pos="-284"/>
          <w:tab w:val="left" w:pos="-142"/>
          <w:tab w:val="left" w:pos="0"/>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lang w:eastAsia="ru-RU"/>
        </w:rPr>
        <w:t xml:space="preserve">           8.Заменить в пункте 6.5. слова с «отдела по управлению муниципальным имуществом района» на слова</w:t>
      </w:r>
      <w:r w:rsidRPr="00A62005">
        <w:rPr>
          <w:rFonts w:ascii="Times New Roman" w:hAnsi="Times New Roman" w:cs="Times New Roman"/>
          <w:sz w:val="28"/>
          <w:szCs w:val="28"/>
        </w:rPr>
        <w:t xml:space="preserve"> «Администрации Любытинского муниципального округа». </w:t>
      </w:r>
    </w:p>
    <w:p w14:paraId="6FE19D97"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lang w:eastAsia="ru-RU"/>
        </w:rPr>
        <w:lastRenderedPageBreak/>
        <w:tab/>
        <w:t xml:space="preserve">       9.Заменить в пункте 6.10 слова с «Отдел по управлению муниципальным имуществом района» на слова</w:t>
      </w:r>
      <w:r w:rsidRPr="00A62005">
        <w:rPr>
          <w:rFonts w:ascii="Times New Roman" w:hAnsi="Times New Roman" w:cs="Times New Roman"/>
          <w:sz w:val="28"/>
          <w:szCs w:val="28"/>
        </w:rPr>
        <w:t xml:space="preserve"> «Администрация Любытинского муниципального округа». </w:t>
      </w:r>
    </w:p>
    <w:p w14:paraId="3D678BF0"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rPr>
        <w:tab/>
        <w:t xml:space="preserve">     10. Заменить в пункте 8.1 слова с «Администрации района» на слова «Администрации Любытинского муниципального округа».</w:t>
      </w:r>
    </w:p>
    <w:p w14:paraId="4870472F"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rPr>
        <w:tab/>
        <w:t xml:space="preserve">      11.Изложить в пункте 8.4 подпункт «б» в новой редакции:</w:t>
      </w:r>
    </w:p>
    <w:p w14:paraId="1667BD7A"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rPr>
        <w:t xml:space="preserve">          «б) Администрации муниципального округа».</w:t>
      </w:r>
    </w:p>
    <w:p w14:paraId="24DCBE46"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2005">
        <w:rPr>
          <w:rFonts w:ascii="Times New Roman" w:hAnsi="Times New Roman" w:cs="Times New Roman"/>
          <w:sz w:val="28"/>
          <w:szCs w:val="28"/>
        </w:rPr>
        <w:tab/>
        <w:t xml:space="preserve">       12.Исключить в пункте 9.1 слова «по согласованию с отделом по управлению муниципальным имуществом района».</w:t>
      </w:r>
    </w:p>
    <w:p w14:paraId="437C4BCF" w14:textId="77777777" w:rsidR="00A62005" w:rsidRPr="00A62005" w:rsidRDefault="00A62005" w:rsidP="00A62005">
      <w:pPr>
        <w:tabs>
          <w:tab w:val="left" w:pos="284"/>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62005">
        <w:rPr>
          <w:rFonts w:ascii="Times New Roman" w:hAnsi="Times New Roman" w:cs="Times New Roman"/>
          <w:sz w:val="28"/>
          <w:szCs w:val="28"/>
        </w:rPr>
        <w:t>____________________</w:t>
      </w:r>
    </w:p>
    <w:p w14:paraId="12752FE0" w14:textId="77777777" w:rsidR="00A62005" w:rsidRPr="00A62005" w:rsidRDefault="00A62005" w:rsidP="00A62005">
      <w:pPr>
        <w:shd w:val="solid" w:color="FFFFFF" w:fill="auto"/>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4BA5887"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6BE2F6B3" w14:textId="77777777" w:rsidR="00A62005" w:rsidRPr="00A62005" w:rsidRDefault="00A62005" w:rsidP="00A62005">
      <w:pPr>
        <w:suppressAutoHyphens/>
        <w:spacing w:after="0" w:line="240" w:lineRule="exact"/>
        <w:ind w:right="2"/>
        <w:jc w:val="center"/>
        <w:rPr>
          <w:rFonts w:ascii="Times New Roman" w:eastAsia="Times New Roman" w:hAnsi="Times New Roman" w:cs="Times New Roman"/>
          <w:sz w:val="28"/>
          <w:szCs w:val="28"/>
          <w:lang w:eastAsia="ru-RU"/>
        </w:rPr>
      </w:pPr>
    </w:p>
    <w:p w14:paraId="7D1F320D"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30D014D5" w14:textId="77777777" w:rsidR="00A62005" w:rsidRPr="00A62005" w:rsidRDefault="00A62005" w:rsidP="00A62005">
      <w:pPr>
        <w:suppressAutoHyphens/>
        <w:spacing w:after="0" w:line="240" w:lineRule="exact"/>
        <w:ind w:right="2"/>
        <w:rPr>
          <w:rFonts w:ascii="Times New Roman" w:eastAsia="Times New Roman" w:hAnsi="Times New Roman" w:cs="Times New Roman"/>
          <w:b/>
          <w:sz w:val="28"/>
          <w:szCs w:val="28"/>
          <w:lang w:eastAsia="ru-RU"/>
        </w:rPr>
      </w:pPr>
    </w:p>
    <w:p w14:paraId="2AD62D32" w14:textId="77777777" w:rsidR="00A62005" w:rsidRDefault="00A62005" w:rsidP="00C4716E">
      <w:pPr>
        <w:pStyle w:val="aff5"/>
        <w:rPr>
          <w:color w:val="000000" w:themeColor="text1"/>
          <w:sz w:val="28"/>
          <w:szCs w:val="28"/>
        </w:rPr>
      </w:pPr>
    </w:p>
    <w:p w14:paraId="41F6C3FC" w14:textId="32C963D4" w:rsidR="00A62005" w:rsidRDefault="00A62005" w:rsidP="00C4716E">
      <w:pPr>
        <w:pStyle w:val="aff5"/>
        <w:rPr>
          <w:color w:val="000000" w:themeColor="text1"/>
          <w:sz w:val="28"/>
          <w:szCs w:val="28"/>
        </w:rPr>
      </w:pPr>
    </w:p>
    <w:p w14:paraId="73078837" w14:textId="03019BC6" w:rsidR="00A62005" w:rsidRDefault="00A62005" w:rsidP="00C4716E">
      <w:pPr>
        <w:pStyle w:val="aff5"/>
        <w:rPr>
          <w:color w:val="000000" w:themeColor="text1"/>
          <w:sz w:val="28"/>
          <w:szCs w:val="28"/>
        </w:rPr>
      </w:pPr>
    </w:p>
    <w:p w14:paraId="6FC19CB8" w14:textId="71A63BF9" w:rsidR="00A62005" w:rsidRDefault="00A62005" w:rsidP="00C4716E">
      <w:pPr>
        <w:pStyle w:val="aff5"/>
        <w:rPr>
          <w:color w:val="000000" w:themeColor="text1"/>
          <w:sz w:val="28"/>
          <w:szCs w:val="28"/>
        </w:rPr>
      </w:pPr>
    </w:p>
    <w:p w14:paraId="1157BD6A" w14:textId="6E0A4C05" w:rsidR="00A62005" w:rsidRDefault="00A62005" w:rsidP="00C4716E">
      <w:pPr>
        <w:pStyle w:val="aff5"/>
        <w:rPr>
          <w:color w:val="000000" w:themeColor="text1"/>
          <w:sz w:val="28"/>
          <w:szCs w:val="28"/>
        </w:rPr>
      </w:pPr>
    </w:p>
    <w:p w14:paraId="1C1344B8" w14:textId="2A4005B6" w:rsidR="00A62005" w:rsidRDefault="00A62005" w:rsidP="00C4716E">
      <w:pPr>
        <w:pStyle w:val="aff5"/>
        <w:rPr>
          <w:color w:val="000000" w:themeColor="text1"/>
          <w:sz w:val="28"/>
          <w:szCs w:val="28"/>
        </w:rPr>
      </w:pPr>
    </w:p>
    <w:p w14:paraId="7527D9CD" w14:textId="10AEB6F9" w:rsidR="00A62005" w:rsidRDefault="00A62005" w:rsidP="00C4716E">
      <w:pPr>
        <w:pStyle w:val="aff5"/>
        <w:rPr>
          <w:color w:val="000000" w:themeColor="text1"/>
          <w:sz w:val="28"/>
          <w:szCs w:val="28"/>
        </w:rPr>
      </w:pPr>
    </w:p>
    <w:p w14:paraId="19AE1A71" w14:textId="47392C6E" w:rsidR="00A62005" w:rsidRDefault="00A62005" w:rsidP="00C4716E">
      <w:pPr>
        <w:pStyle w:val="aff5"/>
        <w:rPr>
          <w:color w:val="000000" w:themeColor="text1"/>
          <w:sz w:val="28"/>
          <w:szCs w:val="28"/>
        </w:rPr>
      </w:pPr>
    </w:p>
    <w:p w14:paraId="776A4775" w14:textId="434448FE" w:rsidR="00A62005" w:rsidRDefault="00A62005" w:rsidP="00C4716E">
      <w:pPr>
        <w:pStyle w:val="aff5"/>
        <w:rPr>
          <w:color w:val="000000" w:themeColor="text1"/>
          <w:sz w:val="28"/>
          <w:szCs w:val="28"/>
        </w:rPr>
      </w:pPr>
    </w:p>
    <w:p w14:paraId="2DB10AEC" w14:textId="7BFCC09E" w:rsidR="00A62005" w:rsidRDefault="00A62005" w:rsidP="00C4716E">
      <w:pPr>
        <w:pStyle w:val="aff5"/>
        <w:rPr>
          <w:color w:val="000000" w:themeColor="text1"/>
          <w:sz w:val="28"/>
          <w:szCs w:val="28"/>
        </w:rPr>
      </w:pPr>
    </w:p>
    <w:p w14:paraId="2A767924" w14:textId="1E122AC7" w:rsidR="00A62005" w:rsidRDefault="00A62005" w:rsidP="00C4716E">
      <w:pPr>
        <w:pStyle w:val="aff5"/>
        <w:rPr>
          <w:color w:val="000000" w:themeColor="text1"/>
          <w:sz w:val="28"/>
          <w:szCs w:val="28"/>
        </w:rPr>
      </w:pPr>
    </w:p>
    <w:p w14:paraId="39FFDFD2" w14:textId="283A58BA" w:rsidR="00A62005" w:rsidRDefault="00A62005" w:rsidP="00C4716E">
      <w:pPr>
        <w:pStyle w:val="aff5"/>
        <w:rPr>
          <w:color w:val="000000" w:themeColor="text1"/>
          <w:sz w:val="28"/>
          <w:szCs w:val="28"/>
        </w:rPr>
      </w:pPr>
    </w:p>
    <w:p w14:paraId="616A9E73" w14:textId="524D9B89" w:rsidR="00A62005" w:rsidRDefault="00A62005" w:rsidP="00C4716E">
      <w:pPr>
        <w:pStyle w:val="aff5"/>
        <w:rPr>
          <w:color w:val="000000" w:themeColor="text1"/>
          <w:sz w:val="28"/>
          <w:szCs w:val="28"/>
        </w:rPr>
      </w:pPr>
    </w:p>
    <w:p w14:paraId="0654B6FB" w14:textId="7AFC7759" w:rsidR="00A62005" w:rsidRDefault="00A62005" w:rsidP="00C4716E">
      <w:pPr>
        <w:pStyle w:val="aff5"/>
        <w:rPr>
          <w:color w:val="000000" w:themeColor="text1"/>
          <w:sz w:val="28"/>
          <w:szCs w:val="28"/>
        </w:rPr>
      </w:pPr>
    </w:p>
    <w:p w14:paraId="427B8C11" w14:textId="18B93009" w:rsidR="00A62005" w:rsidRDefault="00A62005" w:rsidP="00C4716E">
      <w:pPr>
        <w:pStyle w:val="aff5"/>
        <w:rPr>
          <w:color w:val="000000" w:themeColor="text1"/>
          <w:sz w:val="28"/>
          <w:szCs w:val="28"/>
        </w:rPr>
      </w:pPr>
    </w:p>
    <w:p w14:paraId="1374842B" w14:textId="77FF1041" w:rsidR="00A62005" w:rsidRDefault="00A62005" w:rsidP="00C4716E">
      <w:pPr>
        <w:pStyle w:val="aff5"/>
        <w:rPr>
          <w:color w:val="000000" w:themeColor="text1"/>
          <w:sz w:val="28"/>
          <w:szCs w:val="28"/>
        </w:rPr>
      </w:pPr>
    </w:p>
    <w:p w14:paraId="0F1F7505" w14:textId="44D8E768" w:rsidR="00A62005" w:rsidRDefault="00A62005" w:rsidP="00C4716E">
      <w:pPr>
        <w:pStyle w:val="aff5"/>
        <w:rPr>
          <w:color w:val="000000" w:themeColor="text1"/>
          <w:sz w:val="28"/>
          <w:szCs w:val="28"/>
        </w:rPr>
      </w:pPr>
    </w:p>
    <w:p w14:paraId="50324929" w14:textId="342D9591" w:rsidR="00A62005" w:rsidRDefault="00A62005" w:rsidP="00C4716E">
      <w:pPr>
        <w:pStyle w:val="aff5"/>
        <w:rPr>
          <w:color w:val="000000" w:themeColor="text1"/>
          <w:sz w:val="28"/>
          <w:szCs w:val="28"/>
        </w:rPr>
      </w:pPr>
    </w:p>
    <w:p w14:paraId="53CFB630" w14:textId="628D3976" w:rsidR="00A62005" w:rsidRDefault="00A62005" w:rsidP="00C4716E">
      <w:pPr>
        <w:pStyle w:val="aff5"/>
        <w:rPr>
          <w:color w:val="000000" w:themeColor="text1"/>
          <w:sz w:val="28"/>
          <w:szCs w:val="28"/>
        </w:rPr>
      </w:pPr>
    </w:p>
    <w:p w14:paraId="5EE23E87" w14:textId="2885B901" w:rsidR="00A62005" w:rsidRDefault="00A62005" w:rsidP="00C4716E">
      <w:pPr>
        <w:pStyle w:val="aff5"/>
        <w:rPr>
          <w:color w:val="000000" w:themeColor="text1"/>
          <w:sz w:val="28"/>
          <w:szCs w:val="28"/>
        </w:rPr>
      </w:pPr>
    </w:p>
    <w:p w14:paraId="2D172DC9" w14:textId="6D444A5D" w:rsidR="00A62005" w:rsidRDefault="00A62005" w:rsidP="00C4716E">
      <w:pPr>
        <w:pStyle w:val="aff5"/>
        <w:rPr>
          <w:color w:val="000000" w:themeColor="text1"/>
          <w:sz w:val="28"/>
          <w:szCs w:val="28"/>
        </w:rPr>
      </w:pPr>
    </w:p>
    <w:p w14:paraId="6FE5C386" w14:textId="5C8AE1B1" w:rsidR="00A62005" w:rsidRDefault="00A62005" w:rsidP="00C4716E">
      <w:pPr>
        <w:pStyle w:val="aff5"/>
        <w:rPr>
          <w:color w:val="000000" w:themeColor="text1"/>
          <w:sz w:val="28"/>
          <w:szCs w:val="28"/>
        </w:rPr>
      </w:pPr>
    </w:p>
    <w:p w14:paraId="57012070" w14:textId="61463A0F" w:rsidR="00A62005" w:rsidRDefault="00A62005" w:rsidP="00C4716E">
      <w:pPr>
        <w:pStyle w:val="aff5"/>
        <w:rPr>
          <w:color w:val="000000" w:themeColor="text1"/>
          <w:sz w:val="28"/>
          <w:szCs w:val="28"/>
        </w:rPr>
      </w:pPr>
    </w:p>
    <w:p w14:paraId="5E2E3554" w14:textId="2DC0B63A" w:rsidR="00A62005" w:rsidRDefault="00A62005" w:rsidP="00C4716E">
      <w:pPr>
        <w:pStyle w:val="aff5"/>
        <w:rPr>
          <w:color w:val="000000" w:themeColor="text1"/>
          <w:sz w:val="28"/>
          <w:szCs w:val="28"/>
        </w:rPr>
      </w:pPr>
    </w:p>
    <w:p w14:paraId="551B9953" w14:textId="1ED5DF38" w:rsidR="00A62005" w:rsidRDefault="00A62005" w:rsidP="00C4716E">
      <w:pPr>
        <w:pStyle w:val="aff5"/>
        <w:rPr>
          <w:color w:val="000000" w:themeColor="text1"/>
          <w:sz w:val="28"/>
          <w:szCs w:val="28"/>
        </w:rPr>
      </w:pPr>
    </w:p>
    <w:p w14:paraId="0DE12790" w14:textId="11B765FB" w:rsidR="00A62005" w:rsidRDefault="00A62005" w:rsidP="00C4716E">
      <w:pPr>
        <w:pStyle w:val="aff5"/>
        <w:rPr>
          <w:color w:val="000000" w:themeColor="text1"/>
          <w:sz w:val="28"/>
          <w:szCs w:val="28"/>
        </w:rPr>
      </w:pPr>
    </w:p>
    <w:p w14:paraId="43CFF72B" w14:textId="1C4A142D" w:rsidR="00A62005" w:rsidRDefault="00A62005" w:rsidP="00C4716E">
      <w:pPr>
        <w:pStyle w:val="aff5"/>
        <w:rPr>
          <w:color w:val="000000" w:themeColor="text1"/>
          <w:sz w:val="28"/>
          <w:szCs w:val="28"/>
        </w:rPr>
      </w:pPr>
    </w:p>
    <w:p w14:paraId="60F4B6DF" w14:textId="27186F84" w:rsidR="00A62005" w:rsidRDefault="00A62005" w:rsidP="00C4716E">
      <w:pPr>
        <w:pStyle w:val="aff5"/>
        <w:rPr>
          <w:color w:val="000000" w:themeColor="text1"/>
          <w:sz w:val="28"/>
          <w:szCs w:val="28"/>
        </w:rPr>
      </w:pPr>
    </w:p>
    <w:p w14:paraId="6F7AE102" w14:textId="5817038F" w:rsidR="00A62005" w:rsidRDefault="00A62005" w:rsidP="00C4716E">
      <w:pPr>
        <w:pStyle w:val="aff5"/>
        <w:rPr>
          <w:color w:val="000000" w:themeColor="text1"/>
          <w:sz w:val="28"/>
          <w:szCs w:val="28"/>
        </w:rPr>
      </w:pPr>
    </w:p>
    <w:p w14:paraId="05F06C47" w14:textId="7376A5C6" w:rsidR="00A62005" w:rsidRDefault="00A62005" w:rsidP="00C4716E">
      <w:pPr>
        <w:pStyle w:val="aff5"/>
        <w:rPr>
          <w:color w:val="000000" w:themeColor="text1"/>
          <w:sz w:val="28"/>
          <w:szCs w:val="28"/>
        </w:rPr>
      </w:pPr>
    </w:p>
    <w:p w14:paraId="29C28FCC" w14:textId="28134A1F" w:rsidR="00A62005" w:rsidRDefault="00A62005" w:rsidP="00C4716E">
      <w:pPr>
        <w:pStyle w:val="aff5"/>
        <w:rPr>
          <w:color w:val="000000" w:themeColor="text1"/>
          <w:sz w:val="28"/>
          <w:szCs w:val="28"/>
        </w:rPr>
      </w:pPr>
    </w:p>
    <w:p w14:paraId="7F1FE6D1" w14:textId="51012626" w:rsidR="00A62005" w:rsidRPr="00A62005" w:rsidRDefault="00A62005" w:rsidP="00A62005">
      <w:pPr>
        <w:spacing w:after="0" w:line="360" w:lineRule="auto"/>
        <w:ind w:firstLine="720"/>
        <w:jc w:val="center"/>
        <w:rPr>
          <w:rFonts w:ascii="Times New Roman" w:eastAsia="Times New Roman" w:hAnsi="Times New Roman" w:cs="Times New Roman"/>
          <w:sz w:val="24"/>
          <w:szCs w:val="24"/>
          <w:lang w:eastAsia="ru-RU"/>
        </w:rPr>
      </w:pPr>
      <w:r w:rsidRPr="00A62005">
        <w:rPr>
          <w:rFonts w:ascii="Times New Roman" w:eastAsia="Times New Roman" w:hAnsi="Times New Roman" w:cs="Times New Roman"/>
          <w:sz w:val="24"/>
          <w:szCs w:val="24"/>
          <w:lang w:eastAsia="ru-RU"/>
        </w:rPr>
        <w:lastRenderedPageBreak/>
        <w:t>ИЗВЕЩЕНИЕ</w:t>
      </w:r>
      <w:r>
        <w:rPr>
          <w:rFonts w:ascii="Times New Roman" w:eastAsia="Times New Roman" w:hAnsi="Times New Roman" w:cs="Times New Roman"/>
          <w:sz w:val="24"/>
          <w:szCs w:val="24"/>
          <w:lang w:eastAsia="ru-RU"/>
        </w:rPr>
        <w:t>.</w:t>
      </w:r>
    </w:p>
    <w:p w14:paraId="05E6CC20" w14:textId="77777777" w:rsidR="00A62005" w:rsidRPr="00A62005" w:rsidRDefault="00A62005" w:rsidP="00A62005">
      <w:pPr>
        <w:spacing w:after="0" w:line="360" w:lineRule="auto"/>
        <w:ind w:firstLine="720"/>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Администрация Любытинского муниципального округа предлагает сельскохозяйственной организации или крестьянскому (фермерскому) хозяйству земельные </w:t>
      </w:r>
      <w:proofErr w:type="gramStart"/>
      <w:r w:rsidRPr="00A62005">
        <w:rPr>
          <w:rFonts w:ascii="Times New Roman" w:eastAsia="Times New Roman" w:hAnsi="Times New Roman" w:cs="Times New Roman"/>
          <w:sz w:val="28"/>
          <w:szCs w:val="28"/>
          <w:lang w:eastAsia="ru-RU"/>
        </w:rPr>
        <w:t>участки  из</w:t>
      </w:r>
      <w:proofErr w:type="gramEnd"/>
      <w:r w:rsidRPr="00A62005">
        <w:rPr>
          <w:rFonts w:ascii="Times New Roman" w:eastAsia="Times New Roman" w:hAnsi="Times New Roman" w:cs="Times New Roman"/>
          <w:sz w:val="28"/>
          <w:szCs w:val="28"/>
          <w:lang w:eastAsia="ru-RU"/>
        </w:rPr>
        <w:t xml:space="preserve"> земель сельскохозяйственного назначения для ведения товарного сельскохозяйственного производства, выделенных в счёт земельных долей, находящийся в собственности Любытинского муниципального округа, расположенные по адресу: Российская Федерация, Новгородская область, Любытинский муниципальный округа с кадастровым номером:</w:t>
      </w:r>
    </w:p>
    <w:p w14:paraId="0231A632" w14:textId="77777777" w:rsidR="00A62005" w:rsidRPr="00A62005" w:rsidRDefault="00A62005" w:rsidP="00A62005">
      <w:pPr>
        <w:spacing w:after="0" w:line="36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53:07:0151401:148, площадью 20142 </w:t>
      </w:r>
      <w:proofErr w:type="spellStart"/>
      <w:r w:rsidRPr="00A62005">
        <w:rPr>
          <w:rFonts w:ascii="Times New Roman" w:eastAsia="Times New Roman" w:hAnsi="Times New Roman" w:cs="Times New Roman"/>
          <w:sz w:val="28"/>
          <w:szCs w:val="28"/>
          <w:lang w:eastAsia="ru-RU"/>
        </w:rPr>
        <w:t>кв.м</w:t>
      </w:r>
      <w:proofErr w:type="spellEnd"/>
      <w:r w:rsidRPr="00A62005">
        <w:rPr>
          <w:rFonts w:ascii="Times New Roman" w:eastAsia="Times New Roman" w:hAnsi="Times New Roman" w:cs="Times New Roman"/>
          <w:sz w:val="28"/>
          <w:szCs w:val="28"/>
          <w:lang w:eastAsia="ru-RU"/>
        </w:rPr>
        <w:t>. в собственность за 15 процентов от кадастровой стоимости, или в аренду в размере 0,3 процента от кадастровой стоимости.</w:t>
      </w:r>
    </w:p>
    <w:p w14:paraId="45C172FA" w14:textId="77777777" w:rsidR="00A62005" w:rsidRPr="00A62005" w:rsidRDefault="00A62005" w:rsidP="00A62005">
      <w:pPr>
        <w:spacing w:after="0" w:line="360" w:lineRule="auto"/>
        <w:jc w:val="both"/>
        <w:rPr>
          <w:rFonts w:ascii="Times New Roman" w:eastAsia="Times New Roman" w:hAnsi="Times New Roman" w:cs="Times New Roman"/>
          <w:sz w:val="28"/>
          <w:szCs w:val="28"/>
          <w:lang w:eastAsia="ru-RU"/>
        </w:rPr>
      </w:pPr>
      <w:r w:rsidRPr="00A62005">
        <w:rPr>
          <w:rFonts w:ascii="Times New Roman" w:eastAsia="Times New Roman" w:hAnsi="Times New Roman" w:cs="Times New Roman"/>
          <w:sz w:val="28"/>
          <w:szCs w:val="28"/>
          <w:lang w:eastAsia="ru-RU"/>
        </w:rPr>
        <w:t xml:space="preserve">Сельскохозяйственная организация или крестьянское (фермерское) хозяйство, заинтересованные в предоставлении указанных земельных участков, должны обратиться в Администрацию Любытинского муниципального </w:t>
      </w:r>
      <w:proofErr w:type="spellStart"/>
      <w:r w:rsidRPr="00A62005">
        <w:rPr>
          <w:rFonts w:ascii="Times New Roman" w:eastAsia="Times New Roman" w:hAnsi="Times New Roman" w:cs="Times New Roman"/>
          <w:sz w:val="28"/>
          <w:szCs w:val="28"/>
          <w:lang w:eastAsia="ru-RU"/>
        </w:rPr>
        <w:t>оуруга</w:t>
      </w:r>
      <w:proofErr w:type="spellEnd"/>
      <w:r w:rsidRPr="00A62005">
        <w:rPr>
          <w:rFonts w:ascii="Times New Roman" w:eastAsia="Times New Roman" w:hAnsi="Times New Roman" w:cs="Times New Roman"/>
          <w:sz w:val="28"/>
          <w:szCs w:val="28"/>
          <w:lang w:eastAsia="ru-RU"/>
        </w:rPr>
        <w:t xml:space="preserve">: пос. </w:t>
      </w:r>
      <w:proofErr w:type="spellStart"/>
      <w:proofErr w:type="gramStart"/>
      <w:r w:rsidRPr="00A62005">
        <w:rPr>
          <w:rFonts w:ascii="Times New Roman" w:eastAsia="Times New Roman" w:hAnsi="Times New Roman" w:cs="Times New Roman"/>
          <w:sz w:val="28"/>
          <w:szCs w:val="28"/>
          <w:lang w:eastAsia="ru-RU"/>
        </w:rPr>
        <w:t>Любытино</w:t>
      </w:r>
      <w:proofErr w:type="spellEnd"/>
      <w:r w:rsidRPr="00A62005">
        <w:rPr>
          <w:rFonts w:ascii="Times New Roman" w:eastAsia="Times New Roman" w:hAnsi="Times New Roman" w:cs="Times New Roman"/>
          <w:sz w:val="28"/>
          <w:szCs w:val="28"/>
          <w:lang w:eastAsia="ru-RU"/>
        </w:rPr>
        <w:t>,  ул.</w:t>
      </w:r>
      <w:proofErr w:type="gramEnd"/>
      <w:r w:rsidRPr="00A62005">
        <w:rPr>
          <w:rFonts w:ascii="Times New Roman" w:eastAsia="Times New Roman" w:hAnsi="Times New Roman" w:cs="Times New Roman"/>
          <w:sz w:val="28"/>
          <w:szCs w:val="28"/>
          <w:lang w:eastAsia="ru-RU"/>
        </w:rPr>
        <w:t xml:space="preserve"> Советов,  д.29, кабинет № 23.</w:t>
      </w:r>
    </w:p>
    <w:p w14:paraId="070F45E8" w14:textId="77777777" w:rsidR="00A62005" w:rsidRDefault="00A62005" w:rsidP="00C4716E">
      <w:pPr>
        <w:pStyle w:val="aff5"/>
        <w:rPr>
          <w:color w:val="000000" w:themeColor="text1"/>
          <w:sz w:val="28"/>
          <w:szCs w:val="28"/>
        </w:rPr>
      </w:pPr>
    </w:p>
    <w:p w14:paraId="43E2CE19" w14:textId="6F096999" w:rsidR="00A62005" w:rsidRDefault="00A62005" w:rsidP="00C4716E">
      <w:pPr>
        <w:pStyle w:val="aff5"/>
        <w:rPr>
          <w:color w:val="000000" w:themeColor="text1"/>
          <w:sz w:val="28"/>
          <w:szCs w:val="28"/>
        </w:rPr>
      </w:pPr>
    </w:p>
    <w:p w14:paraId="57250E96" w14:textId="43AD8202" w:rsidR="00A62005" w:rsidRDefault="00A62005" w:rsidP="00C4716E">
      <w:pPr>
        <w:pStyle w:val="aff5"/>
        <w:rPr>
          <w:color w:val="000000" w:themeColor="text1"/>
          <w:sz w:val="28"/>
          <w:szCs w:val="28"/>
        </w:rPr>
      </w:pPr>
    </w:p>
    <w:p w14:paraId="726167AE" w14:textId="1DD38010" w:rsidR="00A62005" w:rsidRDefault="00A62005" w:rsidP="00C4716E">
      <w:pPr>
        <w:pStyle w:val="aff5"/>
        <w:rPr>
          <w:color w:val="000000" w:themeColor="text1"/>
          <w:sz w:val="28"/>
          <w:szCs w:val="28"/>
        </w:rPr>
      </w:pPr>
    </w:p>
    <w:p w14:paraId="55E4B769" w14:textId="425D0991" w:rsidR="00A62005" w:rsidRDefault="00A62005" w:rsidP="00C4716E">
      <w:pPr>
        <w:pStyle w:val="aff5"/>
        <w:rPr>
          <w:color w:val="000000" w:themeColor="text1"/>
          <w:sz w:val="28"/>
          <w:szCs w:val="28"/>
        </w:rPr>
      </w:pPr>
    </w:p>
    <w:p w14:paraId="0644D207" w14:textId="1939FB8F" w:rsidR="00A62005" w:rsidRDefault="00A62005" w:rsidP="00C4716E">
      <w:pPr>
        <w:pStyle w:val="aff5"/>
        <w:rPr>
          <w:color w:val="000000" w:themeColor="text1"/>
          <w:sz w:val="28"/>
          <w:szCs w:val="28"/>
        </w:rPr>
      </w:pPr>
    </w:p>
    <w:p w14:paraId="60746C72" w14:textId="6D7146E6" w:rsidR="00A62005" w:rsidRDefault="00A62005" w:rsidP="00C4716E">
      <w:pPr>
        <w:pStyle w:val="aff5"/>
        <w:rPr>
          <w:color w:val="000000" w:themeColor="text1"/>
          <w:sz w:val="28"/>
          <w:szCs w:val="28"/>
        </w:rPr>
      </w:pPr>
    </w:p>
    <w:p w14:paraId="2DB9DE91" w14:textId="4E9C21A3" w:rsidR="00A62005" w:rsidRDefault="00A62005" w:rsidP="00C4716E">
      <w:pPr>
        <w:pStyle w:val="aff5"/>
        <w:rPr>
          <w:color w:val="000000" w:themeColor="text1"/>
          <w:sz w:val="28"/>
          <w:szCs w:val="28"/>
        </w:rPr>
      </w:pPr>
    </w:p>
    <w:p w14:paraId="56C3568F" w14:textId="1EDC9ED1" w:rsidR="00A62005" w:rsidRDefault="00A62005" w:rsidP="00C4716E">
      <w:pPr>
        <w:pStyle w:val="aff5"/>
        <w:rPr>
          <w:color w:val="000000" w:themeColor="text1"/>
          <w:sz w:val="28"/>
          <w:szCs w:val="28"/>
        </w:rPr>
      </w:pPr>
    </w:p>
    <w:p w14:paraId="10C57CDD" w14:textId="0353E1F6" w:rsidR="00A62005" w:rsidRDefault="00A62005" w:rsidP="00C4716E">
      <w:pPr>
        <w:pStyle w:val="aff5"/>
        <w:rPr>
          <w:color w:val="000000" w:themeColor="text1"/>
          <w:sz w:val="28"/>
          <w:szCs w:val="28"/>
        </w:rPr>
      </w:pPr>
    </w:p>
    <w:p w14:paraId="44104C45" w14:textId="404ACBDC" w:rsidR="00A62005" w:rsidRDefault="00A62005" w:rsidP="00C4716E">
      <w:pPr>
        <w:pStyle w:val="aff5"/>
        <w:rPr>
          <w:color w:val="000000" w:themeColor="text1"/>
          <w:sz w:val="28"/>
          <w:szCs w:val="28"/>
        </w:rPr>
      </w:pPr>
    </w:p>
    <w:p w14:paraId="107B8AC5" w14:textId="6E8764DB" w:rsidR="00A62005" w:rsidRDefault="00A62005" w:rsidP="00C4716E">
      <w:pPr>
        <w:pStyle w:val="aff5"/>
        <w:rPr>
          <w:color w:val="000000" w:themeColor="text1"/>
          <w:sz w:val="28"/>
          <w:szCs w:val="28"/>
        </w:rPr>
      </w:pPr>
    </w:p>
    <w:p w14:paraId="5B3515BA" w14:textId="1E8F5744" w:rsidR="00A62005" w:rsidRDefault="00A62005" w:rsidP="00C4716E">
      <w:pPr>
        <w:pStyle w:val="aff5"/>
        <w:rPr>
          <w:color w:val="000000" w:themeColor="text1"/>
          <w:sz w:val="28"/>
          <w:szCs w:val="28"/>
        </w:rPr>
      </w:pPr>
    </w:p>
    <w:p w14:paraId="7C13853F" w14:textId="13EBAEE9" w:rsidR="00A62005" w:rsidRDefault="00A62005" w:rsidP="00C4716E">
      <w:pPr>
        <w:pStyle w:val="aff5"/>
        <w:rPr>
          <w:color w:val="000000" w:themeColor="text1"/>
          <w:sz w:val="28"/>
          <w:szCs w:val="28"/>
        </w:rPr>
      </w:pPr>
    </w:p>
    <w:p w14:paraId="53A1DF35" w14:textId="03FCE7CC" w:rsidR="00A62005" w:rsidRDefault="00A62005" w:rsidP="00C4716E">
      <w:pPr>
        <w:pStyle w:val="aff5"/>
        <w:rPr>
          <w:color w:val="000000" w:themeColor="text1"/>
          <w:sz w:val="28"/>
          <w:szCs w:val="28"/>
        </w:rPr>
      </w:pPr>
    </w:p>
    <w:p w14:paraId="18553409" w14:textId="77777777" w:rsidR="00A62005" w:rsidRPr="00C4716E" w:rsidRDefault="00A62005" w:rsidP="00C4716E">
      <w:pPr>
        <w:pStyle w:val="aff5"/>
        <w:rPr>
          <w:color w:val="000000" w:themeColor="text1"/>
          <w:sz w:val="28"/>
          <w:szCs w:val="28"/>
        </w:rPr>
      </w:pPr>
    </w:p>
    <w:sectPr w:rsidR="00A62005" w:rsidRPr="00C4716E" w:rsidSect="00A62005">
      <w:headerReference w:type="default" r:id="rId52"/>
      <w:pgSz w:w="11906" w:h="16838"/>
      <w:pgMar w:top="567" w:right="567" w:bottom="567"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09586" w14:textId="77777777" w:rsidR="006D4140" w:rsidRDefault="006D4140">
      <w:pPr>
        <w:spacing w:line="240" w:lineRule="auto"/>
      </w:pPr>
      <w:r>
        <w:separator/>
      </w:r>
    </w:p>
  </w:endnote>
  <w:endnote w:type="continuationSeparator" w:id="0">
    <w:p w14:paraId="53028704" w14:textId="77777777" w:rsidR="006D4140" w:rsidRDefault="006D4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OpenSymbol">
    <w:altName w:val="Arial Unicode MS"/>
    <w:charset w:val="00"/>
    <w:family w:val="auto"/>
    <w:pitch w:val="variable"/>
    <w:sig w:usb0="800000AF" w:usb1="1001ECEA" w:usb2="00000000" w:usb3="00000000" w:csb0="80000001"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53825" w14:textId="77777777" w:rsidR="006D4140" w:rsidRDefault="006D4140">
      <w:pPr>
        <w:spacing w:after="0"/>
      </w:pPr>
      <w:r>
        <w:separator/>
      </w:r>
    </w:p>
  </w:footnote>
  <w:footnote w:type="continuationSeparator" w:id="0">
    <w:p w14:paraId="1573A616" w14:textId="77777777" w:rsidR="006D4140" w:rsidRDefault="006D41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43E5" w14:textId="77777777" w:rsidR="00C4716E" w:rsidRDefault="00C4716E" w:rsidP="0071022D">
    <w:pPr>
      <w:pStyle w:val="ae"/>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14:paraId="520F7FA2" w14:textId="77777777" w:rsidR="00C4716E" w:rsidRDefault="00C4716E">
    <w:pPr>
      <w:pStyle w:val="ae"/>
    </w:pPr>
  </w:p>
  <w:p w14:paraId="37A042B8" w14:textId="77777777" w:rsidR="00C4716E" w:rsidRDefault="00C471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FF45" w14:textId="77777777" w:rsidR="00C4716E" w:rsidRDefault="00C4716E" w:rsidP="0071022D">
    <w:pPr>
      <w:pStyle w:val="ae"/>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Pr>
        <w:rStyle w:val="aff2"/>
        <w:noProof/>
      </w:rPr>
      <w:t>21</w:t>
    </w:r>
    <w:r>
      <w:rPr>
        <w:rStyle w:val="aff2"/>
      </w:rPr>
      <w:fldChar w:fldCharType="end"/>
    </w:r>
  </w:p>
  <w:p w14:paraId="0D33C36D" w14:textId="77777777" w:rsidR="00C4716E" w:rsidRDefault="00C4716E">
    <w:pPr>
      <w:pStyle w:val="ae"/>
    </w:pPr>
  </w:p>
  <w:p w14:paraId="15DCD968" w14:textId="77777777" w:rsidR="00C4716E" w:rsidRDefault="00C471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88894"/>
      <w:docPartObj>
        <w:docPartGallery w:val="Page Numbers (Top of Page)"/>
        <w:docPartUnique/>
      </w:docPartObj>
    </w:sdtPr>
    <w:sdtContent>
      <w:p w14:paraId="3B303253" w14:textId="77777777" w:rsidR="00C4716E" w:rsidRDefault="00C4716E">
        <w:pPr>
          <w:pStyle w:val="ae"/>
          <w:jc w:val="center"/>
        </w:pPr>
        <w:r>
          <w:fldChar w:fldCharType="begin"/>
        </w:r>
        <w:r>
          <w:instrText>PAGE   \* MERGEFORMAT</w:instrText>
        </w:r>
        <w:r>
          <w:fldChar w:fldCharType="separate"/>
        </w:r>
        <w:r>
          <w:rPr>
            <w:noProof/>
          </w:rPr>
          <w:t>2</w:t>
        </w:r>
        <w:r>
          <w:fldChar w:fldCharType="end"/>
        </w:r>
      </w:p>
    </w:sdtContent>
  </w:sdt>
  <w:p w14:paraId="43077E7B" w14:textId="77777777" w:rsidR="00C4716E" w:rsidRDefault="00C4716E">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05937AEB" w:rsidR="008258B8" w:rsidRDefault="008258B8">
    <w:pPr>
      <w:pStyle w:val="ae"/>
      <w:jc w:val="center"/>
    </w:pPr>
    <w:r>
      <w:fldChar w:fldCharType="begin"/>
    </w:r>
    <w:r>
      <w:instrText xml:space="preserve"> PAGE   \* MERGEFORMAT </w:instrText>
    </w:r>
    <w:r>
      <w:fldChar w:fldCharType="separate"/>
    </w:r>
    <w:r w:rsidR="008761DE">
      <w:rPr>
        <w:noProof/>
      </w:rPr>
      <w:t>74</w:t>
    </w:r>
    <w:r>
      <w:fldChar w:fldCharType="end"/>
    </w:r>
  </w:p>
  <w:p w14:paraId="51056CFF" w14:textId="77777777" w:rsidR="008258B8" w:rsidRDefault="008258B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48A4F42"/>
    <w:styleLink w:val="WW8Num4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0"/>
        </w:tabs>
        <w:ind w:left="1069" w:hanging="360"/>
      </w:pPr>
      <w:rPr>
        <w:rFonts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3"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4"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5" w15:restartNumberingAfterBreak="0">
    <w:nsid w:val="00000005"/>
    <w:multiLevelType w:val="multilevel"/>
    <w:tmpl w:val="00000005"/>
    <w:name w:val="WW8Num5"/>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196024"/>
    <w:multiLevelType w:val="hybridMultilevel"/>
    <w:tmpl w:val="4A50586C"/>
    <w:lvl w:ilvl="0" w:tplc="9B96423E">
      <w:start w:val="1"/>
      <w:numFmt w:val="lowerLetter"/>
      <w:pStyle w:val="a0"/>
      <w:lvlText w:val="%1)"/>
      <w:lvlJc w:val="left"/>
      <w:pPr>
        <w:tabs>
          <w:tab w:val="num" w:pos="851"/>
        </w:tabs>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026A50CF"/>
    <w:multiLevelType w:val="hybridMultilevel"/>
    <w:tmpl w:val="87203564"/>
    <w:lvl w:ilvl="0" w:tplc="BA62C16E">
      <w:start w:val="1"/>
      <w:numFmt w:val="decimal"/>
      <w:pStyle w:val="a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A8262D"/>
    <w:multiLevelType w:val="hybridMultilevel"/>
    <w:tmpl w:val="68EED840"/>
    <w:lvl w:ilvl="0" w:tplc="2CA29AE6">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09DF56BC"/>
    <w:multiLevelType w:val="hybridMultilevel"/>
    <w:tmpl w:val="C2BE73F8"/>
    <w:lvl w:ilvl="0" w:tplc="1FEE78F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0B5C7DB8"/>
    <w:multiLevelType w:val="hybridMultilevel"/>
    <w:tmpl w:val="79DE9B02"/>
    <w:lvl w:ilvl="0" w:tplc="6F46542C">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CF27EC"/>
    <w:multiLevelType w:val="hybridMultilevel"/>
    <w:tmpl w:val="7884E6C4"/>
    <w:lvl w:ilvl="0" w:tplc="538EC6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D97896"/>
    <w:multiLevelType w:val="hybridMultilevel"/>
    <w:tmpl w:val="CC14D220"/>
    <w:lvl w:ilvl="0" w:tplc="2CA29AE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B11C78"/>
    <w:multiLevelType w:val="hybridMultilevel"/>
    <w:tmpl w:val="A1ACE872"/>
    <w:lvl w:ilvl="0" w:tplc="0419000F">
      <w:start w:val="1"/>
      <w:numFmt w:val="decimal"/>
      <w:lvlText w:val="%1."/>
      <w:lvlJc w:val="left"/>
      <w:pPr>
        <w:ind w:left="13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F71E54"/>
    <w:multiLevelType w:val="hybridMultilevel"/>
    <w:tmpl w:val="78083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2A58F0"/>
    <w:multiLevelType w:val="multilevel"/>
    <w:tmpl w:val="91F87EA6"/>
    <w:lvl w:ilvl="0">
      <w:start w:val="1"/>
      <w:numFmt w:val="decimal"/>
      <w:lvlText w:val="%1."/>
      <w:lvlJc w:val="left"/>
      <w:pPr>
        <w:ind w:left="585" w:hanging="58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B84BF4"/>
    <w:multiLevelType w:val="hybridMultilevel"/>
    <w:tmpl w:val="98F2F54C"/>
    <w:lvl w:ilvl="0" w:tplc="1EBC8F7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2246F77"/>
    <w:multiLevelType w:val="hybridMultilevel"/>
    <w:tmpl w:val="7F4E31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9"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0" w15:restartNumberingAfterBreak="0">
    <w:nsid w:val="41CF5A41"/>
    <w:multiLevelType w:val="hybridMultilevel"/>
    <w:tmpl w:val="BD1EC9AA"/>
    <w:lvl w:ilvl="0" w:tplc="1A3CBA4A">
      <w:start w:val="1"/>
      <w:numFmt w:val="decimal"/>
      <w:pStyle w:val="a2"/>
      <w:lvlText w:val="%1."/>
      <w:lvlJc w:val="left"/>
      <w:pPr>
        <w:ind w:left="1069" w:hanging="360"/>
      </w:pPr>
      <w:rPr>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1F62959"/>
    <w:multiLevelType w:val="hybridMultilevel"/>
    <w:tmpl w:val="D806F324"/>
    <w:lvl w:ilvl="0" w:tplc="2CA29AE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47FA00B3"/>
    <w:multiLevelType w:val="hybridMultilevel"/>
    <w:tmpl w:val="F45C15C6"/>
    <w:lvl w:ilvl="0" w:tplc="2CA29AE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9D1A92"/>
    <w:multiLevelType w:val="hybridMultilevel"/>
    <w:tmpl w:val="25DCEA14"/>
    <w:lvl w:ilvl="0" w:tplc="2CA29AE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9E3ED6"/>
    <w:multiLevelType w:val="hybridMultilevel"/>
    <w:tmpl w:val="B9E03DA2"/>
    <w:lvl w:ilvl="0" w:tplc="2CA29AE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044"/>
        </w:tabs>
        <w:ind w:left="2044" w:hanging="360"/>
      </w:pPr>
      <w:rPr>
        <w:rFonts w:ascii="Courier New" w:hAnsi="Courier New" w:cs="Courier New" w:hint="default"/>
      </w:rPr>
    </w:lvl>
    <w:lvl w:ilvl="2" w:tplc="04190005" w:tentative="1">
      <w:start w:val="1"/>
      <w:numFmt w:val="bullet"/>
      <w:lvlText w:val=""/>
      <w:lvlJc w:val="left"/>
      <w:pPr>
        <w:tabs>
          <w:tab w:val="num" w:pos="2764"/>
        </w:tabs>
        <w:ind w:left="2764" w:hanging="360"/>
      </w:pPr>
      <w:rPr>
        <w:rFonts w:ascii="Wingdings" w:hAnsi="Wingdings" w:hint="default"/>
      </w:rPr>
    </w:lvl>
    <w:lvl w:ilvl="3" w:tplc="04190001" w:tentative="1">
      <w:start w:val="1"/>
      <w:numFmt w:val="bullet"/>
      <w:lvlText w:val=""/>
      <w:lvlJc w:val="left"/>
      <w:pPr>
        <w:tabs>
          <w:tab w:val="num" w:pos="3484"/>
        </w:tabs>
        <w:ind w:left="3484" w:hanging="360"/>
      </w:pPr>
      <w:rPr>
        <w:rFonts w:ascii="Symbol" w:hAnsi="Symbol" w:hint="default"/>
      </w:rPr>
    </w:lvl>
    <w:lvl w:ilvl="4" w:tplc="04190003" w:tentative="1">
      <w:start w:val="1"/>
      <w:numFmt w:val="bullet"/>
      <w:lvlText w:val="o"/>
      <w:lvlJc w:val="left"/>
      <w:pPr>
        <w:tabs>
          <w:tab w:val="num" w:pos="4204"/>
        </w:tabs>
        <w:ind w:left="4204" w:hanging="360"/>
      </w:pPr>
      <w:rPr>
        <w:rFonts w:ascii="Courier New" w:hAnsi="Courier New" w:cs="Courier New" w:hint="default"/>
      </w:rPr>
    </w:lvl>
    <w:lvl w:ilvl="5" w:tplc="04190005" w:tentative="1">
      <w:start w:val="1"/>
      <w:numFmt w:val="bullet"/>
      <w:lvlText w:val=""/>
      <w:lvlJc w:val="left"/>
      <w:pPr>
        <w:tabs>
          <w:tab w:val="num" w:pos="4924"/>
        </w:tabs>
        <w:ind w:left="4924" w:hanging="360"/>
      </w:pPr>
      <w:rPr>
        <w:rFonts w:ascii="Wingdings" w:hAnsi="Wingdings" w:hint="default"/>
      </w:rPr>
    </w:lvl>
    <w:lvl w:ilvl="6" w:tplc="04190001" w:tentative="1">
      <w:start w:val="1"/>
      <w:numFmt w:val="bullet"/>
      <w:lvlText w:val=""/>
      <w:lvlJc w:val="left"/>
      <w:pPr>
        <w:tabs>
          <w:tab w:val="num" w:pos="5644"/>
        </w:tabs>
        <w:ind w:left="5644" w:hanging="360"/>
      </w:pPr>
      <w:rPr>
        <w:rFonts w:ascii="Symbol" w:hAnsi="Symbol" w:hint="default"/>
      </w:rPr>
    </w:lvl>
    <w:lvl w:ilvl="7" w:tplc="04190003" w:tentative="1">
      <w:start w:val="1"/>
      <w:numFmt w:val="bullet"/>
      <w:lvlText w:val="o"/>
      <w:lvlJc w:val="left"/>
      <w:pPr>
        <w:tabs>
          <w:tab w:val="num" w:pos="6364"/>
        </w:tabs>
        <w:ind w:left="6364" w:hanging="360"/>
      </w:pPr>
      <w:rPr>
        <w:rFonts w:ascii="Courier New" w:hAnsi="Courier New" w:cs="Courier New" w:hint="default"/>
      </w:rPr>
    </w:lvl>
    <w:lvl w:ilvl="8" w:tplc="04190005" w:tentative="1">
      <w:start w:val="1"/>
      <w:numFmt w:val="bullet"/>
      <w:lvlText w:val=""/>
      <w:lvlJc w:val="left"/>
      <w:pPr>
        <w:tabs>
          <w:tab w:val="num" w:pos="7084"/>
        </w:tabs>
        <w:ind w:left="7084" w:hanging="360"/>
      </w:pPr>
      <w:rPr>
        <w:rFonts w:ascii="Wingdings" w:hAnsi="Wingdings" w:hint="default"/>
      </w:rPr>
    </w:lvl>
  </w:abstractNum>
  <w:abstractNum w:abstractNumId="25"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357835"/>
    <w:multiLevelType w:val="hybridMultilevel"/>
    <w:tmpl w:val="CDF4B984"/>
    <w:lvl w:ilvl="0" w:tplc="2CA29AE6">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61A827C1"/>
    <w:multiLevelType w:val="multilevel"/>
    <w:tmpl w:val="F5CE6B0E"/>
    <w:styleLink w:val="WW8Num33"/>
    <w:lvl w:ilvl="0">
      <w:start w:val="1"/>
      <w:numFmt w:val="decimal"/>
      <w:pStyle w:val="WW8Num33"/>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28" w15:restartNumberingAfterBreak="0">
    <w:nsid w:val="643A5160"/>
    <w:multiLevelType w:val="multilevel"/>
    <w:tmpl w:val="F3BAD4E0"/>
    <w:styleLink w:val="WW8Num410"/>
    <w:lvl w:ilvl="0">
      <w:start w:val="1"/>
      <w:numFmt w:val="decimal"/>
      <w:suff w:val="space"/>
      <w:lvlText w:val="%1."/>
      <w:lvlJc w:val="left"/>
      <w:pPr>
        <w:ind w:left="3513" w:hanging="360"/>
      </w:pPr>
    </w:lvl>
    <w:lvl w:ilvl="1">
      <w:start w:val="1"/>
      <w:numFmt w:val="decimal"/>
      <w:isLgl/>
      <w:lvlText w:val="%1.%2"/>
      <w:lvlJc w:val="left"/>
      <w:pPr>
        <w:ind w:left="3967" w:hanging="465"/>
      </w:pPr>
      <w:rPr>
        <w:rFonts w:eastAsia="Calibri"/>
      </w:rPr>
    </w:lvl>
    <w:lvl w:ilvl="2">
      <w:start w:val="1"/>
      <w:numFmt w:val="decimal"/>
      <w:isLgl/>
      <w:lvlText w:val="%1.%2.%3"/>
      <w:lvlJc w:val="left"/>
      <w:pPr>
        <w:ind w:left="4571" w:hanging="720"/>
      </w:pPr>
      <w:rPr>
        <w:rFonts w:eastAsia="Calibri"/>
      </w:rPr>
    </w:lvl>
    <w:lvl w:ilvl="3">
      <w:start w:val="1"/>
      <w:numFmt w:val="decimal"/>
      <w:isLgl/>
      <w:lvlText w:val="%1.%2.%3.%4"/>
      <w:lvlJc w:val="left"/>
      <w:pPr>
        <w:ind w:left="4920" w:hanging="720"/>
      </w:pPr>
      <w:rPr>
        <w:rFonts w:eastAsia="Calibri"/>
      </w:rPr>
    </w:lvl>
    <w:lvl w:ilvl="4">
      <w:start w:val="1"/>
      <w:numFmt w:val="decimal"/>
      <w:isLgl/>
      <w:lvlText w:val="%1.%2.%3.%4.%5"/>
      <w:lvlJc w:val="left"/>
      <w:pPr>
        <w:ind w:left="5629" w:hanging="1080"/>
      </w:pPr>
      <w:rPr>
        <w:rFonts w:eastAsia="Calibri"/>
      </w:rPr>
    </w:lvl>
    <w:lvl w:ilvl="5">
      <w:start w:val="1"/>
      <w:numFmt w:val="decimal"/>
      <w:isLgl/>
      <w:lvlText w:val="%1.%2.%3.%4.%5.%6"/>
      <w:lvlJc w:val="left"/>
      <w:pPr>
        <w:ind w:left="5978" w:hanging="1080"/>
      </w:pPr>
      <w:rPr>
        <w:rFonts w:eastAsia="Calibri"/>
      </w:rPr>
    </w:lvl>
    <w:lvl w:ilvl="6">
      <w:start w:val="1"/>
      <w:numFmt w:val="decimal"/>
      <w:isLgl/>
      <w:lvlText w:val="%1.%2.%3.%4.%5.%6.%7"/>
      <w:lvlJc w:val="left"/>
      <w:pPr>
        <w:ind w:left="6687" w:hanging="1440"/>
      </w:pPr>
      <w:rPr>
        <w:rFonts w:eastAsia="Calibri"/>
      </w:rPr>
    </w:lvl>
    <w:lvl w:ilvl="7">
      <w:start w:val="1"/>
      <w:numFmt w:val="decimal"/>
      <w:isLgl/>
      <w:lvlText w:val="%1.%2.%3.%4.%5.%6.%7.%8"/>
      <w:lvlJc w:val="left"/>
      <w:pPr>
        <w:ind w:left="7036" w:hanging="1440"/>
      </w:pPr>
      <w:rPr>
        <w:rFonts w:eastAsia="Calibri"/>
      </w:rPr>
    </w:lvl>
    <w:lvl w:ilvl="8">
      <w:start w:val="1"/>
      <w:numFmt w:val="decimal"/>
      <w:isLgl/>
      <w:lvlText w:val="%1.%2.%3.%4.%5.%6.%7.%8.%9"/>
      <w:lvlJc w:val="left"/>
      <w:pPr>
        <w:ind w:left="7745" w:hanging="1800"/>
      </w:pPr>
      <w:rPr>
        <w:rFonts w:eastAsia="Calibri"/>
      </w:rPr>
    </w:lvl>
  </w:abstractNum>
  <w:abstractNum w:abstractNumId="29" w15:restartNumberingAfterBreak="0">
    <w:nsid w:val="64E32E6D"/>
    <w:multiLevelType w:val="hybridMultilevel"/>
    <w:tmpl w:val="78B2BFE6"/>
    <w:lvl w:ilvl="0" w:tplc="2CA29AE6">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EE2EEF"/>
    <w:multiLevelType w:val="hybridMultilevel"/>
    <w:tmpl w:val="F1329EF6"/>
    <w:styleLink w:val="WW8Num49"/>
    <w:lvl w:ilvl="0" w:tplc="45C0436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4773DE"/>
    <w:multiLevelType w:val="multilevel"/>
    <w:tmpl w:val="FEF2174E"/>
    <w:styleLink w:val="WW8Num43"/>
    <w:lvl w:ilvl="0">
      <w:start w:val="2"/>
      <w:numFmt w:val="decimal"/>
      <w:pStyle w:val="WW8Num43"/>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32" w15:restartNumberingAfterBreak="0">
    <w:nsid w:val="68833CC7"/>
    <w:multiLevelType w:val="hybridMultilevel"/>
    <w:tmpl w:val="DC8A4948"/>
    <w:styleLink w:val="WW8Num39"/>
    <w:lvl w:ilvl="0" w:tplc="43DCB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492EFB"/>
    <w:multiLevelType w:val="hybridMultilevel"/>
    <w:tmpl w:val="43E055FE"/>
    <w:lvl w:ilvl="0" w:tplc="2CA29AE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6BA1486A"/>
    <w:multiLevelType w:val="hybridMultilevel"/>
    <w:tmpl w:val="93582758"/>
    <w:styleLink w:val="WW8Num3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C3C1358"/>
    <w:multiLevelType w:val="hybridMultilevel"/>
    <w:tmpl w:val="78BA1CCE"/>
    <w:lvl w:ilvl="0" w:tplc="2CA29AE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F62473E"/>
    <w:multiLevelType w:val="hybridMultilevel"/>
    <w:tmpl w:val="C9DEE7BC"/>
    <w:lvl w:ilvl="0" w:tplc="C1F6AC98">
      <w:start w:val="1"/>
      <w:numFmt w:val="bullet"/>
      <w:pStyle w:val="a3"/>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38" w15:restartNumberingAfterBreak="0">
    <w:nsid w:val="6FD92D0E"/>
    <w:multiLevelType w:val="hybridMultilevel"/>
    <w:tmpl w:val="9676DBFA"/>
    <w:styleLink w:val="WW8Num3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1054D4"/>
    <w:multiLevelType w:val="hybridMultilevel"/>
    <w:tmpl w:val="9086F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514316"/>
    <w:multiLevelType w:val="hybridMultilevel"/>
    <w:tmpl w:val="F35A4854"/>
    <w:lvl w:ilvl="0" w:tplc="D87A5A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41647FE"/>
    <w:multiLevelType w:val="hybridMultilevel"/>
    <w:tmpl w:val="51602412"/>
    <w:lvl w:ilvl="0" w:tplc="2CA29AE6">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1F6418"/>
    <w:multiLevelType w:val="hybridMultilevel"/>
    <w:tmpl w:val="5F3A881E"/>
    <w:styleLink w:val="WW8Num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38"/>
  </w:num>
  <w:num w:numId="3">
    <w:abstractNumId w:val="42"/>
  </w:num>
  <w:num w:numId="4">
    <w:abstractNumId w:val="0"/>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9"/>
  </w:num>
  <w:num w:numId="8">
    <w:abstractNumId w:val="7"/>
  </w:num>
  <w:num w:numId="9">
    <w:abstractNumId w:val="27"/>
  </w:num>
  <w:num w:numId="10">
    <w:abstractNumId w:val="31"/>
  </w:num>
  <w:num w:numId="11">
    <w:abstractNumId w:val="3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2"/>
  </w:num>
  <w:num w:numId="15">
    <w:abstractNumId w:val="30"/>
  </w:num>
  <w:num w:numId="16">
    <w:abstractNumId w:val="20"/>
  </w:num>
  <w:num w:numId="17">
    <w:abstractNumId w:val="34"/>
  </w:num>
  <w:num w:numId="18">
    <w:abstractNumId w:val="2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1"/>
  </w:num>
  <w:num w:numId="24">
    <w:abstractNumId w:val="39"/>
  </w:num>
  <w:num w:numId="25">
    <w:abstractNumId w:val="40"/>
  </w:num>
  <w:num w:numId="26">
    <w:abstractNumId w:val="9"/>
  </w:num>
  <w:num w:numId="27">
    <w:abstractNumId w:val="8"/>
  </w:num>
  <w:num w:numId="28">
    <w:abstractNumId w:val="41"/>
  </w:num>
  <w:num w:numId="29">
    <w:abstractNumId w:val="12"/>
  </w:num>
  <w:num w:numId="30">
    <w:abstractNumId w:val="29"/>
  </w:num>
  <w:num w:numId="31">
    <w:abstractNumId w:val="23"/>
  </w:num>
  <w:num w:numId="32">
    <w:abstractNumId w:val="26"/>
  </w:num>
  <w:num w:numId="33">
    <w:abstractNumId w:val="22"/>
  </w:num>
  <w:num w:numId="34">
    <w:abstractNumId w:val="21"/>
  </w:num>
  <w:num w:numId="35">
    <w:abstractNumId w:val="35"/>
  </w:num>
  <w:num w:numId="36">
    <w:abstractNumId w:val="33"/>
  </w:num>
  <w:num w:numId="37">
    <w:abstractNumId w:val="24"/>
  </w:num>
  <w:num w:numId="38">
    <w:abstractNumId w:val="10"/>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4674"/>
    <w:rsid w:val="00004DE5"/>
    <w:rsid w:val="000050F2"/>
    <w:rsid w:val="00005220"/>
    <w:rsid w:val="000052EA"/>
    <w:rsid w:val="000069F8"/>
    <w:rsid w:val="00006F6C"/>
    <w:rsid w:val="000070B3"/>
    <w:rsid w:val="0000758C"/>
    <w:rsid w:val="00007AF3"/>
    <w:rsid w:val="0001088A"/>
    <w:rsid w:val="00011954"/>
    <w:rsid w:val="00012F4A"/>
    <w:rsid w:val="00013A32"/>
    <w:rsid w:val="00014C19"/>
    <w:rsid w:val="00017D4A"/>
    <w:rsid w:val="00020A21"/>
    <w:rsid w:val="0002257E"/>
    <w:rsid w:val="000225C3"/>
    <w:rsid w:val="00025363"/>
    <w:rsid w:val="0002654F"/>
    <w:rsid w:val="00026905"/>
    <w:rsid w:val="00030847"/>
    <w:rsid w:val="00030A96"/>
    <w:rsid w:val="00031E4D"/>
    <w:rsid w:val="00034111"/>
    <w:rsid w:val="0003434A"/>
    <w:rsid w:val="00034DDF"/>
    <w:rsid w:val="000351C3"/>
    <w:rsid w:val="000367F5"/>
    <w:rsid w:val="00036CA3"/>
    <w:rsid w:val="00037E1E"/>
    <w:rsid w:val="000400D3"/>
    <w:rsid w:val="00042A3F"/>
    <w:rsid w:val="00043142"/>
    <w:rsid w:val="000444A6"/>
    <w:rsid w:val="00044D50"/>
    <w:rsid w:val="00045342"/>
    <w:rsid w:val="00046229"/>
    <w:rsid w:val="000467D1"/>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67CC9"/>
    <w:rsid w:val="00071AEE"/>
    <w:rsid w:val="000740EE"/>
    <w:rsid w:val="00074404"/>
    <w:rsid w:val="0007583D"/>
    <w:rsid w:val="00075B7A"/>
    <w:rsid w:val="000761EA"/>
    <w:rsid w:val="00076AAE"/>
    <w:rsid w:val="00081A82"/>
    <w:rsid w:val="00083781"/>
    <w:rsid w:val="00084589"/>
    <w:rsid w:val="00087C08"/>
    <w:rsid w:val="00090339"/>
    <w:rsid w:val="00091681"/>
    <w:rsid w:val="00094770"/>
    <w:rsid w:val="00094C31"/>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8FF"/>
    <w:rsid w:val="000E3E87"/>
    <w:rsid w:val="000E44DE"/>
    <w:rsid w:val="000E4EE4"/>
    <w:rsid w:val="000E504D"/>
    <w:rsid w:val="000E66F3"/>
    <w:rsid w:val="000E696B"/>
    <w:rsid w:val="000E6E6A"/>
    <w:rsid w:val="000F0E14"/>
    <w:rsid w:val="000F3456"/>
    <w:rsid w:val="000F3647"/>
    <w:rsid w:val="000F4F16"/>
    <w:rsid w:val="000F6643"/>
    <w:rsid w:val="000F77D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172C4"/>
    <w:rsid w:val="00120FEA"/>
    <w:rsid w:val="001218AE"/>
    <w:rsid w:val="00124616"/>
    <w:rsid w:val="00125469"/>
    <w:rsid w:val="001263B1"/>
    <w:rsid w:val="00126C73"/>
    <w:rsid w:val="00127BFE"/>
    <w:rsid w:val="00130254"/>
    <w:rsid w:val="00133215"/>
    <w:rsid w:val="00134538"/>
    <w:rsid w:val="00135CC3"/>
    <w:rsid w:val="0014146B"/>
    <w:rsid w:val="001421F1"/>
    <w:rsid w:val="00142A83"/>
    <w:rsid w:val="001434D4"/>
    <w:rsid w:val="00144C81"/>
    <w:rsid w:val="00146425"/>
    <w:rsid w:val="00147657"/>
    <w:rsid w:val="00147776"/>
    <w:rsid w:val="00147DAF"/>
    <w:rsid w:val="001514E6"/>
    <w:rsid w:val="001526E2"/>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16A7"/>
    <w:rsid w:val="0017213B"/>
    <w:rsid w:val="00172922"/>
    <w:rsid w:val="00173F90"/>
    <w:rsid w:val="0017440C"/>
    <w:rsid w:val="00176892"/>
    <w:rsid w:val="00176910"/>
    <w:rsid w:val="001826E6"/>
    <w:rsid w:val="00182A6F"/>
    <w:rsid w:val="00183D95"/>
    <w:rsid w:val="0018415A"/>
    <w:rsid w:val="00185A97"/>
    <w:rsid w:val="00187D62"/>
    <w:rsid w:val="001903EC"/>
    <w:rsid w:val="0019128E"/>
    <w:rsid w:val="00192EF1"/>
    <w:rsid w:val="001941A4"/>
    <w:rsid w:val="001945B7"/>
    <w:rsid w:val="00194D42"/>
    <w:rsid w:val="00194DB2"/>
    <w:rsid w:val="00196428"/>
    <w:rsid w:val="0019671B"/>
    <w:rsid w:val="0019794F"/>
    <w:rsid w:val="00197ADB"/>
    <w:rsid w:val="001A0BED"/>
    <w:rsid w:val="001A1A7B"/>
    <w:rsid w:val="001A22C6"/>
    <w:rsid w:val="001A35E9"/>
    <w:rsid w:val="001A4339"/>
    <w:rsid w:val="001A57B8"/>
    <w:rsid w:val="001A755C"/>
    <w:rsid w:val="001A779F"/>
    <w:rsid w:val="001A7E4D"/>
    <w:rsid w:val="001B037A"/>
    <w:rsid w:val="001B062C"/>
    <w:rsid w:val="001B2042"/>
    <w:rsid w:val="001B28B5"/>
    <w:rsid w:val="001B3EF6"/>
    <w:rsid w:val="001B529A"/>
    <w:rsid w:val="001B5E80"/>
    <w:rsid w:val="001B7CF4"/>
    <w:rsid w:val="001C24BC"/>
    <w:rsid w:val="001C3CD0"/>
    <w:rsid w:val="001C42D6"/>
    <w:rsid w:val="001C4F1E"/>
    <w:rsid w:val="001C548B"/>
    <w:rsid w:val="001C54AA"/>
    <w:rsid w:val="001C64D5"/>
    <w:rsid w:val="001C696B"/>
    <w:rsid w:val="001C778D"/>
    <w:rsid w:val="001D0BD9"/>
    <w:rsid w:val="001D1CE7"/>
    <w:rsid w:val="001D2EC6"/>
    <w:rsid w:val="001D36A6"/>
    <w:rsid w:val="001D3B49"/>
    <w:rsid w:val="001D4FEF"/>
    <w:rsid w:val="001D4FFB"/>
    <w:rsid w:val="001E108E"/>
    <w:rsid w:val="001E10C6"/>
    <w:rsid w:val="001E1157"/>
    <w:rsid w:val="001E22FF"/>
    <w:rsid w:val="001E4DE5"/>
    <w:rsid w:val="001E514D"/>
    <w:rsid w:val="001E6162"/>
    <w:rsid w:val="001E7286"/>
    <w:rsid w:val="001E7699"/>
    <w:rsid w:val="001F105E"/>
    <w:rsid w:val="001F25D2"/>
    <w:rsid w:val="001F38E8"/>
    <w:rsid w:val="001F3A1E"/>
    <w:rsid w:val="001F4556"/>
    <w:rsid w:val="001F45BE"/>
    <w:rsid w:val="001F498D"/>
    <w:rsid w:val="001F4A91"/>
    <w:rsid w:val="001F4B2D"/>
    <w:rsid w:val="001F6D2E"/>
    <w:rsid w:val="001F7B9F"/>
    <w:rsid w:val="001F7C61"/>
    <w:rsid w:val="00200F6E"/>
    <w:rsid w:val="0020245A"/>
    <w:rsid w:val="0020322E"/>
    <w:rsid w:val="00203E1C"/>
    <w:rsid w:val="00203E26"/>
    <w:rsid w:val="00204866"/>
    <w:rsid w:val="002058D3"/>
    <w:rsid w:val="0021129C"/>
    <w:rsid w:val="00211421"/>
    <w:rsid w:val="00211B26"/>
    <w:rsid w:val="002131CA"/>
    <w:rsid w:val="00213EFA"/>
    <w:rsid w:val="00213F30"/>
    <w:rsid w:val="00214F44"/>
    <w:rsid w:val="00216C21"/>
    <w:rsid w:val="00216DE5"/>
    <w:rsid w:val="00217E83"/>
    <w:rsid w:val="00220DC5"/>
    <w:rsid w:val="0022266F"/>
    <w:rsid w:val="0022315C"/>
    <w:rsid w:val="00223C0A"/>
    <w:rsid w:val="00224062"/>
    <w:rsid w:val="0022438A"/>
    <w:rsid w:val="0022438B"/>
    <w:rsid w:val="002263A2"/>
    <w:rsid w:val="002304E4"/>
    <w:rsid w:val="00230B62"/>
    <w:rsid w:val="00230EFC"/>
    <w:rsid w:val="002335F0"/>
    <w:rsid w:val="00234B2B"/>
    <w:rsid w:val="00236538"/>
    <w:rsid w:val="00236F3B"/>
    <w:rsid w:val="00237390"/>
    <w:rsid w:val="00237412"/>
    <w:rsid w:val="00240F20"/>
    <w:rsid w:val="00241329"/>
    <w:rsid w:val="00241EBA"/>
    <w:rsid w:val="00243342"/>
    <w:rsid w:val="0024409C"/>
    <w:rsid w:val="00246B42"/>
    <w:rsid w:val="00250467"/>
    <w:rsid w:val="00254545"/>
    <w:rsid w:val="002556AD"/>
    <w:rsid w:val="002556E5"/>
    <w:rsid w:val="00257C39"/>
    <w:rsid w:val="002604AD"/>
    <w:rsid w:val="00263598"/>
    <w:rsid w:val="00264865"/>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4F1"/>
    <w:rsid w:val="00286512"/>
    <w:rsid w:val="00286663"/>
    <w:rsid w:val="00290BDD"/>
    <w:rsid w:val="00292388"/>
    <w:rsid w:val="0029268C"/>
    <w:rsid w:val="00292760"/>
    <w:rsid w:val="00292BBA"/>
    <w:rsid w:val="00292E41"/>
    <w:rsid w:val="00292F9D"/>
    <w:rsid w:val="00295087"/>
    <w:rsid w:val="002961C2"/>
    <w:rsid w:val="002963D3"/>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4FE0"/>
    <w:rsid w:val="002C58CA"/>
    <w:rsid w:val="002C6248"/>
    <w:rsid w:val="002C6B51"/>
    <w:rsid w:val="002C6D6C"/>
    <w:rsid w:val="002C76CA"/>
    <w:rsid w:val="002D0EF5"/>
    <w:rsid w:val="002D1678"/>
    <w:rsid w:val="002D2AB7"/>
    <w:rsid w:val="002D34D7"/>
    <w:rsid w:val="002D37D3"/>
    <w:rsid w:val="002D4F6F"/>
    <w:rsid w:val="002D6FFF"/>
    <w:rsid w:val="002E02E5"/>
    <w:rsid w:val="002E0CBB"/>
    <w:rsid w:val="002E1E50"/>
    <w:rsid w:val="002E370C"/>
    <w:rsid w:val="002E40E0"/>
    <w:rsid w:val="002E5417"/>
    <w:rsid w:val="002E551F"/>
    <w:rsid w:val="002E58F2"/>
    <w:rsid w:val="002E5DDC"/>
    <w:rsid w:val="002E7355"/>
    <w:rsid w:val="002E7F66"/>
    <w:rsid w:val="002F1ED1"/>
    <w:rsid w:val="002F27D0"/>
    <w:rsid w:val="002F307A"/>
    <w:rsid w:val="002F3FD0"/>
    <w:rsid w:val="002F5109"/>
    <w:rsid w:val="002F5130"/>
    <w:rsid w:val="002F748F"/>
    <w:rsid w:val="002F7C67"/>
    <w:rsid w:val="00300011"/>
    <w:rsid w:val="003033E9"/>
    <w:rsid w:val="0030452B"/>
    <w:rsid w:val="00304C9A"/>
    <w:rsid w:val="00305CF9"/>
    <w:rsid w:val="00306833"/>
    <w:rsid w:val="00310837"/>
    <w:rsid w:val="00314FAE"/>
    <w:rsid w:val="00315FD4"/>
    <w:rsid w:val="00316556"/>
    <w:rsid w:val="00316C23"/>
    <w:rsid w:val="00317530"/>
    <w:rsid w:val="00317BC8"/>
    <w:rsid w:val="00317E0D"/>
    <w:rsid w:val="003248C9"/>
    <w:rsid w:val="00324AC9"/>
    <w:rsid w:val="00326086"/>
    <w:rsid w:val="0032610F"/>
    <w:rsid w:val="00326652"/>
    <w:rsid w:val="00330673"/>
    <w:rsid w:val="00331671"/>
    <w:rsid w:val="00333651"/>
    <w:rsid w:val="00333D75"/>
    <w:rsid w:val="003364B5"/>
    <w:rsid w:val="003374D5"/>
    <w:rsid w:val="00337769"/>
    <w:rsid w:val="003409DB"/>
    <w:rsid w:val="003429DD"/>
    <w:rsid w:val="003447F4"/>
    <w:rsid w:val="0034536B"/>
    <w:rsid w:val="003454B0"/>
    <w:rsid w:val="003455F7"/>
    <w:rsid w:val="00346972"/>
    <w:rsid w:val="003506A7"/>
    <w:rsid w:val="003507E6"/>
    <w:rsid w:val="00352874"/>
    <w:rsid w:val="0035398E"/>
    <w:rsid w:val="003558EE"/>
    <w:rsid w:val="00357AC2"/>
    <w:rsid w:val="00360730"/>
    <w:rsid w:val="00361C98"/>
    <w:rsid w:val="00363559"/>
    <w:rsid w:val="00366157"/>
    <w:rsid w:val="00366663"/>
    <w:rsid w:val="00367103"/>
    <w:rsid w:val="0037260E"/>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40AE"/>
    <w:rsid w:val="003B5079"/>
    <w:rsid w:val="003B5795"/>
    <w:rsid w:val="003B5C0A"/>
    <w:rsid w:val="003B7A9B"/>
    <w:rsid w:val="003B7F25"/>
    <w:rsid w:val="003C0712"/>
    <w:rsid w:val="003C1AA0"/>
    <w:rsid w:val="003C2358"/>
    <w:rsid w:val="003C29D1"/>
    <w:rsid w:val="003C3299"/>
    <w:rsid w:val="003C578D"/>
    <w:rsid w:val="003C7045"/>
    <w:rsid w:val="003D2BCB"/>
    <w:rsid w:val="003D4292"/>
    <w:rsid w:val="003D489F"/>
    <w:rsid w:val="003D51E5"/>
    <w:rsid w:val="003D6964"/>
    <w:rsid w:val="003D6E1C"/>
    <w:rsid w:val="003D7259"/>
    <w:rsid w:val="003D748E"/>
    <w:rsid w:val="003D76A8"/>
    <w:rsid w:val="003D7725"/>
    <w:rsid w:val="003E03C1"/>
    <w:rsid w:val="003E1D6C"/>
    <w:rsid w:val="003E1F19"/>
    <w:rsid w:val="003E23F1"/>
    <w:rsid w:val="003E48B4"/>
    <w:rsid w:val="003E6A7E"/>
    <w:rsid w:val="003F0873"/>
    <w:rsid w:val="003F12C2"/>
    <w:rsid w:val="003F364B"/>
    <w:rsid w:val="003F3897"/>
    <w:rsid w:val="003F44AD"/>
    <w:rsid w:val="003F4842"/>
    <w:rsid w:val="003F55C0"/>
    <w:rsid w:val="003F6287"/>
    <w:rsid w:val="003F79B7"/>
    <w:rsid w:val="00401352"/>
    <w:rsid w:val="004027AE"/>
    <w:rsid w:val="00402F6D"/>
    <w:rsid w:val="004032D3"/>
    <w:rsid w:val="00403438"/>
    <w:rsid w:val="0040368C"/>
    <w:rsid w:val="00403D35"/>
    <w:rsid w:val="004071C0"/>
    <w:rsid w:val="004107DB"/>
    <w:rsid w:val="004114B8"/>
    <w:rsid w:val="00411D0C"/>
    <w:rsid w:val="0041414F"/>
    <w:rsid w:val="00415437"/>
    <w:rsid w:val="00415E7D"/>
    <w:rsid w:val="00415FB0"/>
    <w:rsid w:val="00416562"/>
    <w:rsid w:val="00417006"/>
    <w:rsid w:val="004172AF"/>
    <w:rsid w:val="004172FF"/>
    <w:rsid w:val="0041744E"/>
    <w:rsid w:val="0041773B"/>
    <w:rsid w:val="00420651"/>
    <w:rsid w:val="004210D9"/>
    <w:rsid w:val="00423CB4"/>
    <w:rsid w:val="0042640E"/>
    <w:rsid w:val="0042751A"/>
    <w:rsid w:val="004276A1"/>
    <w:rsid w:val="004278BB"/>
    <w:rsid w:val="0043011C"/>
    <w:rsid w:val="0043022A"/>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1C"/>
    <w:rsid w:val="0045742B"/>
    <w:rsid w:val="004600F5"/>
    <w:rsid w:val="00462639"/>
    <w:rsid w:val="0046264C"/>
    <w:rsid w:val="00462E12"/>
    <w:rsid w:val="004630F1"/>
    <w:rsid w:val="00463723"/>
    <w:rsid w:val="00463CCD"/>
    <w:rsid w:val="0046498F"/>
    <w:rsid w:val="00464A79"/>
    <w:rsid w:val="00465704"/>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4DD7"/>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5FC6"/>
    <w:rsid w:val="004A609A"/>
    <w:rsid w:val="004A6B5C"/>
    <w:rsid w:val="004B0CA6"/>
    <w:rsid w:val="004B1DF6"/>
    <w:rsid w:val="004B2F22"/>
    <w:rsid w:val="004B3651"/>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A99"/>
    <w:rsid w:val="004E3F07"/>
    <w:rsid w:val="004E47B0"/>
    <w:rsid w:val="004E51F7"/>
    <w:rsid w:val="004E5CE3"/>
    <w:rsid w:val="004E601B"/>
    <w:rsid w:val="004E64B1"/>
    <w:rsid w:val="004E662A"/>
    <w:rsid w:val="004E6C30"/>
    <w:rsid w:val="004E7A7B"/>
    <w:rsid w:val="004F0729"/>
    <w:rsid w:val="004F12C4"/>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2EE8"/>
    <w:rsid w:val="00544A3E"/>
    <w:rsid w:val="0054506A"/>
    <w:rsid w:val="0054578E"/>
    <w:rsid w:val="005459B4"/>
    <w:rsid w:val="005520F1"/>
    <w:rsid w:val="00553E73"/>
    <w:rsid w:val="0055402E"/>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1A99"/>
    <w:rsid w:val="00573169"/>
    <w:rsid w:val="0057345C"/>
    <w:rsid w:val="0057371B"/>
    <w:rsid w:val="00573898"/>
    <w:rsid w:val="00574F7D"/>
    <w:rsid w:val="00574F9D"/>
    <w:rsid w:val="0057552E"/>
    <w:rsid w:val="00575B48"/>
    <w:rsid w:val="00576779"/>
    <w:rsid w:val="00577CBE"/>
    <w:rsid w:val="00580DE5"/>
    <w:rsid w:val="0058124E"/>
    <w:rsid w:val="0058146E"/>
    <w:rsid w:val="0058193B"/>
    <w:rsid w:val="005855EF"/>
    <w:rsid w:val="005903C3"/>
    <w:rsid w:val="00591306"/>
    <w:rsid w:val="00592029"/>
    <w:rsid w:val="00592175"/>
    <w:rsid w:val="005924D0"/>
    <w:rsid w:val="005934CF"/>
    <w:rsid w:val="005950F6"/>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161C"/>
    <w:rsid w:val="005B2B8E"/>
    <w:rsid w:val="005B2BCB"/>
    <w:rsid w:val="005B6A1D"/>
    <w:rsid w:val="005C17E5"/>
    <w:rsid w:val="005C1D6A"/>
    <w:rsid w:val="005C263F"/>
    <w:rsid w:val="005C2647"/>
    <w:rsid w:val="005C31A1"/>
    <w:rsid w:val="005C54BC"/>
    <w:rsid w:val="005C593F"/>
    <w:rsid w:val="005C683F"/>
    <w:rsid w:val="005C690F"/>
    <w:rsid w:val="005D139A"/>
    <w:rsid w:val="005D1685"/>
    <w:rsid w:val="005D3286"/>
    <w:rsid w:val="005D4578"/>
    <w:rsid w:val="005D4A92"/>
    <w:rsid w:val="005E0315"/>
    <w:rsid w:val="005E03D2"/>
    <w:rsid w:val="005E0EB3"/>
    <w:rsid w:val="005E1021"/>
    <w:rsid w:val="005E4174"/>
    <w:rsid w:val="005E43D4"/>
    <w:rsid w:val="005E4BC6"/>
    <w:rsid w:val="005E6133"/>
    <w:rsid w:val="005E784E"/>
    <w:rsid w:val="005F088E"/>
    <w:rsid w:val="005F0B14"/>
    <w:rsid w:val="005F2221"/>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751"/>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59E"/>
    <w:rsid w:val="00637F28"/>
    <w:rsid w:val="00640572"/>
    <w:rsid w:val="006426E9"/>
    <w:rsid w:val="006436B7"/>
    <w:rsid w:val="0064384E"/>
    <w:rsid w:val="00645CA3"/>
    <w:rsid w:val="00646A02"/>
    <w:rsid w:val="00646A7E"/>
    <w:rsid w:val="006516F6"/>
    <w:rsid w:val="0065188F"/>
    <w:rsid w:val="006521C0"/>
    <w:rsid w:val="00652596"/>
    <w:rsid w:val="006545E5"/>
    <w:rsid w:val="006556AF"/>
    <w:rsid w:val="00655B75"/>
    <w:rsid w:val="00655E34"/>
    <w:rsid w:val="00657DE7"/>
    <w:rsid w:val="006608CA"/>
    <w:rsid w:val="00660BFB"/>
    <w:rsid w:val="00661CA6"/>
    <w:rsid w:val="00662911"/>
    <w:rsid w:val="00663F96"/>
    <w:rsid w:val="006650E1"/>
    <w:rsid w:val="006672F8"/>
    <w:rsid w:val="00667CD5"/>
    <w:rsid w:val="0067064C"/>
    <w:rsid w:val="00670FE3"/>
    <w:rsid w:val="00673357"/>
    <w:rsid w:val="00673E9F"/>
    <w:rsid w:val="00674CE2"/>
    <w:rsid w:val="00675BC9"/>
    <w:rsid w:val="00676742"/>
    <w:rsid w:val="00680C3B"/>
    <w:rsid w:val="0068622E"/>
    <w:rsid w:val="0068665C"/>
    <w:rsid w:val="00687A58"/>
    <w:rsid w:val="00690886"/>
    <w:rsid w:val="00691178"/>
    <w:rsid w:val="00692149"/>
    <w:rsid w:val="00693275"/>
    <w:rsid w:val="00693CF4"/>
    <w:rsid w:val="00694EAC"/>
    <w:rsid w:val="00695CC0"/>
    <w:rsid w:val="00695E32"/>
    <w:rsid w:val="006963F6"/>
    <w:rsid w:val="00697AF1"/>
    <w:rsid w:val="006A03B6"/>
    <w:rsid w:val="006A228C"/>
    <w:rsid w:val="006A34F2"/>
    <w:rsid w:val="006A449D"/>
    <w:rsid w:val="006A4AC9"/>
    <w:rsid w:val="006A5672"/>
    <w:rsid w:val="006A58BB"/>
    <w:rsid w:val="006A6FD2"/>
    <w:rsid w:val="006B4813"/>
    <w:rsid w:val="006B494C"/>
    <w:rsid w:val="006B54E3"/>
    <w:rsid w:val="006C3471"/>
    <w:rsid w:val="006C3A99"/>
    <w:rsid w:val="006C427F"/>
    <w:rsid w:val="006C43D9"/>
    <w:rsid w:val="006C5087"/>
    <w:rsid w:val="006C522F"/>
    <w:rsid w:val="006C67A0"/>
    <w:rsid w:val="006C7C11"/>
    <w:rsid w:val="006D0987"/>
    <w:rsid w:val="006D0A9F"/>
    <w:rsid w:val="006D0DDB"/>
    <w:rsid w:val="006D278E"/>
    <w:rsid w:val="006D2C26"/>
    <w:rsid w:val="006D3372"/>
    <w:rsid w:val="006D3719"/>
    <w:rsid w:val="006D3B75"/>
    <w:rsid w:val="006D3D64"/>
    <w:rsid w:val="006D4140"/>
    <w:rsid w:val="006D523F"/>
    <w:rsid w:val="006D5898"/>
    <w:rsid w:val="006D7978"/>
    <w:rsid w:val="006E1E37"/>
    <w:rsid w:val="006E3A0E"/>
    <w:rsid w:val="006E3A33"/>
    <w:rsid w:val="006F308C"/>
    <w:rsid w:val="006F3B0F"/>
    <w:rsid w:val="006F4094"/>
    <w:rsid w:val="006F4287"/>
    <w:rsid w:val="006F59C8"/>
    <w:rsid w:val="006F6B13"/>
    <w:rsid w:val="006F7694"/>
    <w:rsid w:val="006F79E3"/>
    <w:rsid w:val="0070003F"/>
    <w:rsid w:val="00700615"/>
    <w:rsid w:val="00700BED"/>
    <w:rsid w:val="007011C9"/>
    <w:rsid w:val="00703F8C"/>
    <w:rsid w:val="0070414E"/>
    <w:rsid w:val="00704160"/>
    <w:rsid w:val="007041EE"/>
    <w:rsid w:val="00704682"/>
    <w:rsid w:val="00704E79"/>
    <w:rsid w:val="00705B99"/>
    <w:rsid w:val="00710601"/>
    <w:rsid w:val="00710928"/>
    <w:rsid w:val="007110C6"/>
    <w:rsid w:val="00711406"/>
    <w:rsid w:val="007131E6"/>
    <w:rsid w:val="007136AC"/>
    <w:rsid w:val="007142DB"/>
    <w:rsid w:val="007153EB"/>
    <w:rsid w:val="0071696A"/>
    <w:rsid w:val="00717A21"/>
    <w:rsid w:val="00720A7E"/>
    <w:rsid w:val="00721329"/>
    <w:rsid w:val="00722593"/>
    <w:rsid w:val="00722FCE"/>
    <w:rsid w:val="00723B1F"/>
    <w:rsid w:val="00725FBD"/>
    <w:rsid w:val="00726862"/>
    <w:rsid w:val="00727346"/>
    <w:rsid w:val="00727A72"/>
    <w:rsid w:val="0073101D"/>
    <w:rsid w:val="007314A6"/>
    <w:rsid w:val="0073263F"/>
    <w:rsid w:val="00732A59"/>
    <w:rsid w:val="007331A9"/>
    <w:rsid w:val="007333F6"/>
    <w:rsid w:val="00733C2C"/>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A15"/>
    <w:rsid w:val="00754B47"/>
    <w:rsid w:val="00754DD5"/>
    <w:rsid w:val="00756A1D"/>
    <w:rsid w:val="007577C9"/>
    <w:rsid w:val="0076284E"/>
    <w:rsid w:val="007633B1"/>
    <w:rsid w:val="007633D9"/>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0C"/>
    <w:rsid w:val="00792B81"/>
    <w:rsid w:val="00793986"/>
    <w:rsid w:val="00793DED"/>
    <w:rsid w:val="00794A3E"/>
    <w:rsid w:val="00794F9A"/>
    <w:rsid w:val="00797C5F"/>
    <w:rsid w:val="007A071F"/>
    <w:rsid w:val="007A0A89"/>
    <w:rsid w:val="007A10D8"/>
    <w:rsid w:val="007A398D"/>
    <w:rsid w:val="007A3E19"/>
    <w:rsid w:val="007A48EF"/>
    <w:rsid w:val="007A59ED"/>
    <w:rsid w:val="007B0052"/>
    <w:rsid w:val="007B010F"/>
    <w:rsid w:val="007B0F02"/>
    <w:rsid w:val="007B19A5"/>
    <w:rsid w:val="007B1BEB"/>
    <w:rsid w:val="007B2702"/>
    <w:rsid w:val="007B281A"/>
    <w:rsid w:val="007B28E2"/>
    <w:rsid w:val="007B4994"/>
    <w:rsid w:val="007B5DC6"/>
    <w:rsid w:val="007B5FDA"/>
    <w:rsid w:val="007B7D57"/>
    <w:rsid w:val="007C44A8"/>
    <w:rsid w:val="007C5222"/>
    <w:rsid w:val="007D1703"/>
    <w:rsid w:val="007D363D"/>
    <w:rsid w:val="007D4E68"/>
    <w:rsid w:val="007D4E98"/>
    <w:rsid w:val="007D592E"/>
    <w:rsid w:val="007D6DD4"/>
    <w:rsid w:val="007D7160"/>
    <w:rsid w:val="007D776B"/>
    <w:rsid w:val="007E07FA"/>
    <w:rsid w:val="007E15CD"/>
    <w:rsid w:val="007E1852"/>
    <w:rsid w:val="007E1B0D"/>
    <w:rsid w:val="007E3231"/>
    <w:rsid w:val="007E3665"/>
    <w:rsid w:val="007E457B"/>
    <w:rsid w:val="007E4C2C"/>
    <w:rsid w:val="007E601B"/>
    <w:rsid w:val="007E61FD"/>
    <w:rsid w:val="007E7742"/>
    <w:rsid w:val="007F0002"/>
    <w:rsid w:val="007F004F"/>
    <w:rsid w:val="007F217B"/>
    <w:rsid w:val="007F2FAA"/>
    <w:rsid w:val="007F3D10"/>
    <w:rsid w:val="007F4104"/>
    <w:rsid w:val="007F6AB2"/>
    <w:rsid w:val="007F79B1"/>
    <w:rsid w:val="008004D0"/>
    <w:rsid w:val="00800580"/>
    <w:rsid w:val="00801EFF"/>
    <w:rsid w:val="00802B77"/>
    <w:rsid w:val="008036E6"/>
    <w:rsid w:val="00803E82"/>
    <w:rsid w:val="0080445A"/>
    <w:rsid w:val="0080532F"/>
    <w:rsid w:val="0080708A"/>
    <w:rsid w:val="008070D4"/>
    <w:rsid w:val="00807FB1"/>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58B8"/>
    <w:rsid w:val="008267C2"/>
    <w:rsid w:val="00826AE4"/>
    <w:rsid w:val="008277F0"/>
    <w:rsid w:val="00827CF7"/>
    <w:rsid w:val="00827F92"/>
    <w:rsid w:val="00831FEF"/>
    <w:rsid w:val="008324AA"/>
    <w:rsid w:val="008334F4"/>
    <w:rsid w:val="0083379B"/>
    <w:rsid w:val="008347C0"/>
    <w:rsid w:val="00835DA9"/>
    <w:rsid w:val="00836BB7"/>
    <w:rsid w:val="008378DB"/>
    <w:rsid w:val="0084097B"/>
    <w:rsid w:val="008409C5"/>
    <w:rsid w:val="0084138A"/>
    <w:rsid w:val="008419BE"/>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58F3"/>
    <w:rsid w:val="00866315"/>
    <w:rsid w:val="008664FA"/>
    <w:rsid w:val="00867181"/>
    <w:rsid w:val="00867F9E"/>
    <w:rsid w:val="008714D8"/>
    <w:rsid w:val="0087185B"/>
    <w:rsid w:val="008718B4"/>
    <w:rsid w:val="008761DE"/>
    <w:rsid w:val="00880359"/>
    <w:rsid w:val="00882241"/>
    <w:rsid w:val="00882580"/>
    <w:rsid w:val="0088264D"/>
    <w:rsid w:val="00882E8C"/>
    <w:rsid w:val="00883179"/>
    <w:rsid w:val="00883701"/>
    <w:rsid w:val="008907B6"/>
    <w:rsid w:val="00891BED"/>
    <w:rsid w:val="00895B4F"/>
    <w:rsid w:val="00896859"/>
    <w:rsid w:val="00896B8C"/>
    <w:rsid w:val="00896F66"/>
    <w:rsid w:val="008973C2"/>
    <w:rsid w:val="008A1397"/>
    <w:rsid w:val="008A1754"/>
    <w:rsid w:val="008A4E78"/>
    <w:rsid w:val="008A6209"/>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57A1"/>
    <w:rsid w:val="008D5902"/>
    <w:rsid w:val="008D6600"/>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5BB4"/>
    <w:rsid w:val="008F6FD7"/>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16B1F"/>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3E74"/>
    <w:rsid w:val="00934422"/>
    <w:rsid w:val="0093522E"/>
    <w:rsid w:val="009363F4"/>
    <w:rsid w:val="00936957"/>
    <w:rsid w:val="00936D25"/>
    <w:rsid w:val="00937DBD"/>
    <w:rsid w:val="00937F8A"/>
    <w:rsid w:val="0094340B"/>
    <w:rsid w:val="009465C7"/>
    <w:rsid w:val="009466B8"/>
    <w:rsid w:val="0095101A"/>
    <w:rsid w:val="00952965"/>
    <w:rsid w:val="0095717D"/>
    <w:rsid w:val="00957650"/>
    <w:rsid w:val="00957CA3"/>
    <w:rsid w:val="00960E1E"/>
    <w:rsid w:val="00961EA6"/>
    <w:rsid w:val="0096265B"/>
    <w:rsid w:val="00964691"/>
    <w:rsid w:val="00966E35"/>
    <w:rsid w:val="00970C94"/>
    <w:rsid w:val="00971548"/>
    <w:rsid w:val="00973117"/>
    <w:rsid w:val="0097369A"/>
    <w:rsid w:val="00973AA3"/>
    <w:rsid w:val="00974E9C"/>
    <w:rsid w:val="00975D7B"/>
    <w:rsid w:val="0098076C"/>
    <w:rsid w:val="00982046"/>
    <w:rsid w:val="0098204C"/>
    <w:rsid w:val="00982514"/>
    <w:rsid w:val="00983462"/>
    <w:rsid w:val="009838AF"/>
    <w:rsid w:val="00983E21"/>
    <w:rsid w:val="00986555"/>
    <w:rsid w:val="00987746"/>
    <w:rsid w:val="009918E5"/>
    <w:rsid w:val="00992A28"/>
    <w:rsid w:val="009943B1"/>
    <w:rsid w:val="00997888"/>
    <w:rsid w:val="009A07E9"/>
    <w:rsid w:val="009A1695"/>
    <w:rsid w:val="009A1CFD"/>
    <w:rsid w:val="009A2463"/>
    <w:rsid w:val="009A3C7B"/>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3C22"/>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3432"/>
    <w:rsid w:val="00A041F9"/>
    <w:rsid w:val="00A04E0C"/>
    <w:rsid w:val="00A05190"/>
    <w:rsid w:val="00A05D06"/>
    <w:rsid w:val="00A072B7"/>
    <w:rsid w:val="00A11F32"/>
    <w:rsid w:val="00A11FA4"/>
    <w:rsid w:val="00A1247A"/>
    <w:rsid w:val="00A12BA7"/>
    <w:rsid w:val="00A15801"/>
    <w:rsid w:val="00A16503"/>
    <w:rsid w:val="00A1771A"/>
    <w:rsid w:val="00A20AA7"/>
    <w:rsid w:val="00A22F77"/>
    <w:rsid w:val="00A2469E"/>
    <w:rsid w:val="00A274A9"/>
    <w:rsid w:val="00A27BB8"/>
    <w:rsid w:val="00A27EAF"/>
    <w:rsid w:val="00A30128"/>
    <w:rsid w:val="00A30A93"/>
    <w:rsid w:val="00A3113A"/>
    <w:rsid w:val="00A32A09"/>
    <w:rsid w:val="00A33694"/>
    <w:rsid w:val="00A345DC"/>
    <w:rsid w:val="00A34F4F"/>
    <w:rsid w:val="00A356AA"/>
    <w:rsid w:val="00A36EEA"/>
    <w:rsid w:val="00A36FEC"/>
    <w:rsid w:val="00A40E47"/>
    <w:rsid w:val="00A40EAB"/>
    <w:rsid w:val="00A412D8"/>
    <w:rsid w:val="00A41FA7"/>
    <w:rsid w:val="00A42087"/>
    <w:rsid w:val="00A4332C"/>
    <w:rsid w:val="00A44697"/>
    <w:rsid w:val="00A44BD9"/>
    <w:rsid w:val="00A4542B"/>
    <w:rsid w:val="00A4581E"/>
    <w:rsid w:val="00A45924"/>
    <w:rsid w:val="00A464F2"/>
    <w:rsid w:val="00A50599"/>
    <w:rsid w:val="00A50680"/>
    <w:rsid w:val="00A529B5"/>
    <w:rsid w:val="00A52CEC"/>
    <w:rsid w:val="00A5330C"/>
    <w:rsid w:val="00A55167"/>
    <w:rsid w:val="00A55E46"/>
    <w:rsid w:val="00A566FE"/>
    <w:rsid w:val="00A605DB"/>
    <w:rsid w:val="00A61855"/>
    <w:rsid w:val="00A6200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15C"/>
    <w:rsid w:val="00AA0214"/>
    <w:rsid w:val="00AA0E8A"/>
    <w:rsid w:val="00AA15BC"/>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47B7"/>
    <w:rsid w:val="00AC5FFE"/>
    <w:rsid w:val="00AC6081"/>
    <w:rsid w:val="00AC6F5E"/>
    <w:rsid w:val="00AC7267"/>
    <w:rsid w:val="00AC7D3B"/>
    <w:rsid w:val="00AD2CC1"/>
    <w:rsid w:val="00AD3A39"/>
    <w:rsid w:val="00AD3C07"/>
    <w:rsid w:val="00AD4891"/>
    <w:rsid w:val="00AD532B"/>
    <w:rsid w:val="00AD7E67"/>
    <w:rsid w:val="00AE12A8"/>
    <w:rsid w:val="00AE2798"/>
    <w:rsid w:val="00AE2AA4"/>
    <w:rsid w:val="00AE3B8C"/>
    <w:rsid w:val="00AE4DCE"/>
    <w:rsid w:val="00AE536D"/>
    <w:rsid w:val="00AE5838"/>
    <w:rsid w:val="00AE6BF0"/>
    <w:rsid w:val="00AF0639"/>
    <w:rsid w:val="00AF16E6"/>
    <w:rsid w:val="00AF1817"/>
    <w:rsid w:val="00AF33F1"/>
    <w:rsid w:val="00AF3BB4"/>
    <w:rsid w:val="00AF49CC"/>
    <w:rsid w:val="00AF4E2D"/>
    <w:rsid w:val="00AF7D8E"/>
    <w:rsid w:val="00AF7DC0"/>
    <w:rsid w:val="00B0028B"/>
    <w:rsid w:val="00B00345"/>
    <w:rsid w:val="00B01D57"/>
    <w:rsid w:val="00B0248D"/>
    <w:rsid w:val="00B026DF"/>
    <w:rsid w:val="00B02AC4"/>
    <w:rsid w:val="00B045CE"/>
    <w:rsid w:val="00B055E1"/>
    <w:rsid w:val="00B059E6"/>
    <w:rsid w:val="00B07785"/>
    <w:rsid w:val="00B07E1D"/>
    <w:rsid w:val="00B1034A"/>
    <w:rsid w:val="00B10355"/>
    <w:rsid w:val="00B11009"/>
    <w:rsid w:val="00B110B3"/>
    <w:rsid w:val="00B12A9C"/>
    <w:rsid w:val="00B1459E"/>
    <w:rsid w:val="00B1495E"/>
    <w:rsid w:val="00B15CB7"/>
    <w:rsid w:val="00B16518"/>
    <w:rsid w:val="00B168B8"/>
    <w:rsid w:val="00B1760C"/>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5CF9"/>
    <w:rsid w:val="00B366C4"/>
    <w:rsid w:val="00B369B1"/>
    <w:rsid w:val="00B40498"/>
    <w:rsid w:val="00B41998"/>
    <w:rsid w:val="00B446C2"/>
    <w:rsid w:val="00B44862"/>
    <w:rsid w:val="00B467F7"/>
    <w:rsid w:val="00B479CA"/>
    <w:rsid w:val="00B50409"/>
    <w:rsid w:val="00B528A0"/>
    <w:rsid w:val="00B52B43"/>
    <w:rsid w:val="00B5649F"/>
    <w:rsid w:val="00B57ADF"/>
    <w:rsid w:val="00B60D42"/>
    <w:rsid w:val="00B60F34"/>
    <w:rsid w:val="00B61B45"/>
    <w:rsid w:val="00B62496"/>
    <w:rsid w:val="00B63D55"/>
    <w:rsid w:val="00B64738"/>
    <w:rsid w:val="00B669EC"/>
    <w:rsid w:val="00B66A19"/>
    <w:rsid w:val="00B67F74"/>
    <w:rsid w:val="00B71A1F"/>
    <w:rsid w:val="00B72B58"/>
    <w:rsid w:val="00B74D1E"/>
    <w:rsid w:val="00B76BCC"/>
    <w:rsid w:val="00B81717"/>
    <w:rsid w:val="00B82DD7"/>
    <w:rsid w:val="00B831B6"/>
    <w:rsid w:val="00B838A1"/>
    <w:rsid w:val="00B839EA"/>
    <w:rsid w:val="00B84D54"/>
    <w:rsid w:val="00B86F92"/>
    <w:rsid w:val="00B873CA"/>
    <w:rsid w:val="00B877FF"/>
    <w:rsid w:val="00B90545"/>
    <w:rsid w:val="00B905CE"/>
    <w:rsid w:val="00B906FC"/>
    <w:rsid w:val="00B91150"/>
    <w:rsid w:val="00B92999"/>
    <w:rsid w:val="00B93035"/>
    <w:rsid w:val="00B963C1"/>
    <w:rsid w:val="00B96867"/>
    <w:rsid w:val="00B972A1"/>
    <w:rsid w:val="00B9771B"/>
    <w:rsid w:val="00BA1C8B"/>
    <w:rsid w:val="00BA28BA"/>
    <w:rsid w:val="00BA30F8"/>
    <w:rsid w:val="00BA4140"/>
    <w:rsid w:val="00BA5A55"/>
    <w:rsid w:val="00BA6125"/>
    <w:rsid w:val="00BA660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6586"/>
    <w:rsid w:val="00BD7299"/>
    <w:rsid w:val="00BD7D14"/>
    <w:rsid w:val="00BE472A"/>
    <w:rsid w:val="00BE4E93"/>
    <w:rsid w:val="00BE58F8"/>
    <w:rsid w:val="00BE75E4"/>
    <w:rsid w:val="00BE79E0"/>
    <w:rsid w:val="00BF1354"/>
    <w:rsid w:val="00BF181E"/>
    <w:rsid w:val="00BF19C8"/>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17B2"/>
    <w:rsid w:val="00C2207C"/>
    <w:rsid w:val="00C24C3D"/>
    <w:rsid w:val="00C25A54"/>
    <w:rsid w:val="00C25F02"/>
    <w:rsid w:val="00C2764E"/>
    <w:rsid w:val="00C3183F"/>
    <w:rsid w:val="00C32501"/>
    <w:rsid w:val="00C334A8"/>
    <w:rsid w:val="00C33BD9"/>
    <w:rsid w:val="00C34020"/>
    <w:rsid w:val="00C3417C"/>
    <w:rsid w:val="00C34255"/>
    <w:rsid w:val="00C344E1"/>
    <w:rsid w:val="00C4031C"/>
    <w:rsid w:val="00C41B57"/>
    <w:rsid w:val="00C41C2A"/>
    <w:rsid w:val="00C42703"/>
    <w:rsid w:val="00C43F66"/>
    <w:rsid w:val="00C4452F"/>
    <w:rsid w:val="00C46703"/>
    <w:rsid w:val="00C46F5B"/>
    <w:rsid w:val="00C4716E"/>
    <w:rsid w:val="00C47396"/>
    <w:rsid w:val="00C473B0"/>
    <w:rsid w:val="00C47A60"/>
    <w:rsid w:val="00C52F64"/>
    <w:rsid w:val="00C5305A"/>
    <w:rsid w:val="00C53A18"/>
    <w:rsid w:val="00C5413A"/>
    <w:rsid w:val="00C54F71"/>
    <w:rsid w:val="00C56442"/>
    <w:rsid w:val="00C57B89"/>
    <w:rsid w:val="00C57B97"/>
    <w:rsid w:val="00C60123"/>
    <w:rsid w:val="00C613D7"/>
    <w:rsid w:val="00C61BBF"/>
    <w:rsid w:val="00C61C02"/>
    <w:rsid w:val="00C6265D"/>
    <w:rsid w:val="00C62AF2"/>
    <w:rsid w:val="00C6541B"/>
    <w:rsid w:val="00C67734"/>
    <w:rsid w:val="00C67B8D"/>
    <w:rsid w:val="00C70F70"/>
    <w:rsid w:val="00C71699"/>
    <w:rsid w:val="00C719A1"/>
    <w:rsid w:val="00C74D7E"/>
    <w:rsid w:val="00C75496"/>
    <w:rsid w:val="00C76C13"/>
    <w:rsid w:val="00C76C7F"/>
    <w:rsid w:val="00C80242"/>
    <w:rsid w:val="00C80263"/>
    <w:rsid w:val="00C80ACD"/>
    <w:rsid w:val="00C82BC1"/>
    <w:rsid w:val="00C82E6C"/>
    <w:rsid w:val="00C82F83"/>
    <w:rsid w:val="00C83272"/>
    <w:rsid w:val="00C84224"/>
    <w:rsid w:val="00C86436"/>
    <w:rsid w:val="00C86998"/>
    <w:rsid w:val="00C86E70"/>
    <w:rsid w:val="00C879CE"/>
    <w:rsid w:val="00C90986"/>
    <w:rsid w:val="00C91A31"/>
    <w:rsid w:val="00C93C7B"/>
    <w:rsid w:val="00C94336"/>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23CD"/>
    <w:rsid w:val="00CC399D"/>
    <w:rsid w:val="00CC3D3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1C17"/>
    <w:rsid w:val="00CE2D43"/>
    <w:rsid w:val="00CE58FB"/>
    <w:rsid w:val="00CF164E"/>
    <w:rsid w:val="00CF19B8"/>
    <w:rsid w:val="00CF225B"/>
    <w:rsid w:val="00CF281A"/>
    <w:rsid w:val="00CF3811"/>
    <w:rsid w:val="00CF4F3E"/>
    <w:rsid w:val="00CF6FCF"/>
    <w:rsid w:val="00CF7892"/>
    <w:rsid w:val="00D00B51"/>
    <w:rsid w:val="00D01B27"/>
    <w:rsid w:val="00D0212B"/>
    <w:rsid w:val="00D075E4"/>
    <w:rsid w:val="00D1087A"/>
    <w:rsid w:val="00D110D7"/>
    <w:rsid w:val="00D11985"/>
    <w:rsid w:val="00D11E65"/>
    <w:rsid w:val="00D14085"/>
    <w:rsid w:val="00D140E9"/>
    <w:rsid w:val="00D152AF"/>
    <w:rsid w:val="00D15560"/>
    <w:rsid w:val="00D1685B"/>
    <w:rsid w:val="00D1765B"/>
    <w:rsid w:val="00D20075"/>
    <w:rsid w:val="00D202C3"/>
    <w:rsid w:val="00D2236C"/>
    <w:rsid w:val="00D240CF"/>
    <w:rsid w:val="00D248E5"/>
    <w:rsid w:val="00D24CB0"/>
    <w:rsid w:val="00D2581D"/>
    <w:rsid w:val="00D25975"/>
    <w:rsid w:val="00D25E9E"/>
    <w:rsid w:val="00D25EF7"/>
    <w:rsid w:val="00D32885"/>
    <w:rsid w:val="00D343BE"/>
    <w:rsid w:val="00D3647A"/>
    <w:rsid w:val="00D37220"/>
    <w:rsid w:val="00D37D64"/>
    <w:rsid w:val="00D41E26"/>
    <w:rsid w:val="00D42D64"/>
    <w:rsid w:val="00D434F9"/>
    <w:rsid w:val="00D43559"/>
    <w:rsid w:val="00D442C2"/>
    <w:rsid w:val="00D44782"/>
    <w:rsid w:val="00D46CC8"/>
    <w:rsid w:val="00D4705D"/>
    <w:rsid w:val="00D47B41"/>
    <w:rsid w:val="00D52413"/>
    <w:rsid w:val="00D5381B"/>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235"/>
    <w:rsid w:val="00D82366"/>
    <w:rsid w:val="00D82611"/>
    <w:rsid w:val="00D83A86"/>
    <w:rsid w:val="00D84411"/>
    <w:rsid w:val="00D851E4"/>
    <w:rsid w:val="00D86C2C"/>
    <w:rsid w:val="00D90C17"/>
    <w:rsid w:val="00D91951"/>
    <w:rsid w:val="00D92C10"/>
    <w:rsid w:val="00D931AF"/>
    <w:rsid w:val="00D93BAC"/>
    <w:rsid w:val="00D94429"/>
    <w:rsid w:val="00D94AF6"/>
    <w:rsid w:val="00D965B3"/>
    <w:rsid w:val="00D96CF2"/>
    <w:rsid w:val="00D97633"/>
    <w:rsid w:val="00DA0E74"/>
    <w:rsid w:val="00DA12E4"/>
    <w:rsid w:val="00DA2AE1"/>
    <w:rsid w:val="00DA3579"/>
    <w:rsid w:val="00DA5ACD"/>
    <w:rsid w:val="00DA70F4"/>
    <w:rsid w:val="00DA7CFA"/>
    <w:rsid w:val="00DB4257"/>
    <w:rsid w:val="00DB7394"/>
    <w:rsid w:val="00DC0AAC"/>
    <w:rsid w:val="00DC140B"/>
    <w:rsid w:val="00DC17B6"/>
    <w:rsid w:val="00DC1A01"/>
    <w:rsid w:val="00DC2378"/>
    <w:rsid w:val="00DC55E9"/>
    <w:rsid w:val="00DC5685"/>
    <w:rsid w:val="00DC594C"/>
    <w:rsid w:val="00DC67FB"/>
    <w:rsid w:val="00DD17F6"/>
    <w:rsid w:val="00DD1B6E"/>
    <w:rsid w:val="00DD44C1"/>
    <w:rsid w:val="00DD4D89"/>
    <w:rsid w:val="00DD4FB8"/>
    <w:rsid w:val="00DD50C1"/>
    <w:rsid w:val="00DD6425"/>
    <w:rsid w:val="00DD6BA7"/>
    <w:rsid w:val="00DD772B"/>
    <w:rsid w:val="00DD7749"/>
    <w:rsid w:val="00DD797E"/>
    <w:rsid w:val="00DE1807"/>
    <w:rsid w:val="00DE2A3C"/>
    <w:rsid w:val="00DE30D9"/>
    <w:rsid w:val="00DE3D94"/>
    <w:rsid w:val="00DE4EA0"/>
    <w:rsid w:val="00DE51FB"/>
    <w:rsid w:val="00DE5B85"/>
    <w:rsid w:val="00DE5D70"/>
    <w:rsid w:val="00DE64D1"/>
    <w:rsid w:val="00DF006B"/>
    <w:rsid w:val="00DF144F"/>
    <w:rsid w:val="00DF14F5"/>
    <w:rsid w:val="00DF1717"/>
    <w:rsid w:val="00DF1D31"/>
    <w:rsid w:val="00DF1F54"/>
    <w:rsid w:val="00DF1FCE"/>
    <w:rsid w:val="00DF4CCC"/>
    <w:rsid w:val="00DF52F1"/>
    <w:rsid w:val="00DF7473"/>
    <w:rsid w:val="00E01A7B"/>
    <w:rsid w:val="00E030DA"/>
    <w:rsid w:val="00E0343B"/>
    <w:rsid w:val="00E03F9B"/>
    <w:rsid w:val="00E050CA"/>
    <w:rsid w:val="00E0512F"/>
    <w:rsid w:val="00E06E06"/>
    <w:rsid w:val="00E1089B"/>
    <w:rsid w:val="00E10E9D"/>
    <w:rsid w:val="00E11973"/>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660B"/>
    <w:rsid w:val="00E37BA5"/>
    <w:rsid w:val="00E37D2E"/>
    <w:rsid w:val="00E406DB"/>
    <w:rsid w:val="00E40ED1"/>
    <w:rsid w:val="00E411DF"/>
    <w:rsid w:val="00E418A6"/>
    <w:rsid w:val="00E41FC4"/>
    <w:rsid w:val="00E43725"/>
    <w:rsid w:val="00E505BB"/>
    <w:rsid w:val="00E50697"/>
    <w:rsid w:val="00E5086C"/>
    <w:rsid w:val="00E50FB0"/>
    <w:rsid w:val="00E526C8"/>
    <w:rsid w:val="00E52D82"/>
    <w:rsid w:val="00E536BB"/>
    <w:rsid w:val="00E54718"/>
    <w:rsid w:val="00E54D8F"/>
    <w:rsid w:val="00E54F11"/>
    <w:rsid w:val="00E55DB2"/>
    <w:rsid w:val="00E57569"/>
    <w:rsid w:val="00E63BC0"/>
    <w:rsid w:val="00E642ED"/>
    <w:rsid w:val="00E64382"/>
    <w:rsid w:val="00E6465A"/>
    <w:rsid w:val="00E64BCC"/>
    <w:rsid w:val="00E65149"/>
    <w:rsid w:val="00E65856"/>
    <w:rsid w:val="00E669CA"/>
    <w:rsid w:val="00E66AB1"/>
    <w:rsid w:val="00E71F42"/>
    <w:rsid w:val="00E72D6A"/>
    <w:rsid w:val="00E73216"/>
    <w:rsid w:val="00E737B8"/>
    <w:rsid w:val="00E73D0A"/>
    <w:rsid w:val="00E774EA"/>
    <w:rsid w:val="00E801CA"/>
    <w:rsid w:val="00E80F05"/>
    <w:rsid w:val="00E810E3"/>
    <w:rsid w:val="00E814DF"/>
    <w:rsid w:val="00E83784"/>
    <w:rsid w:val="00E847ED"/>
    <w:rsid w:val="00E848D7"/>
    <w:rsid w:val="00E8529A"/>
    <w:rsid w:val="00E86D05"/>
    <w:rsid w:val="00E87720"/>
    <w:rsid w:val="00E878CC"/>
    <w:rsid w:val="00E879C5"/>
    <w:rsid w:val="00E87E39"/>
    <w:rsid w:val="00E917A0"/>
    <w:rsid w:val="00E928DE"/>
    <w:rsid w:val="00E938CA"/>
    <w:rsid w:val="00E94194"/>
    <w:rsid w:val="00E94B65"/>
    <w:rsid w:val="00E95FE7"/>
    <w:rsid w:val="00E9676B"/>
    <w:rsid w:val="00E979BF"/>
    <w:rsid w:val="00EA24C4"/>
    <w:rsid w:val="00EA2B48"/>
    <w:rsid w:val="00EA32F7"/>
    <w:rsid w:val="00EA435F"/>
    <w:rsid w:val="00EA4C5D"/>
    <w:rsid w:val="00EA534E"/>
    <w:rsid w:val="00EA55CF"/>
    <w:rsid w:val="00EA71E1"/>
    <w:rsid w:val="00EA7D7A"/>
    <w:rsid w:val="00EB285A"/>
    <w:rsid w:val="00EB5536"/>
    <w:rsid w:val="00EB5799"/>
    <w:rsid w:val="00EB776A"/>
    <w:rsid w:val="00EB7A3F"/>
    <w:rsid w:val="00EC0BFA"/>
    <w:rsid w:val="00EC31F3"/>
    <w:rsid w:val="00EC4EA5"/>
    <w:rsid w:val="00EC6530"/>
    <w:rsid w:val="00EC7445"/>
    <w:rsid w:val="00ED18C9"/>
    <w:rsid w:val="00ED4696"/>
    <w:rsid w:val="00ED4BD6"/>
    <w:rsid w:val="00ED4DC0"/>
    <w:rsid w:val="00ED4F46"/>
    <w:rsid w:val="00ED535F"/>
    <w:rsid w:val="00ED5624"/>
    <w:rsid w:val="00ED6853"/>
    <w:rsid w:val="00ED691F"/>
    <w:rsid w:val="00EE0369"/>
    <w:rsid w:val="00EE1379"/>
    <w:rsid w:val="00EE1857"/>
    <w:rsid w:val="00EE2446"/>
    <w:rsid w:val="00EE2B67"/>
    <w:rsid w:val="00EE3C6D"/>
    <w:rsid w:val="00EE3D2B"/>
    <w:rsid w:val="00EE5779"/>
    <w:rsid w:val="00EE61A7"/>
    <w:rsid w:val="00EE634C"/>
    <w:rsid w:val="00EE7B03"/>
    <w:rsid w:val="00EF07C5"/>
    <w:rsid w:val="00EF1E1C"/>
    <w:rsid w:val="00EF22A0"/>
    <w:rsid w:val="00EF2887"/>
    <w:rsid w:val="00EF6BA9"/>
    <w:rsid w:val="00EF6BC4"/>
    <w:rsid w:val="00EF7ECA"/>
    <w:rsid w:val="00F014EE"/>
    <w:rsid w:val="00F01D45"/>
    <w:rsid w:val="00F02EDF"/>
    <w:rsid w:val="00F0376F"/>
    <w:rsid w:val="00F05F99"/>
    <w:rsid w:val="00F1025F"/>
    <w:rsid w:val="00F1036F"/>
    <w:rsid w:val="00F105F6"/>
    <w:rsid w:val="00F10672"/>
    <w:rsid w:val="00F10DB3"/>
    <w:rsid w:val="00F10E67"/>
    <w:rsid w:val="00F11682"/>
    <w:rsid w:val="00F1196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5841"/>
    <w:rsid w:val="00F5635C"/>
    <w:rsid w:val="00F564EE"/>
    <w:rsid w:val="00F56593"/>
    <w:rsid w:val="00F6174A"/>
    <w:rsid w:val="00F63088"/>
    <w:rsid w:val="00F633BA"/>
    <w:rsid w:val="00F63B4D"/>
    <w:rsid w:val="00F64BA1"/>
    <w:rsid w:val="00F65221"/>
    <w:rsid w:val="00F666A5"/>
    <w:rsid w:val="00F67562"/>
    <w:rsid w:val="00F6795F"/>
    <w:rsid w:val="00F71671"/>
    <w:rsid w:val="00F72462"/>
    <w:rsid w:val="00F76174"/>
    <w:rsid w:val="00F81510"/>
    <w:rsid w:val="00F8220B"/>
    <w:rsid w:val="00F82692"/>
    <w:rsid w:val="00F82899"/>
    <w:rsid w:val="00F843FF"/>
    <w:rsid w:val="00F855EE"/>
    <w:rsid w:val="00F87A18"/>
    <w:rsid w:val="00F90203"/>
    <w:rsid w:val="00F90CDE"/>
    <w:rsid w:val="00F920C9"/>
    <w:rsid w:val="00F95F32"/>
    <w:rsid w:val="00F96CBE"/>
    <w:rsid w:val="00F96D33"/>
    <w:rsid w:val="00FA2AC4"/>
    <w:rsid w:val="00FA59DE"/>
    <w:rsid w:val="00FA5A55"/>
    <w:rsid w:val="00FA5E60"/>
    <w:rsid w:val="00FA6B68"/>
    <w:rsid w:val="00FA708D"/>
    <w:rsid w:val="00FA709B"/>
    <w:rsid w:val="00FA74E9"/>
    <w:rsid w:val="00FA7939"/>
    <w:rsid w:val="00FB142B"/>
    <w:rsid w:val="00FB1C95"/>
    <w:rsid w:val="00FB1EDB"/>
    <w:rsid w:val="00FB1FF7"/>
    <w:rsid w:val="00FB3F01"/>
    <w:rsid w:val="00FB4BF6"/>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949"/>
    <w:rsid w:val="00FD5C24"/>
    <w:rsid w:val="00FD6181"/>
    <w:rsid w:val="00FD6F3C"/>
    <w:rsid w:val="00FD71FF"/>
    <w:rsid w:val="00FD787C"/>
    <w:rsid w:val="00FD79F0"/>
    <w:rsid w:val="00FE1D33"/>
    <w:rsid w:val="00FE2400"/>
    <w:rsid w:val="00FE47CA"/>
    <w:rsid w:val="00FE4A4C"/>
    <w:rsid w:val="00FF2D60"/>
    <w:rsid w:val="00FF3728"/>
    <w:rsid w:val="00FF398F"/>
    <w:rsid w:val="00FF68C0"/>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uiPriority="0" w:unhideWhenUsed="1"/>
    <w:lsdException w:name="footer"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locked="1" w:uiPriority="39" w:qFormat="1"/>
    <w:lsdException w:name="Table Theme" w:semiHidden="1" w:unhideWhenUsed="1"/>
    <w:lsdException w:name="Placeholder Text" w:semiHidden="1" w:uiPriority="0"/>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pPr>
      <w:spacing w:after="200" w:line="276" w:lineRule="auto"/>
    </w:pPr>
    <w:rPr>
      <w:rFonts w:cs="Calibri"/>
      <w:sz w:val="22"/>
      <w:szCs w:val="22"/>
      <w:lang w:eastAsia="en-US"/>
    </w:rPr>
  </w:style>
  <w:style w:type="paragraph" w:styleId="10">
    <w:name w:val="heading 1"/>
    <w:basedOn w:val="a4"/>
    <w:next w:val="a4"/>
    <w:link w:val="11"/>
    <w:uiPriority w:val="1"/>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4"/>
    <w:next w:val="a4"/>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4"/>
    <w:next w:val="a4"/>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4"/>
    <w:next w:val="a4"/>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4"/>
    <w:next w:val="a4"/>
    <w:link w:val="50"/>
    <w:uiPriority w:val="9"/>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4"/>
    <w:next w:val="a4"/>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4"/>
    <w:next w:val="a4"/>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4"/>
    <w:next w:val="a4"/>
    <w:link w:val="80"/>
    <w:uiPriority w:val="9"/>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4"/>
    <w:next w:val="a4"/>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styleId="a8">
    <w:name w:val="FollowedHyperlink"/>
    <w:basedOn w:val="a5"/>
    <w:uiPriority w:val="99"/>
    <w:unhideWhenUsed/>
    <w:rPr>
      <w:color w:val="800080" w:themeColor="followedHyperlink"/>
      <w:u w:val="single"/>
    </w:rPr>
  </w:style>
  <w:style w:type="character" w:styleId="a9">
    <w:name w:val="Emphasis"/>
    <w:basedOn w:val="a5"/>
    <w:qFormat/>
    <w:locked/>
    <w:rPr>
      <w:i/>
      <w:iCs/>
    </w:rPr>
  </w:style>
  <w:style w:type="character" w:styleId="aa">
    <w:name w:val="Hyperlink"/>
    <w:basedOn w:val="a5"/>
    <w:uiPriority w:val="99"/>
    <w:rPr>
      <w:color w:val="0000FF"/>
      <w:u w:val="single"/>
    </w:rPr>
  </w:style>
  <w:style w:type="character" w:styleId="ab">
    <w:name w:val="Strong"/>
    <w:basedOn w:val="a5"/>
    <w:qFormat/>
    <w:locked/>
    <w:rPr>
      <w:b/>
      <w:bCs/>
    </w:rPr>
  </w:style>
  <w:style w:type="paragraph" w:styleId="ac">
    <w:name w:val="Balloon Text"/>
    <w:basedOn w:val="a4"/>
    <w:link w:val="ad"/>
    <w:uiPriority w:val="99"/>
    <w:unhideWhenUsed/>
    <w:qFormat/>
    <w:pPr>
      <w:spacing w:after="0" w:line="240" w:lineRule="auto"/>
    </w:pPr>
    <w:rPr>
      <w:rFonts w:ascii="Tahoma" w:hAnsi="Tahoma" w:cs="Tahoma"/>
      <w:sz w:val="16"/>
      <w:szCs w:val="16"/>
    </w:rPr>
  </w:style>
  <w:style w:type="paragraph" w:styleId="ae">
    <w:name w:val="header"/>
    <w:basedOn w:val="a4"/>
    <w:link w:val="af"/>
    <w:unhideWhenUsed/>
    <w:pPr>
      <w:tabs>
        <w:tab w:val="center" w:pos="4677"/>
        <w:tab w:val="right" w:pos="9355"/>
      </w:tabs>
    </w:pPr>
  </w:style>
  <w:style w:type="paragraph" w:styleId="af0">
    <w:name w:val="Body Text"/>
    <w:aliases w:val="бпОсновной текст"/>
    <w:basedOn w:val="a4"/>
    <w:link w:val="af1"/>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f2">
    <w:name w:val="footer"/>
    <w:basedOn w:val="a4"/>
    <w:link w:val="af3"/>
    <w:uiPriority w:val="99"/>
    <w:unhideWhenUsed/>
    <w:qFormat/>
    <w:pPr>
      <w:tabs>
        <w:tab w:val="center" w:pos="4677"/>
        <w:tab w:val="right" w:pos="9355"/>
      </w:tabs>
    </w:pPr>
  </w:style>
  <w:style w:type="paragraph" w:styleId="af4">
    <w:name w:val="Normal (Web)"/>
    <w:basedOn w:val="a4"/>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6"/>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6">
    <w:name w:val="List Paragraph"/>
    <w:aliases w:val="ТЗ список,Абзац списка нумерованный"/>
    <w:basedOn w:val="a4"/>
    <w:link w:val="af7"/>
    <w:uiPriority w:val="99"/>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4"/>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styleId="af8">
    <w:name w:val="No Spacing"/>
    <w:link w:val="af9"/>
    <w:qFormat/>
    <w:rPr>
      <w:rFonts w:cs="Calibri"/>
      <w:sz w:val="22"/>
      <w:szCs w:val="22"/>
      <w:lang w:eastAsia="en-US"/>
    </w:rPr>
  </w:style>
  <w:style w:type="character" w:customStyle="1" w:styleId="af">
    <w:name w:val="Верхний колонтитул Знак"/>
    <w:basedOn w:val="a5"/>
    <w:link w:val="ae"/>
    <w:qFormat/>
    <w:rPr>
      <w:rFonts w:cs="Calibri"/>
      <w:sz w:val="22"/>
      <w:szCs w:val="22"/>
      <w:lang w:eastAsia="en-US"/>
    </w:rPr>
  </w:style>
  <w:style w:type="character" w:customStyle="1" w:styleId="af3">
    <w:name w:val="Нижний колонтитул Знак"/>
    <w:basedOn w:val="a5"/>
    <w:link w:val="af2"/>
    <w:uiPriority w:val="99"/>
    <w:qFormat/>
    <w:rPr>
      <w:rFonts w:cs="Calibri"/>
      <w:sz w:val="22"/>
      <w:szCs w:val="22"/>
      <w:lang w:eastAsia="en-US"/>
    </w:rPr>
  </w:style>
  <w:style w:type="paragraph" w:customStyle="1" w:styleId="12">
    <w:name w:val="Без интервала1"/>
    <w:qFormat/>
    <w:pPr>
      <w:suppressAutoHyphens/>
      <w:spacing w:line="100" w:lineRule="atLeast"/>
    </w:pPr>
    <w:rPr>
      <w:rFonts w:eastAsia="Times New Roman" w:cs="Calibri"/>
      <w:sz w:val="24"/>
      <w:szCs w:val="24"/>
      <w:lang w:eastAsia="zh-CN" w:bidi="hi-IN"/>
    </w:rPr>
  </w:style>
  <w:style w:type="character" w:customStyle="1" w:styleId="ad">
    <w:name w:val="Текст выноски Знак"/>
    <w:basedOn w:val="a5"/>
    <w:link w:val="ac"/>
    <w:uiPriority w:val="99"/>
    <w:qFormat/>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3">
    <w:name w:val="Сетка таблицы1"/>
    <w:basedOn w:val="a6"/>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Абзац списка Знак"/>
    <w:aliases w:val="ТЗ список Знак,Абзац списка нумерованный Знак"/>
    <w:link w:val="af6"/>
    <w:qFormat/>
    <w:locked/>
    <w:rPr>
      <w:rFonts w:ascii="Times New Roman" w:eastAsia="Times New Roman" w:hAnsi="Times New Roman"/>
      <w:sz w:val="24"/>
      <w:szCs w:val="24"/>
    </w:rPr>
  </w:style>
  <w:style w:type="character" w:customStyle="1" w:styleId="af1">
    <w:name w:val="Основной текст Знак"/>
    <w:aliases w:val="бпОсновной текст Знак"/>
    <w:basedOn w:val="a5"/>
    <w:link w:val="af0"/>
    <w:rPr>
      <w:rFonts w:ascii="Times New Roman" w:eastAsia="Times New Roman" w:hAnsi="Times New Roman"/>
      <w:sz w:val="28"/>
      <w:szCs w:val="28"/>
      <w:lang w:eastAsia="en-US"/>
    </w:rPr>
  </w:style>
  <w:style w:type="paragraph" w:customStyle="1" w:styleId="TableParagraph">
    <w:name w:val="Table Paragraph"/>
    <w:basedOn w:val="a4"/>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character" w:customStyle="1" w:styleId="11">
    <w:name w:val="Заголовок 1 Знак"/>
    <w:basedOn w:val="a5"/>
    <w:link w:val="10"/>
    <w:uiPriority w:val="9"/>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5"/>
    <w:link w:val="20"/>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5"/>
  </w:style>
  <w:style w:type="character" w:customStyle="1" w:styleId="b-link-current">
    <w:name w:val="b-link-current"/>
    <w:basedOn w:val="a5"/>
  </w:style>
  <w:style w:type="character" w:customStyle="1" w:styleId="b-link-moresmtext">
    <w:name w:val="b-link-more_sm__text"/>
    <w:basedOn w:val="a5"/>
  </w:style>
  <w:style w:type="character" w:customStyle="1" w:styleId="30">
    <w:name w:val="Заголовок 3 Знак"/>
    <w:basedOn w:val="a5"/>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5"/>
    <w:link w:val="4"/>
    <w:qFormat/>
    <w:rsid w:val="00BA30F8"/>
    <w:rPr>
      <w:rFonts w:ascii="Times New Roman" w:eastAsia="Times New Roman" w:hAnsi="Times New Roman"/>
      <w:b/>
      <w:bCs/>
      <w:sz w:val="28"/>
      <w:szCs w:val="28"/>
    </w:rPr>
  </w:style>
  <w:style w:type="character" w:customStyle="1" w:styleId="50">
    <w:name w:val="Заголовок 5 Знак"/>
    <w:basedOn w:val="a5"/>
    <w:link w:val="5"/>
    <w:uiPriority w:val="9"/>
    <w:qFormat/>
    <w:rsid w:val="00BA30F8"/>
    <w:rPr>
      <w:rFonts w:ascii="Times New Roman" w:eastAsia="Times New Roman" w:hAnsi="Times New Roman"/>
      <w:b/>
      <w:bCs/>
      <w:sz w:val="28"/>
      <w:szCs w:val="28"/>
    </w:rPr>
  </w:style>
  <w:style w:type="paragraph" w:styleId="afa">
    <w:name w:val="footnote text"/>
    <w:basedOn w:val="a4"/>
    <w:link w:val="afb"/>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5"/>
    <w:link w:val="afa"/>
    <w:rsid w:val="00BA30F8"/>
    <w:rPr>
      <w:rFonts w:ascii="Times New Roman" w:eastAsia="Times New Roman" w:hAnsi="Times New Roman"/>
    </w:rPr>
  </w:style>
  <w:style w:type="paragraph" w:styleId="afc">
    <w:name w:val="endnote text"/>
    <w:basedOn w:val="a4"/>
    <w:link w:val="afd"/>
    <w:uiPriority w:val="99"/>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5"/>
    <w:link w:val="afc"/>
    <w:uiPriority w:val="99"/>
    <w:rsid w:val="00BA30F8"/>
    <w:rPr>
      <w:rFonts w:ascii="Times New Roman" w:eastAsia="Times New Roman" w:hAnsi="Times New Roman"/>
    </w:rPr>
  </w:style>
  <w:style w:type="paragraph" w:styleId="24">
    <w:name w:val="Body Text 2"/>
    <w:basedOn w:val="a4"/>
    <w:link w:val="25"/>
    <w:uiPriority w:val="99"/>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5"/>
    <w:link w:val="24"/>
    <w:uiPriority w:val="99"/>
    <w:rsid w:val="00BA30F8"/>
    <w:rPr>
      <w:rFonts w:ascii="Times New Roman" w:eastAsia="Times New Roman" w:hAnsi="Times New Roman"/>
      <w:sz w:val="28"/>
      <w:szCs w:val="28"/>
    </w:rPr>
  </w:style>
  <w:style w:type="paragraph" w:styleId="afe">
    <w:name w:val="Document Map"/>
    <w:basedOn w:val="a4"/>
    <w:link w:val="aff"/>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f">
    <w:name w:val="Схема документа Знак"/>
    <w:basedOn w:val="a5"/>
    <w:link w:val="afe"/>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f0">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4"/>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f1">
    <w:name w:val="footnote reference"/>
    <w:uiPriority w:val="99"/>
    <w:unhideWhenUsed/>
    <w:rsid w:val="00BA30F8"/>
    <w:rPr>
      <w:rFonts w:ascii="Times New Roman" w:hAnsi="Times New Roman" w:cs="Times New Roman" w:hint="default"/>
      <w:vertAlign w:val="superscript"/>
    </w:rPr>
  </w:style>
  <w:style w:type="character" w:styleId="aff2">
    <w:name w:val="page number"/>
    <w:unhideWhenUsed/>
    <w:rsid w:val="00BA30F8"/>
    <w:rPr>
      <w:rFonts w:ascii="Times New Roman" w:hAnsi="Times New Roman" w:cs="Times New Roman" w:hint="default"/>
    </w:rPr>
  </w:style>
  <w:style w:type="character" w:styleId="aff3">
    <w:name w:val="endnote reference"/>
    <w:unhideWhenUsed/>
    <w:rsid w:val="00BA30F8"/>
    <w:rPr>
      <w:rFonts w:ascii="Times New Roman" w:hAnsi="Times New Roman" w:cs="Times New Roman" w:hint="default"/>
      <w:vertAlign w:val="superscript"/>
    </w:rPr>
  </w:style>
  <w:style w:type="numbering" w:customStyle="1" w:styleId="14">
    <w:name w:val="Нет списка1"/>
    <w:next w:val="a7"/>
    <w:uiPriority w:val="99"/>
    <w:semiHidden/>
    <w:unhideWhenUsed/>
    <w:rsid w:val="00E01A7B"/>
  </w:style>
  <w:style w:type="paragraph" w:customStyle="1" w:styleId="msonormal0">
    <w:name w:val="msonormal"/>
    <w:basedOn w:val="a4"/>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5"/>
    <w:rsid w:val="00E01A7B"/>
  </w:style>
  <w:style w:type="character" w:customStyle="1" w:styleId="i358ce84e">
    <w:name w:val="i358ce84e"/>
    <w:basedOn w:val="a5"/>
    <w:rsid w:val="00E01A7B"/>
  </w:style>
  <w:style w:type="character" w:customStyle="1" w:styleId="b-shareico">
    <w:name w:val="b-share__ico"/>
    <w:basedOn w:val="a5"/>
    <w:rsid w:val="00E01A7B"/>
  </w:style>
  <w:style w:type="character" w:customStyle="1" w:styleId="icousclsoc">
    <w:name w:val="ico_uscl_soc"/>
    <w:basedOn w:val="a5"/>
    <w:rsid w:val="00E01A7B"/>
  </w:style>
  <w:style w:type="character" w:customStyle="1" w:styleId="uscl-each-counter">
    <w:name w:val="uscl-each-counter"/>
    <w:basedOn w:val="a5"/>
    <w:rsid w:val="00E01A7B"/>
  </w:style>
  <w:style w:type="paragraph" w:styleId="z-">
    <w:name w:val="HTML Top of Form"/>
    <w:basedOn w:val="a4"/>
    <w:next w:val="a4"/>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5"/>
    <w:link w:val="z-"/>
    <w:uiPriority w:val="99"/>
    <w:semiHidden/>
    <w:rsid w:val="00E01A7B"/>
    <w:rPr>
      <w:rFonts w:ascii="Arial" w:eastAsia="Times New Roman" w:hAnsi="Arial" w:cs="Arial"/>
      <w:vanish/>
      <w:sz w:val="16"/>
      <w:szCs w:val="16"/>
    </w:rPr>
  </w:style>
  <w:style w:type="paragraph" w:styleId="z-1">
    <w:name w:val="HTML Bottom of Form"/>
    <w:basedOn w:val="a4"/>
    <w:next w:val="a4"/>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5"/>
    <w:link w:val="z-1"/>
    <w:uiPriority w:val="99"/>
    <w:semiHidden/>
    <w:rsid w:val="00E01A7B"/>
    <w:rPr>
      <w:rFonts w:ascii="Arial" w:eastAsia="Times New Roman" w:hAnsi="Arial" w:cs="Arial"/>
      <w:vanish/>
      <w:sz w:val="16"/>
      <w:szCs w:val="16"/>
    </w:rPr>
  </w:style>
  <w:style w:type="character" w:customStyle="1" w:styleId="af9">
    <w:name w:val="Без интервала Знак"/>
    <w:link w:val="af8"/>
    <w:rsid w:val="002F748F"/>
    <w:rPr>
      <w:rFonts w:cs="Calibri"/>
      <w:sz w:val="22"/>
      <w:szCs w:val="22"/>
      <w:lang w:eastAsia="en-US"/>
    </w:rPr>
  </w:style>
  <w:style w:type="paragraph" w:customStyle="1" w:styleId="xmsonormal">
    <w:name w:val="x_msonormal"/>
    <w:basedOn w:val="a4"/>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4">
    <w:name w:val="Содержимое таблицы"/>
    <w:basedOn w:val="a4"/>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5">
    <w:name w:val="Содержимое врезки"/>
    <w:basedOn w:val="a4"/>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6">
    <w:name w:val="Body Text Indent"/>
    <w:basedOn w:val="a4"/>
    <w:link w:val="aff7"/>
    <w:unhideWhenUsed/>
    <w:rsid w:val="008E2D40"/>
    <w:pPr>
      <w:spacing w:after="120"/>
      <w:ind w:left="283"/>
    </w:pPr>
  </w:style>
  <w:style w:type="character" w:customStyle="1" w:styleId="aff7">
    <w:name w:val="Основной текст с отступом Знак"/>
    <w:basedOn w:val="a5"/>
    <w:link w:val="aff6"/>
    <w:qFormat/>
    <w:rsid w:val="008E2D40"/>
    <w:rPr>
      <w:rFonts w:cs="Calibri"/>
      <w:sz w:val="22"/>
      <w:szCs w:val="22"/>
      <w:lang w:eastAsia="en-US"/>
    </w:rPr>
  </w:style>
  <w:style w:type="character" w:customStyle="1" w:styleId="60">
    <w:name w:val="Заголовок 6 Знак"/>
    <w:basedOn w:val="a5"/>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5"/>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5"/>
    <w:link w:val="8"/>
    <w:uiPriority w:val="9"/>
    <w:qFormat/>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5"/>
    <w:link w:val="9"/>
    <w:rsid w:val="008E2D40"/>
    <w:rPr>
      <w:rFonts w:ascii="Times New Roman" w:eastAsia="Times New Roman" w:hAnsi="Times New Roman"/>
      <w:b/>
      <w:sz w:val="28"/>
      <w:szCs w:val="24"/>
      <w:lang w:val="x-none" w:eastAsia="x-none"/>
    </w:rPr>
  </w:style>
  <w:style w:type="numbering" w:customStyle="1" w:styleId="26">
    <w:name w:val="Нет списка2"/>
    <w:next w:val="a7"/>
    <w:uiPriority w:val="99"/>
    <w:semiHidden/>
    <w:unhideWhenUsed/>
    <w:rsid w:val="008E2D40"/>
  </w:style>
  <w:style w:type="paragraph" w:styleId="aff8">
    <w:name w:val="caption"/>
    <w:aliases w:val="Знак1"/>
    <w:basedOn w:val="a4"/>
    <w:next w:val="a4"/>
    <w:link w:val="aff9"/>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4"/>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5"/>
    <w:link w:val="31"/>
    <w:rsid w:val="008E2D40"/>
    <w:rPr>
      <w:rFonts w:ascii="Times New Roman" w:eastAsia="Times New Roman" w:hAnsi="Times New Roman"/>
      <w:color w:val="FF0000"/>
      <w:sz w:val="28"/>
      <w:szCs w:val="24"/>
    </w:rPr>
  </w:style>
  <w:style w:type="paragraph" w:styleId="27">
    <w:name w:val="Body Text Indent 2"/>
    <w:basedOn w:val="a4"/>
    <w:link w:val="28"/>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5"/>
    <w:link w:val="27"/>
    <w:rsid w:val="008E2D40"/>
    <w:rPr>
      <w:rFonts w:ascii="Times New Roman" w:eastAsia="Times New Roman" w:hAnsi="Times New Roman"/>
      <w:sz w:val="28"/>
      <w:lang w:val="x-none" w:eastAsia="x-none"/>
    </w:rPr>
  </w:style>
  <w:style w:type="paragraph" w:styleId="33">
    <w:name w:val="Body Text Indent 3"/>
    <w:basedOn w:val="a4"/>
    <w:link w:val="34"/>
    <w:unhideWhenUsed/>
    <w:qFormat/>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5"/>
    <w:link w:val="33"/>
    <w:qFormat/>
    <w:rsid w:val="008E2D40"/>
    <w:rPr>
      <w:rFonts w:ascii="Times New Roman" w:eastAsia="Times New Roman" w:hAnsi="Times New Roman"/>
      <w:color w:val="FF0000"/>
      <w:sz w:val="28"/>
      <w:szCs w:val="24"/>
      <w:lang w:val="x-none" w:eastAsia="x-none"/>
    </w:rPr>
  </w:style>
  <w:style w:type="paragraph" w:customStyle="1" w:styleId="affa">
    <w:name w:val="Знак Знак Знак Знак"/>
    <w:basedOn w:val="a4"/>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5">
    <w:name w:val="заголовок 1"/>
    <w:basedOn w:val="a4"/>
    <w:next w:val="a4"/>
    <w:qFormat/>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4"/>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4"/>
    <w:next w:val="a4"/>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4"/>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4"/>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4"/>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6">
    <w:name w:val="Текст1"/>
    <w:basedOn w:val="a4"/>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4"/>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4"/>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4"/>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4"/>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4"/>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4"/>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4"/>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4"/>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4"/>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4"/>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4"/>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4"/>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4"/>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4"/>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4"/>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4"/>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4"/>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4"/>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4"/>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4"/>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4"/>
    <w:uiPriority w:val="99"/>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qFormat/>
    <w:rsid w:val="008E2D40"/>
    <w:pPr>
      <w:snapToGrid w:val="0"/>
    </w:pPr>
    <w:rPr>
      <w:rFonts w:ascii="Courier New" w:eastAsia="Times New Roman" w:hAnsi="Courier New"/>
    </w:rPr>
  </w:style>
  <w:style w:type="paragraph" w:customStyle="1" w:styleId="BodyTextIndent31">
    <w:name w:val="Body Text Indent 31"/>
    <w:basedOn w:val="a4"/>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4"/>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uiPriority w:val="99"/>
    <w:rsid w:val="008E2D40"/>
    <w:pPr>
      <w:widowControl w:val="0"/>
      <w:autoSpaceDE w:val="0"/>
      <w:autoSpaceDN w:val="0"/>
      <w:adjustRightInd w:val="0"/>
    </w:pPr>
    <w:rPr>
      <w:rFonts w:ascii="Arial" w:eastAsia="Times New Roman" w:hAnsi="Arial" w:cs="Arial"/>
      <w:b/>
      <w:bCs/>
    </w:rPr>
  </w:style>
  <w:style w:type="paragraph" w:customStyle="1" w:styleId="affb">
    <w:name w:val="Знак Знак Знак Знак Знак Знак"/>
    <w:basedOn w:val="a4"/>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c">
    <w:name w:val="Знак"/>
    <w:basedOn w:val="a4"/>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4"/>
    <w:uiPriority w:val="99"/>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7">
    <w:name w:val="Знак Знак Знак Знак1"/>
    <w:basedOn w:val="a4"/>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4"/>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4"/>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4"/>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4"/>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4"/>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4"/>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4"/>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4"/>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4"/>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4"/>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4"/>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4"/>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4"/>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4"/>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4"/>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4"/>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4"/>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4"/>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4"/>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4"/>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4"/>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4"/>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4"/>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4"/>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4"/>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4"/>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4"/>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4"/>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4"/>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4"/>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4"/>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4"/>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4"/>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4"/>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4"/>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d">
    <w:name w:val="Знак Знак"/>
    <w:basedOn w:val="a4"/>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4"/>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4"/>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4"/>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4"/>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4"/>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4"/>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e">
    <w:name w:val="Основной шрифт"/>
    <w:rsid w:val="008E2D40"/>
  </w:style>
  <w:style w:type="character" w:customStyle="1" w:styleId="18">
    <w:name w:val="Гиперссылка1"/>
    <w:rsid w:val="008E2D40"/>
    <w:rPr>
      <w:color w:val="0000FF"/>
      <w:u w:val="single"/>
    </w:rPr>
  </w:style>
  <w:style w:type="table" w:styleId="-3">
    <w:name w:val="Table Web 3"/>
    <w:basedOn w:val="a6"/>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6"/>
    <w:next w:val="af5"/>
    <w:uiPriority w:val="59"/>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номер страницы"/>
    <w:basedOn w:val="affe"/>
    <w:rsid w:val="008E2D40"/>
  </w:style>
  <w:style w:type="paragraph" w:customStyle="1" w:styleId="213">
    <w:name w:val="Основной текст с отступом 21"/>
    <w:basedOn w:val="a4"/>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5"/>
    <w:rsid w:val="008E2D40"/>
  </w:style>
  <w:style w:type="character" w:customStyle="1" w:styleId="s2">
    <w:name w:val="s2"/>
    <w:rsid w:val="008E2D40"/>
  </w:style>
  <w:style w:type="paragraph" w:customStyle="1" w:styleId="p1">
    <w:name w:val="p1"/>
    <w:basedOn w:val="a4"/>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7"/>
    <w:uiPriority w:val="99"/>
    <w:semiHidden/>
    <w:unhideWhenUsed/>
    <w:rsid w:val="00A27EAF"/>
  </w:style>
  <w:style w:type="paragraph" w:customStyle="1" w:styleId="afff0">
    <w:name w:val="Знак Знак Знак Знак"/>
    <w:basedOn w:val="a4"/>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4"/>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4"/>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4"/>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4"/>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4"/>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f1">
    <w:name w:val="Знак"/>
    <w:basedOn w:val="a4"/>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2">
    <w:name w:val="Знак Знак Знак Знак Знак Знак"/>
    <w:basedOn w:val="a4"/>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6"/>
    <w:next w:val="af5"/>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w:basedOn w:val="a4"/>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6"/>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4"/>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7"/>
    <w:uiPriority w:val="99"/>
    <w:semiHidden/>
    <w:rsid w:val="00D60519"/>
  </w:style>
  <w:style w:type="paragraph" w:styleId="2e">
    <w:name w:val="List 2"/>
    <w:basedOn w:val="a4"/>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4"/>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6"/>
    <w:next w:val="af5"/>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4">
    <w:name w:val="Таблицы (моноширинный)"/>
    <w:basedOn w:val="a4"/>
    <w:next w:val="a4"/>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4"/>
    <w:next w:val="af4"/>
    <w:link w:val="afff5"/>
    <w:uiPriority w:val="1"/>
    <w:qFormat/>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Стиль"/>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7">
    <w:name w:val="подпись к объекту"/>
    <w:basedOn w:val="a4"/>
    <w:next w:val="a4"/>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a">
    <w:name w:val="Абзац списка1"/>
    <w:basedOn w:val="a4"/>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b">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8">
    <w:name w:val="Title"/>
    <w:basedOn w:val="a4"/>
    <w:next w:val="af0"/>
    <w:link w:val="afff9"/>
    <w:qFormat/>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9">
    <w:name w:val="Заголовок Знак"/>
    <w:basedOn w:val="a5"/>
    <w:link w:val="afff8"/>
    <w:rsid w:val="00D60519"/>
    <w:rPr>
      <w:rFonts w:ascii="Times New Roman" w:eastAsia="Times New Roman" w:hAnsi="Times New Roman"/>
      <w:b/>
      <w:sz w:val="28"/>
      <w:lang w:eastAsia="zh-CN"/>
    </w:rPr>
  </w:style>
  <w:style w:type="paragraph" w:styleId="afffa">
    <w:name w:val="List"/>
    <w:basedOn w:val="af0"/>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4"/>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c">
    <w:name w:val="Название объекта1"/>
    <w:basedOn w:val="a4"/>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d">
    <w:name w:val="Указатель1"/>
    <w:basedOn w:val="a4"/>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e">
    <w:name w:val="Схема документа1"/>
    <w:basedOn w:val="a4"/>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4"/>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4"/>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b">
    <w:name w:val="Заголовок таблицы"/>
    <w:basedOn w:val="aff4"/>
    <w:qFormat/>
    <w:rsid w:val="00D60519"/>
    <w:pPr>
      <w:widowControl/>
      <w:suppressAutoHyphens w:val="0"/>
      <w:jc w:val="center"/>
    </w:pPr>
    <w:rPr>
      <w:b/>
      <w:bCs/>
      <w:sz w:val="20"/>
      <w:szCs w:val="20"/>
      <w:lang w:eastAsia="zh-CN"/>
    </w:rPr>
  </w:style>
  <w:style w:type="paragraph" w:customStyle="1" w:styleId="1f">
    <w:name w:val="Заголовок №1"/>
    <w:basedOn w:val="a4"/>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4"/>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0">
    <w:name w:val="Абзац списка1"/>
    <w:basedOn w:val="a4"/>
    <w:qFormat/>
    <w:rsid w:val="00D60519"/>
    <w:pPr>
      <w:ind w:left="720"/>
      <w:contextualSpacing/>
    </w:pPr>
    <w:rPr>
      <w:rFonts w:eastAsia="Times New Roman" w:cs="Times New Roman"/>
    </w:rPr>
  </w:style>
  <w:style w:type="paragraph" w:customStyle="1" w:styleId="headertexttopleveltextcentertext">
    <w:name w:val="headertext topleveltext centertext"/>
    <w:basedOn w:val="a4"/>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4"/>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5">
    <w:name w:val="Название Знак"/>
    <w:link w:val="Web"/>
    <w:uiPriority w:val="1"/>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4"/>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4"/>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c">
    <w:name w:val="annotation text"/>
    <w:basedOn w:val="a4"/>
    <w:link w:val="1f1"/>
    <w:unhideWhenUsed/>
    <w:rsid w:val="00D60519"/>
    <w:pPr>
      <w:spacing w:after="0" w:line="240" w:lineRule="auto"/>
    </w:pPr>
    <w:rPr>
      <w:rFonts w:cs="Times New Roman"/>
    </w:rPr>
  </w:style>
  <w:style w:type="character" w:customStyle="1" w:styleId="afffd">
    <w:name w:val="Текст примечания Знак"/>
    <w:basedOn w:val="a5"/>
    <w:rsid w:val="00D60519"/>
    <w:rPr>
      <w:rFonts w:cs="Calibri"/>
      <w:lang w:eastAsia="en-US"/>
    </w:rPr>
  </w:style>
  <w:style w:type="character" w:customStyle="1" w:styleId="aff9">
    <w:name w:val="Название объекта Знак"/>
    <w:aliases w:val="Знак1 Знак"/>
    <w:link w:val="aff8"/>
    <w:locked/>
    <w:rsid w:val="00D60519"/>
    <w:rPr>
      <w:rFonts w:ascii="Times New Roman" w:eastAsia="Times New Roman" w:hAnsi="Times New Roman"/>
      <w:b/>
      <w:sz w:val="30"/>
      <w:szCs w:val="24"/>
    </w:rPr>
  </w:style>
  <w:style w:type="paragraph" w:styleId="a">
    <w:name w:val="List Bullet"/>
    <w:basedOn w:val="a4"/>
    <w:unhideWhenUsed/>
    <w:rsid w:val="00D60519"/>
    <w:pPr>
      <w:numPr>
        <w:numId w:val="4"/>
      </w:numPr>
      <w:spacing w:after="0" w:line="240" w:lineRule="auto"/>
    </w:pPr>
    <w:rPr>
      <w:rFonts w:ascii="Times New Roman" w:eastAsia="Times New Roman" w:hAnsi="Times New Roman" w:cs="Times New Roman"/>
      <w:sz w:val="20"/>
      <w:szCs w:val="20"/>
      <w:lang w:eastAsia="ru-RU"/>
    </w:rPr>
  </w:style>
  <w:style w:type="paragraph" w:styleId="52">
    <w:name w:val="List 5"/>
    <w:basedOn w:val="a4"/>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e">
    <w:name w:val="Subtitle"/>
    <w:basedOn w:val="a4"/>
    <w:next w:val="af0"/>
    <w:link w:val="affff"/>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f">
    <w:name w:val="Подзаголовок Знак"/>
    <w:basedOn w:val="a5"/>
    <w:link w:val="afffe"/>
    <w:rsid w:val="00D60519"/>
    <w:rPr>
      <w:rFonts w:ascii="Arial" w:eastAsia="Times New Roman" w:hAnsi="Arial"/>
      <w:sz w:val="24"/>
      <w:lang w:eastAsia="ar-SA"/>
    </w:rPr>
  </w:style>
  <w:style w:type="paragraph" w:styleId="affff0">
    <w:name w:val="Plain Text"/>
    <w:basedOn w:val="a4"/>
    <w:link w:val="affff1"/>
    <w:unhideWhenUsed/>
    <w:rsid w:val="00D60519"/>
    <w:pPr>
      <w:spacing w:after="0" w:line="240" w:lineRule="auto"/>
    </w:pPr>
    <w:rPr>
      <w:rFonts w:ascii="Courier New" w:eastAsia="Times New Roman" w:hAnsi="Courier New" w:cs="Courier New"/>
      <w:sz w:val="20"/>
      <w:szCs w:val="20"/>
      <w:lang w:eastAsia="ru-RU"/>
    </w:rPr>
  </w:style>
  <w:style w:type="character" w:customStyle="1" w:styleId="affff1">
    <w:name w:val="Текст Знак"/>
    <w:basedOn w:val="a5"/>
    <w:link w:val="affff0"/>
    <w:rsid w:val="00D60519"/>
    <w:rPr>
      <w:rFonts w:ascii="Courier New" w:eastAsia="Times New Roman" w:hAnsi="Courier New" w:cs="Courier New"/>
    </w:rPr>
  </w:style>
  <w:style w:type="paragraph" w:customStyle="1" w:styleId="81">
    <w:name w:val="Заголовок 81"/>
    <w:basedOn w:val="a4"/>
    <w:next w:val="a4"/>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2">
    <w:name w:val="Стиль1"/>
    <w:basedOn w:val="a4"/>
    <w:next w:val="52"/>
    <w:link w:val="1f3"/>
    <w:autoRedefine/>
    <w:qFormat/>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4"/>
    <w:qFormat/>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Обычный1"/>
    <w:qFormat/>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4"/>
    <w:qFormat/>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4"/>
    <w:qFormat/>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4"/>
    <w:qFormat/>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4"/>
    <w:qFormat/>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qFormat/>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5">
    <w:name w:val="1"/>
    <w:basedOn w:val="a4"/>
    <w:qFormat/>
    <w:rsid w:val="00D60519"/>
    <w:pPr>
      <w:spacing w:after="160" w:line="240" w:lineRule="exact"/>
    </w:pPr>
    <w:rPr>
      <w:rFonts w:ascii="Verdana" w:eastAsia="Times New Roman" w:hAnsi="Verdana" w:cs="Times New Roman"/>
      <w:sz w:val="24"/>
      <w:szCs w:val="24"/>
      <w:lang w:val="en-US"/>
    </w:rPr>
  </w:style>
  <w:style w:type="paragraph" w:customStyle="1" w:styleId="1f6">
    <w:name w:val="Цитата1"/>
    <w:basedOn w:val="a4"/>
    <w:qFormat/>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7">
    <w:name w:val="Название1"/>
    <w:basedOn w:val="a4"/>
    <w:qFormat/>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4"/>
    <w:qFormat/>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4"/>
    <w:qFormat/>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4"/>
    <w:qFormat/>
    <w:rsid w:val="00D60519"/>
    <w:pPr>
      <w:spacing w:after="160" w:line="240" w:lineRule="exact"/>
    </w:pPr>
    <w:rPr>
      <w:rFonts w:ascii="Verdana" w:eastAsia="Times New Roman" w:hAnsi="Verdana" w:cs="Times New Roman"/>
      <w:sz w:val="24"/>
      <w:szCs w:val="24"/>
      <w:lang w:val="en-US" w:eastAsia="ar-SA"/>
    </w:rPr>
  </w:style>
  <w:style w:type="paragraph" w:customStyle="1" w:styleId="1f8">
    <w:name w:val="1 Обычный"/>
    <w:basedOn w:val="a4"/>
    <w:qFormat/>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4"/>
    <w:qFormat/>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qFormat/>
    <w:rsid w:val="00D60519"/>
    <w:pPr>
      <w:suppressAutoHyphens/>
      <w:autoSpaceDE w:val="0"/>
      <w:ind w:right="19772" w:firstLine="720"/>
    </w:pPr>
    <w:rPr>
      <w:rFonts w:ascii="Arial" w:eastAsia="Times New Roman" w:hAnsi="Arial" w:cs="Arial"/>
      <w:lang w:eastAsia="ar-SA"/>
    </w:rPr>
  </w:style>
  <w:style w:type="paragraph" w:customStyle="1" w:styleId="affff3">
    <w:name w:val="Ðàçäåë"/>
    <w:basedOn w:val="a4"/>
    <w:qFormat/>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4">
    <w:name w:val="Содержание"/>
    <w:basedOn w:val="a4"/>
    <w:qFormat/>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5">
    <w:name w:val="текст сноски"/>
    <w:basedOn w:val="a4"/>
    <w:qFormat/>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4"/>
    <w:qFormat/>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4"/>
    <w:qFormat/>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9">
    <w:name w:val="Текст примечания1"/>
    <w:basedOn w:val="a4"/>
    <w:qFormat/>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4"/>
    <w:qFormat/>
    <w:rsid w:val="00D60519"/>
    <w:pPr>
      <w:numPr>
        <w:numId w:val="5"/>
      </w:numPr>
      <w:spacing w:after="0" w:line="240" w:lineRule="auto"/>
    </w:pPr>
    <w:rPr>
      <w:rFonts w:ascii="Times New Roman" w:eastAsia="Times New Roman" w:hAnsi="Times New Roman" w:cs="Times New Roman"/>
      <w:sz w:val="20"/>
      <w:szCs w:val="20"/>
      <w:lang w:eastAsia="ar-SA"/>
    </w:rPr>
  </w:style>
  <w:style w:type="paragraph" w:customStyle="1" w:styleId="affff6">
    <w:name w:val="Готовый"/>
    <w:basedOn w:val="a4"/>
    <w:qFormat/>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6"/>
    <w:qFormat/>
    <w:rsid w:val="00D60519"/>
    <w:rPr>
      <w:rFonts w:ascii="Times New Roman" w:hAnsi="Times New Roman" w:cs="Courier New"/>
      <w:sz w:val="28"/>
      <w:lang w:eastAsia="ar-SA"/>
    </w:rPr>
  </w:style>
  <w:style w:type="paragraph" w:customStyle="1" w:styleId="1fa">
    <w:name w:val="Знак Знак Знак Знак Знак Знак Знак Знак Знак Знак Знак Знак1 Знак Знак Знак Знак"/>
    <w:basedOn w:val="a4"/>
    <w:qFormat/>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qFormat/>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4"/>
    <w:qFormat/>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4"/>
    <w:qFormat/>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7">
    <w:name w:val="Прижатый влево"/>
    <w:basedOn w:val="a4"/>
    <w:next w:val="a4"/>
    <w:qFormat/>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qFormat/>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8">
    <w:name w:val="annotation reference"/>
    <w:uiPriority w:val="99"/>
    <w:unhideWhenUsed/>
    <w:rsid w:val="00D60519"/>
    <w:rPr>
      <w:sz w:val="16"/>
      <w:szCs w:val="16"/>
    </w:rPr>
  </w:style>
  <w:style w:type="character" w:styleId="affff9">
    <w:name w:val="Placeholder Text"/>
    <w:rsid w:val="00D60519"/>
    <w:rPr>
      <w:color w:val="808080"/>
    </w:rPr>
  </w:style>
  <w:style w:type="character" w:customStyle="1" w:styleId="affffa">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b">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c">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d">
    <w:name w:val="Символ нумерации"/>
    <w:rsid w:val="00D60519"/>
  </w:style>
  <w:style w:type="character" w:customStyle="1" w:styleId="1fb">
    <w:name w:val="Основной текст Знак1"/>
    <w:locked/>
    <w:rsid w:val="00D60519"/>
    <w:rPr>
      <w:sz w:val="28"/>
    </w:rPr>
  </w:style>
  <w:style w:type="character" w:customStyle="1" w:styleId="1fc">
    <w:name w:val="Верхний колонтитул Знак1"/>
    <w:locked/>
    <w:rsid w:val="00D60519"/>
  </w:style>
  <w:style w:type="character" w:customStyle="1" w:styleId="1fd">
    <w:name w:val="Нижний колонтитул Знак1"/>
    <w:locked/>
    <w:rsid w:val="00D60519"/>
    <w:rPr>
      <w:sz w:val="28"/>
    </w:rPr>
  </w:style>
  <w:style w:type="character" w:customStyle="1" w:styleId="1fe">
    <w:name w:val="Текст сноски Знак1"/>
    <w:locked/>
    <w:rsid w:val="00D60519"/>
  </w:style>
  <w:style w:type="character" w:customStyle="1" w:styleId="1ff">
    <w:name w:val="Текст выноски Знак1"/>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1">
    <w:name w:val="Текст примечания Знак1"/>
    <w:link w:val="afffc"/>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0">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6"/>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6"/>
      </w:numPr>
    </w:pPr>
  </w:style>
  <w:style w:type="numbering" w:customStyle="1" w:styleId="WW8Num4">
    <w:name w:val="WW8Num4"/>
    <w:rsid w:val="00D60519"/>
    <w:pPr>
      <w:numPr>
        <w:numId w:val="7"/>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4"/>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4"/>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4"/>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4"/>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1">
    <w:name w:val="[ ]1"/>
    <w:basedOn w:val="a4"/>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e">
    <w:name w:val="Основной"/>
    <w:basedOn w:val="a4"/>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4"/>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5"/>
    <w:link w:val="HTML"/>
    <w:rsid w:val="00D60519"/>
    <w:rPr>
      <w:rFonts w:ascii="Courier New" w:hAnsi="Courier New" w:cs="Courier New"/>
    </w:rPr>
  </w:style>
  <w:style w:type="paragraph" w:customStyle="1" w:styleId="1ff2">
    <w:name w:val="Знак1 Знак Знак Знак Знак Знак Знак Знак Знак Знак"/>
    <w:basedOn w:val="a4"/>
    <w:rsid w:val="00D60519"/>
    <w:pPr>
      <w:spacing w:after="160" w:line="240" w:lineRule="exact"/>
    </w:pPr>
    <w:rPr>
      <w:rFonts w:ascii="Verdana" w:hAnsi="Verdana" w:cs="Verdana"/>
      <w:sz w:val="20"/>
      <w:szCs w:val="20"/>
      <w:lang w:val="en-US"/>
    </w:rPr>
  </w:style>
  <w:style w:type="paragraph" w:customStyle="1" w:styleId="72">
    <w:name w:val="Основной текст7"/>
    <w:basedOn w:val="a4"/>
    <w:link w:val="afffff"/>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f">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4"/>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3">
    <w:name w:val="Основной текст1"/>
    <w:basedOn w:val="a4"/>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4"/>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4"/>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4">
    <w:name w:val="Схема документа Знак1"/>
    <w:rsid w:val="00D60519"/>
    <w:rPr>
      <w:rFonts w:ascii="Tahoma" w:hAnsi="Tahoma" w:cs="Tahoma"/>
      <w:sz w:val="16"/>
      <w:szCs w:val="16"/>
    </w:rPr>
  </w:style>
  <w:style w:type="character" w:customStyle="1" w:styleId="1ff5">
    <w:name w:val="Основной текст с отступом Знак1"/>
    <w:rsid w:val="00D60519"/>
  </w:style>
  <w:style w:type="character" w:customStyle="1" w:styleId="1ff6">
    <w:name w:val="Название Знак1"/>
    <w:rsid w:val="00D60519"/>
    <w:rPr>
      <w:rFonts w:ascii="Cambria" w:eastAsia="Times New Roman" w:hAnsi="Cambria" w:cs="Times New Roman"/>
      <w:color w:val="17365D"/>
      <w:spacing w:val="5"/>
      <w:kern w:val="28"/>
      <w:sz w:val="52"/>
      <w:szCs w:val="52"/>
    </w:rPr>
  </w:style>
  <w:style w:type="character" w:customStyle="1" w:styleId="1ff7">
    <w:name w:val="Текст Знак1"/>
    <w:rsid w:val="00D60519"/>
    <w:rPr>
      <w:rFonts w:ascii="Consolas" w:hAnsi="Consolas"/>
      <w:sz w:val="21"/>
      <w:szCs w:val="21"/>
    </w:rPr>
  </w:style>
  <w:style w:type="numbering" w:customStyle="1" w:styleId="113">
    <w:name w:val="Нет списка11"/>
    <w:next w:val="a7"/>
    <w:uiPriority w:val="99"/>
    <w:semiHidden/>
    <w:unhideWhenUsed/>
    <w:rsid w:val="00D60519"/>
  </w:style>
  <w:style w:type="paragraph" w:styleId="1ff8">
    <w:name w:val="toc 1"/>
    <w:basedOn w:val="a4"/>
    <w:uiPriority w:val="1"/>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4"/>
    <w:uiPriority w:val="1"/>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6"/>
    <w:next w:val="af5"/>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D60519"/>
    <w:pPr>
      <w:widowControl w:val="0"/>
      <w:autoSpaceDE w:val="0"/>
      <w:autoSpaceDN w:val="0"/>
    </w:pPr>
    <w:rPr>
      <w:rFonts w:ascii="Tahoma" w:eastAsia="Times New Roman" w:hAnsi="Tahoma" w:cs="Tahoma"/>
      <w:szCs w:val="22"/>
    </w:rPr>
  </w:style>
  <w:style w:type="paragraph" w:customStyle="1" w:styleId="ConsPlusJurTerm">
    <w:name w:val="ConsPlusJurTerm"/>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6"/>
    <w:next w:val="af5"/>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9">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f0">
    <w:name w:val="Символ концевой сноски"/>
    <w:rsid w:val="00D60519"/>
    <w:rPr>
      <w:vertAlign w:val="superscript"/>
    </w:rPr>
  </w:style>
  <w:style w:type="paragraph" w:customStyle="1" w:styleId="39">
    <w:name w:val="Указатель3"/>
    <w:basedOn w:val="a4"/>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4"/>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4"/>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4"/>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4"/>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4"/>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f1">
    <w:name w:val="Колонтитул"/>
    <w:basedOn w:val="a4"/>
    <w:qFormat/>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4"/>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4"/>
    <w:next w:val="af0"/>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4"/>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4"/>
    <w:rsid w:val="00D60519"/>
    <w:pPr>
      <w:spacing w:after="0" w:line="240" w:lineRule="auto"/>
    </w:pPr>
    <w:rPr>
      <w:lang w:eastAsia="zh-CN"/>
    </w:rPr>
  </w:style>
  <w:style w:type="paragraph" w:customStyle="1" w:styleId="2">
    <w:name w:val="Маркированный список2"/>
    <w:basedOn w:val="a4"/>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4"/>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4"/>
    <w:rsid w:val="00D60519"/>
    <w:pPr>
      <w:spacing w:after="120"/>
      <w:ind w:left="283"/>
    </w:pPr>
    <w:rPr>
      <w:rFonts w:eastAsia="Times New Roman"/>
      <w:sz w:val="16"/>
      <w:szCs w:val="20"/>
      <w:lang w:eastAsia="zh-CN"/>
    </w:rPr>
  </w:style>
  <w:style w:type="paragraph" w:customStyle="1" w:styleId="2ff">
    <w:name w:val="Текст2"/>
    <w:basedOn w:val="a4"/>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6"/>
    <w:next w:val="af5"/>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f2">
    <w:name w:val="Другое_"/>
    <w:link w:val="afffff3"/>
    <w:locked/>
    <w:rsid w:val="00D60519"/>
    <w:rPr>
      <w:sz w:val="28"/>
      <w:szCs w:val="28"/>
    </w:rPr>
  </w:style>
  <w:style w:type="paragraph" w:customStyle="1" w:styleId="afffff3">
    <w:name w:val="Другое"/>
    <w:basedOn w:val="a4"/>
    <w:link w:val="afffff2"/>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7"/>
    <w:uiPriority w:val="99"/>
    <w:semiHidden/>
    <w:unhideWhenUsed/>
    <w:rsid w:val="0058193B"/>
  </w:style>
  <w:style w:type="table" w:customStyle="1" w:styleId="62">
    <w:name w:val="Сетка таблицы6"/>
    <w:basedOn w:val="a6"/>
    <w:next w:val="af5"/>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uiPriority w:val="99"/>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7"/>
    <w:uiPriority w:val="99"/>
    <w:semiHidden/>
    <w:unhideWhenUsed/>
    <w:rsid w:val="0058193B"/>
  </w:style>
  <w:style w:type="character" w:customStyle="1" w:styleId="markedcontent">
    <w:name w:val="markedcontent"/>
    <w:rsid w:val="0058193B"/>
  </w:style>
  <w:style w:type="table" w:customStyle="1" w:styleId="122">
    <w:name w:val="Сетка таблицы12"/>
    <w:basedOn w:val="a6"/>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6"/>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6"/>
    <w:next w:val="af5"/>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next w:val="af5"/>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5"/>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rsid w:val="0058193B"/>
    <w:rPr>
      <w:rFonts w:ascii="Times New Roman" w:hAnsi="Times New Roman" w:cs="Times New Roman" w:hint="default"/>
    </w:rPr>
  </w:style>
  <w:style w:type="paragraph" w:customStyle="1" w:styleId="45">
    <w:name w:val="Указатель4"/>
    <w:basedOn w:val="a4"/>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4"/>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4"/>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4"/>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4"/>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4"/>
    <w:next w:val="af0"/>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7"/>
    <w:uiPriority w:val="99"/>
    <w:semiHidden/>
    <w:unhideWhenUsed/>
    <w:rsid w:val="0058193B"/>
  </w:style>
  <w:style w:type="table" w:customStyle="1" w:styleId="73">
    <w:name w:val="Сетка таблицы7"/>
    <w:basedOn w:val="a6"/>
    <w:next w:val="af5"/>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7"/>
    <w:uiPriority w:val="99"/>
    <w:semiHidden/>
    <w:rsid w:val="00B1760C"/>
  </w:style>
  <w:style w:type="paragraph" w:customStyle="1" w:styleId="afffff4">
    <w:name w:val="Знак Знак Знак Знак"/>
    <w:basedOn w:val="a4"/>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40">
    <w:name w:val="Основной текст с отступом 24"/>
    <w:basedOn w:val="a4"/>
    <w:rsid w:val="00B1760C"/>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41">
    <w:name w:val="Основной текст 24"/>
    <w:basedOn w:val="a4"/>
    <w:rsid w:val="00B1760C"/>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50">
    <w:name w:val="Основной текст 35"/>
    <w:basedOn w:val="a4"/>
    <w:rsid w:val="00B1760C"/>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3c">
    <w:name w:val="Текст3"/>
    <w:basedOn w:val="a4"/>
    <w:rsid w:val="00B1760C"/>
    <w:pPr>
      <w:spacing w:after="0" w:line="240" w:lineRule="auto"/>
    </w:pPr>
    <w:rPr>
      <w:rFonts w:ascii="Courier New" w:eastAsia="Times New Roman" w:hAnsi="Courier New" w:cs="Times New Roman"/>
      <w:sz w:val="20"/>
      <w:szCs w:val="20"/>
      <w:lang w:eastAsia="ru-RU"/>
    </w:rPr>
  </w:style>
  <w:style w:type="paragraph" w:customStyle="1" w:styleId="331">
    <w:name w:val="Основной текст с отступом 33"/>
    <w:basedOn w:val="a4"/>
    <w:rsid w:val="00B1760C"/>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3d">
    <w:name w:val="Гиперссылка3"/>
    <w:rsid w:val="00B1760C"/>
    <w:rPr>
      <w:color w:val="0000FF"/>
      <w:u w:val="single"/>
    </w:rPr>
  </w:style>
  <w:style w:type="paragraph" w:customStyle="1" w:styleId="afffff5">
    <w:name w:val="Знак"/>
    <w:basedOn w:val="a4"/>
    <w:rsid w:val="00B1760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6">
    <w:name w:val="Знак Знак Знак Знак Знак Знак"/>
    <w:basedOn w:val="a4"/>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82">
    <w:name w:val="Сетка таблицы8"/>
    <w:basedOn w:val="a6"/>
    <w:next w:val="af5"/>
    <w:rsid w:val="00B176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w:basedOn w:val="a4"/>
    <w:rsid w:val="00B1760C"/>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2">
    <w:name w:val="Веб-таблица 32"/>
    <w:basedOn w:val="a6"/>
    <w:next w:val="-3"/>
    <w:rsid w:val="00B1760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3">
    <w:name w:val="Сетка таблицы9"/>
    <w:basedOn w:val="a6"/>
    <w:next w:val="af5"/>
    <w:uiPriority w:val="59"/>
    <w:rsid w:val="00591306"/>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7"/>
    <w:uiPriority w:val="99"/>
    <w:semiHidden/>
    <w:unhideWhenUsed/>
    <w:rsid w:val="00420651"/>
  </w:style>
  <w:style w:type="paragraph" w:styleId="1ffa">
    <w:name w:val="index 1"/>
    <w:basedOn w:val="a4"/>
    <w:next w:val="a4"/>
    <w:autoRedefine/>
    <w:uiPriority w:val="99"/>
    <w:semiHidden/>
    <w:unhideWhenUsed/>
    <w:rsid w:val="00420651"/>
    <w:pPr>
      <w:spacing w:after="0" w:line="240" w:lineRule="auto"/>
      <w:ind w:left="220" w:hanging="220"/>
    </w:pPr>
  </w:style>
  <w:style w:type="paragraph" w:styleId="afffff8">
    <w:name w:val="index heading"/>
    <w:basedOn w:val="a4"/>
    <w:qFormat/>
    <w:rsid w:val="00420651"/>
    <w:pPr>
      <w:suppressLineNumbers/>
      <w:suppressAutoHyphens/>
      <w:spacing w:after="0" w:line="240" w:lineRule="auto"/>
    </w:pPr>
    <w:rPr>
      <w:rFonts w:ascii="Times New Roman" w:eastAsia="Times New Roman" w:hAnsi="Times New Roman" w:cs="Arial"/>
      <w:sz w:val="20"/>
      <w:szCs w:val="20"/>
      <w:lang w:eastAsia="ru-RU"/>
    </w:rPr>
  </w:style>
  <w:style w:type="numbering" w:customStyle="1" w:styleId="94">
    <w:name w:val="Нет списка9"/>
    <w:next w:val="a7"/>
    <w:uiPriority w:val="99"/>
    <w:semiHidden/>
    <w:rsid w:val="0071696A"/>
  </w:style>
  <w:style w:type="paragraph" w:customStyle="1" w:styleId="afffff9">
    <w:name w:val="Знак Знак Знак Знак"/>
    <w:basedOn w:val="a4"/>
    <w:rsid w:val="0071696A"/>
    <w:pPr>
      <w:spacing w:before="100" w:beforeAutospacing="1" w:after="100" w:afterAutospacing="1" w:line="240" w:lineRule="auto"/>
    </w:pPr>
    <w:rPr>
      <w:rFonts w:ascii="Tahoma" w:eastAsia="Times New Roman" w:hAnsi="Tahoma" w:cs="Times New Roman"/>
      <w:sz w:val="20"/>
      <w:szCs w:val="20"/>
      <w:lang w:val="en-US"/>
    </w:rPr>
  </w:style>
  <w:style w:type="table" w:customStyle="1" w:styleId="100">
    <w:name w:val="Сетка таблицы10"/>
    <w:basedOn w:val="a6"/>
    <w:next w:val="af5"/>
    <w:uiPriority w:val="59"/>
    <w:rsid w:val="007169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Обычный3"/>
    <w:rsid w:val="0071696A"/>
    <w:pPr>
      <w:widowControl w:val="0"/>
      <w:snapToGrid w:val="0"/>
      <w:spacing w:line="300" w:lineRule="auto"/>
      <w:ind w:firstLine="360"/>
    </w:pPr>
    <w:rPr>
      <w:rFonts w:ascii="Arial" w:eastAsia="Times New Roman" w:hAnsi="Arial"/>
      <w:sz w:val="24"/>
    </w:rPr>
  </w:style>
  <w:style w:type="paragraph" w:customStyle="1" w:styleId="afffffa">
    <w:name w:val="Знак"/>
    <w:basedOn w:val="a4"/>
    <w:rsid w:val="0071696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b">
    <w:basedOn w:val="a4"/>
    <w:next w:val="afff8"/>
    <w:qFormat/>
    <w:rsid w:val="0071696A"/>
    <w:pPr>
      <w:spacing w:after="0" w:line="240" w:lineRule="auto"/>
      <w:jc w:val="center"/>
    </w:pPr>
    <w:rPr>
      <w:rFonts w:ascii="Times New Roman" w:eastAsia="Times New Roman" w:hAnsi="Times New Roman" w:cs="Times New Roman"/>
      <w:b/>
      <w:sz w:val="28"/>
      <w:szCs w:val="20"/>
      <w:lang w:eastAsia="ru-RU"/>
    </w:rPr>
  </w:style>
  <w:style w:type="paragraph" w:customStyle="1" w:styleId="2ff0">
    <w:name w:val="Абзац списка2"/>
    <w:basedOn w:val="a4"/>
    <w:rsid w:val="0071696A"/>
    <w:pPr>
      <w:spacing w:after="0" w:line="240" w:lineRule="auto"/>
      <w:ind w:left="720"/>
      <w:contextualSpacing/>
    </w:pPr>
    <w:rPr>
      <w:rFonts w:ascii="Times New Roman" w:hAnsi="Times New Roman" w:cs="Times New Roman"/>
      <w:sz w:val="20"/>
      <w:szCs w:val="20"/>
      <w:lang w:eastAsia="ru-RU"/>
    </w:rPr>
  </w:style>
  <w:style w:type="paragraph" w:customStyle="1" w:styleId="3f">
    <w:name w:val="Без интервала3"/>
    <w:rsid w:val="0071696A"/>
    <w:rPr>
      <w:rFonts w:ascii="Times New Roman" w:eastAsia="Times New Roman" w:hAnsi="Times New Roman"/>
      <w:sz w:val="24"/>
      <w:szCs w:val="22"/>
      <w:lang w:eastAsia="en-US"/>
    </w:rPr>
  </w:style>
  <w:style w:type="character" w:customStyle="1" w:styleId="layout">
    <w:name w:val="layout"/>
    <w:basedOn w:val="a5"/>
    <w:rsid w:val="0071696A"/>
  </w:style>
  <w:style w:type="numbering" w:customStyle="1" w:styleId="101">
    <w:name w:val="Нет списка10"/>
    <w:next w:val="a7"/>
    <w:uiPriority w:val="99"/>
    <w:semiHidden/>
    <w:rsid w:val="0071696A"/>
  </w:style>
  <w:style w:type="table" w:customStyle="1" w:styleId="130">
    <w:name w:val="Сетка таблицы13"/>
    <w:basedOn w:val="a6"/>
    <w:next w:val="af5"/>
    <w:uiPriority w:val="59"/>
    <w:rsid w:val="007169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a4"/>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cxsplast">
    <w:name w:val="listparagraphcxsplast"/>
    <w:basedOn w:val="a4"/>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0">
    <w:name w:val="Основной текст с отступом 25"/>
    <w:basedOn w:val="a4"/>
    <w:rsid w:val="0071696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8bf8a64b8551e1msonormal">
    <w:name w:val="228bf8a64b8551e1msonormal"/>
    <w:basedOn w:val="a4"/>
    <w:rsid w:val="007169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1">
    <w:name w:val="Знак Знак2"/>
    <w:rsid w:val="0071696A"/>
    <w:rPr>
      <w:sz w:val="28"/>
    </w:rPr>
  </w:style>
  <w:style w:type="table" w:customStyle="1" w:styleId="140">
    <w:name w:val="Сетка таблицы14"/>
    <w:basedOn w:val="a6"/>
    <w:uiPriority w:val="59"/>
    <w:rsid w:val="0071696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6"/>
    <w:uiPriority w:val="59"/>
    <w:rsid w:val="0071696A"/>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uiPriority w:val="59"/>
    <w:rsid w:val="0071696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rsid w:val="0071696A"/>
  </w:style>
  <w:style w:type="numbering" w:customStyle="1" w:styleId="WW8Num42">
    <w:name w:val="WW8Num42"/>
    <w:rsid w:val="0071696A"/>
  </w:style>
  <w:style w:type="table" w:customStyle="1" w:styleId="TableNormal3">
    <w:name w:val="Table Normal3"/>
    <w:uiPriority w:val="2"/>
    <w:semiHidden/>
    <w:qFormat/>
    <w:rsid w:val="0071696A"/>
    <w:pPr>
      <w:widowControl w:val="0"/>
      <w:autoSpaceDE w:val="0"/>
      <w:autoSpaceDN w:val="0"/>
    </w:pPr>
    <w:rPr>
      <w:sz w:val="22"/>
      <w:szCs w:val="22"/>
      <w:lang w:val="en-US" w:eastAsia="en-US"/>
    </w:rPr>
    <w:tblPr>
      <w:tblCellMar>
        <w:top w:w="0" w:type="dxa"/>
        <w:left w:w="0" w:type="dxa"/>
        <w:bottom w:w="0" w:type="dxa"/>
        <w:right w:w="0" w:type="dxa"/>
      </w:tblCellMar>
    </w:tblPr>
  </w:style>
  <w:style w:type="paragraph" w:styleId="afffffc">
    <w:name w:val="annotation subject"/>
    <w:basedOn w:val="afffc"/>
    <w:next w:val="afffc"/>
    <w:link w:val="afffffd"/>
    <w:rsid w:val="0071696A"/>
    <w:rPr>
      <w:rFonts w:ascii="Times New Roman" w:eastAsia="Times New Roman" w:hAnsi="Times New Roman"/>
      <w:b/>
      <w:bCs/>
      <w:sz w:val="20"/>
      <w:szCs w:val="20"/>
      <w:lang w:eastAsia="ru-RU"/>
    </w:rPr>
  </w:style>
  <w:style w:type="character" w:customStyle="1" w:styleId="afffffd">
    <w:name w:val="Тема примечания Знак"/>
    <w:basedOn w:val="1f1"/>
    <w:link w:val="afffffc"/>
    <w:rsid w:val="0071696A"/>
    <w:rPr>
      <w:rFonts w:ascii="Times New Roman" w:eastAsia="Times New Roman" w:hAnsi="Times New Roman"/>
      <w:b/>
      <w:bCs/>
      <w:sz w:val="22"/>
      <w:szCs w:val="22"/>
      <w:lang w:eastAsia="en-US"/>
    </w:rPr>
  </w:style>
  <w:style w:type="numbering" w:customStyle="1" w:styleId="131">
    <w:name w:val="Нет списка13"/>
    <w:next w:val="a7"/>
    <w:uiPriority w:val="99"/>
    <w:semiHidden/>
    <w:unhideWhenUsed/>
    <w:rsid w:val="0071696A"/>
  </w:style>
  <w:style w:type="table" w:customStyle="1" w:styleId="332">
    <w:name w:val="Сетка таблицы33"/>
    <w:basedOn w:val="a6"/>
    <w:next w:val="af5"/>
    <w:uiPriority w:val="39"/>
    <w:rsid w:val="007169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line number"/>
    <w:uiPriority w:val="99"/>
    <w:unhideWhenUsed/>
    <w:rsid w:val="0071696A"/>
  </w:style>
  <w:style w:type="numbering" w:customStyle="1" w:styleId="141">
    <w:name w:val="Нет списка14"/>
    <w:next w:val="a7"/>
    <w:uiPriority w:val="99"/>
    <w:semiHidden/>
    <w:unhideWhenUsed/>
    <w:rsid w:val="00264865"/>
  </w:style>
  <w:style w:type="numbering" w:customStyle="1" w:styleId="150">
    <w:name w:val="Нет списка15"/>
    <w:next w:val="a7"/>
    <w:uiPriority w:val="99"/>
    <w:semiHidden/>
    <w:unhideWhenUsed/>
    <w:rsid w:val="00264865"/>
  </w:style>
  <w:style w:type="paragraph" w:customStyle="1" w:styleId="xl63">
    <w:name w:val="xl63"/>
    <w:basedOn w:val="a4"/>
    <w:rsid w:val="00264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CharacterStyle9">
    <w:name w:val="CharacterStyle9"/>
    <w:hidden/>
    <w:rsid w:val="00264865"/>
    <w:rPr>
      <w:rFonts w:ascii="Times New Roman" w:eastAsia="Times New Roman" w:hAnsi="Times New Roman"/>
      <w:b w:val="0"/>
      <w:i w:val="0"/>
      <w:strike w:val="0"/>
      <w:noProof/>
      <w:color w:val="000000"/>
      <w:sz w:val="20"/>
      <w:szCs w:val="20"/>
      <w:u w:val="none"/>
    </w:rPr>
  </w:style>
  <w:style w:type="character" w:customStyle="1" w:styleId="CharacterStyle10">
    <w:name w:val="CharacterStyle10"/>
    <w:hidden/>
    <w:rsid w:val="00264865"/>
    <w:rPr>
      <w:rFonts w:ascii="Times New Roman" w:eastAsia="Times New Roman" w:hAnsi="Times New Roman"/>
      <w:b w:val="0"/>
      <w:i w:val="0"/>
      <w:strike w:val="0"/>
      <w:noProof/>
      <w:color w:val="000000"/>
      <w:sz w:val="20"/>
      <w:szCs w:val="20"/>
      <w:u w:val="none"/>
    </w:rPr>
  </w:style>
  <w:style w:type="numbering" w:customStyle="1" w:styleId="21b">
    <w:name w:val="Нет списка21"/>
    <w:next w:val="a7"/>
    <w:uiPriority w:val="99"/>
    <w:semiHidden/>
    <w:unhideWhenUsed/>
    <w:rsid w:val="00264865"/>
  </w:style>
  <w:style w:type="table" w:customStyle="1" w:styleId="TableNormal4">
    <w:name w:val="Table Normal4"/>
    <w:uiPriority w:val="2"/>
    <w:semiHidden/>
    <w:unhideWhenUsed/>
    <w:qFormat/>
    <w:rsid w:val="0026486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51">
    <w:name w:val="Сетка таблицы15"/>
    <w:basedOn w:val="a6"/>
    <w:next w:val="af5"/>
    <w:uiPriority w:val="59"/>
    <w:rsid w:val="0026486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MainText">
    <w:name w:val="TableMainText"/>
    <w:basedOn w:val="a4"/>
    <w:rsid w:val="00264865"/>
    <w:pPr>
      <w:tabs>
        <w:tab w:val="left" w:pos="357"/>
        <w:tab w:val="left" w:pos="9639"/>
      </w:tabs>
      <w:spacing w:after="0" w:line="240" w:lineRule="auto"/>
      <w:jc w:val="both"/>
    </w:pPr>
    <w:rPr>
      <w:rFonts w:eastAsia="Times New Roman" w:cs="Times New Roman"/>
      <w:sz w:val="24"/>
      <w:szCs w:val="24"/>
      <w:lang w:bidi="en-US"/>
    </w:rPr>
  </w:style>
  <w:style w:type="paragraph" w:styleId="2ff2">
    <w:name w:val="Quote"/>
    <w:basedOn w:val="a4"/>
    <w:next w:val="a4"/>
    <w:link w:val="2ff3"/>
    <w:uiPriority w:val="29"/>
    <w:qFormat/>
    <w:rsid w:val="00264865"/>
    <w:pPr>
      <w:spacing w:after="0" w:line="240" w:lineRule="auto"/>
    </w:pPr>
    <w:rPr>
      <w:rFonts w:eastAsia="Times New Roman" w:cs="Times New Roman"/>
      <w:i/>
      <w:sz w:val="24"/>
      <w:szCs w:val="24"/>
      <w:lang w:val="en-US" w:bidi="en-US"/>
    </w:rPr>
  </w:style>
  <w:style w:type="character" w:customStyle="1" w:styleId="2ff3">
    <w:name w:val="Цитата 2 Знак"/>
    <w:basedOn w:val="a5"/>
    <w:link w:val="2ff2"/>
    <w:uiPriority w:val="29"/>
    <w:rsid w:val="00264865"/>
    <w:rPr>
      <w:rFonts w:eastAsia="Times New Roman"/>
      <w:i/>
      <w:sz w:val="24"/>
      <w:szCs w:val="24"/>
      <w:lang w:val="en-US" w:eastAsia="en-US" w:bidi="en-US"/>
    </w:rPr>
  </w:style>
  <w:style w:type="paragraph" w:styleId="affffff">
    <w:name w:val="Intense Quote"/>
    <w:basedOn w:val="a4"/>
    <w:next w:val="a4"/>
    <w:link w:val="affffff0"/>
    <w:uiPriority w:val="30"/>
    <w:qFormat/>
    <w:rsid w:val="00264865"/>
    <w:pPr>
      <w:spacing w:after="0" w:line="240" w:lineRule="auto"/>
      <w:ind w:left="720" w:right="720"/>
    </w:pPr>
    <w:rPr>
      <w:rFonts w:eastAsia="Times New Roman" w:cs="Times New Roman"/>
      <w:b/>
      <w:i/>
      <w:sz w:val="24"/>
      <w:lang w:val="en-US" w:bidi="en-US"/>
    </w:rPr>
  </w:style>
  <w:style w:type="character" w:customStyle="1" w:styleId="affffff0">
    <w:name w:val="Выделенная цитата Знак"/>
    <w:basedOn w:val="a5"/>
    <w:link w:val="affffff"/>
    <w:uiPriority w:val="30"/>
    <w:rsid w:val="00264865"/>
    <w:rPr>
      <w:rFonts w:eastAsia="Times New Roman"/>
      <w:b/>
      <w:i/>
      <w:sz w:val="24"/>
      <w:szCs w:val="22"/>
      <w:lang w:val="en-US" w:eastAsia="en-US" w:bidi="en-US"/>
    </w:rPr>
  </w:style>
  <w:style w:type="character" w:styleId="affffff1">
    <w:name w:val="Subtle Emphasis"/>
    <w:uiPriority w:val="19"/>
    <w:qFormat/>
    <w:rsid w:val="00264865"/>
    <w:rPr>
      <w:i/>
      <w:color w:val="5A5A5A"/>
    </w:rPr>
  </w:style>
  <w:style w:type="character" w:styleId="affffff2">
    <w:name w:val="Intense Emphasis"/>
    <w:uiPriority w:val="21"/>
    <w:qFormat/>
    <w:rsid w:val="00264865"/>
    <w:rPr>
      <w:b/>
      <w:i/>
      <w:sz w:val="24"/>
      <w:szCs w:val="24"/>
      <w:u w:val="single"/>
    </w:rPr>
  </w:style>
  <w:style w:type="character" w:styleId="affffff3">
    <w:name w:val="Subtle Reference"/>
    <w:uiPriority w:val="31"/>
    <w:qFormat/>
    <w:rsid w:val="00264865"/>
    <w:rPr>
      <w:sz w:val="24"/>
      <w:szCs w:val="24"/>
      <w:u w:val="single"/>
    </w:rPr>
  </w:style>
  <w:style w:type="character" w:styleId="affffff4">
    <w:name w:val="Intense Reference"/>
    <w:uiPriority w:val="32"/>
    <w:qFormat/>
    <w:rsid w:val="00264865"/>
    <w:rPr>
      <w:b/>
      <w:sz w:val="24"/>
      <w:u w:val="single"/>
    </w:rPr>
  </w:style>
  <w:style w:type="character" w:styleId="affffff5">
    <w:name w:val="Book Title"/>
    <w:uiPriority w:val="33"/>
    <w:qFormat/>
    <w:rsid w:val="00264865"/>
    <w:rPr>
      <w:rFonts w:ascii="Cambria" w:eastAsia="Times New Roman" w:hAnsi="Cambria"/>
      <w:b/>
      <w:i/>
      <w:sz w:val="24"/>
      <w:szCs w:val="24"/>
    </w:rPr>
  </w:style>
  <w:style w:type="paragraph" w:styleId="affffff6">
    <w:name w:val="TOC Heading"/>
    <w:basedOn w:val="10"/>
    <w:next w:val="a4"/>
    <w:uiPriority w:val="39"/>
    <w:qFormat/>
    <w:rsid w:val="00264865"/>
    <w:pPr>
      <w:keepLines w:val="0"/>
      <w:spacing w:after="60" w:line="240" w:lineRule="auto"/>
      <w:outlineLvl w:val="9"/>
    </w:pPr>
    <w:rPr>
      <w:rFonts w:ascii="Cambria" w:eastAsia="Times New Roman" w:hAnsi="Cambria" w:cs="Times New Roman"/>
      <w:b/>
      <w:bCs/>
      <w:color w:val="auto"/>
      <w:kern w:val="32"/>
      <w:lang w:val="en-US" w:bidi="en-US"/>
    </w:rPr>
  </w:style>
  <w:style w:type="paragraph" w:customStyle="1" w:styleId="affffff7">
    <w:name w:val="Название раздела"/>
    <w:basedOn w:val="a4"/>
    <w:rsid w:val="00264865"/>
    <w:pPr>
      <w:spacing w:after="0" w:line="360" w:lineRule="auto"/>
      <w:jc w:val="center"/>
    </w:pPr>
    <w:rPr>
      <w:rFonts w:eastAsia="Times New Roman" w:cs="Times New Roman"/>
      <w:b/>
      <w:bCs/>
      <w:sz w:val="28"/>
      <w:szCs w:val="20"/>
      <w:lang w:val="en-US" w:bidi="en-US"/>
    </w:rPr>
  </w:style>
  <w:style w:type="paragraph" w:customStyle="1" w:styleId="a1">
    <w:name w:val="Номер_часть"/>
    <w:basedOn w:val="a4"/>
    <w:rsid w:val="00264865"/>
    <w:pPr>
      <w:numPr>
        <w:numId w:val="8"/>
      </w:numPr>
      <w:spacing w:before="120" w:after="0" w:line="360" w:lineRule="auto"/>
      <w:jc w:val="both"/>
    </w:pPr>
    <w:rPr>
      <w:rFonts w:eastAsia="Times New Roman" w:cs="Times New Roman"/>
      <w:sz w:val="28"/>
      <w:szCs w:val="20"/>
      <w:lang w:bidi="en-US"/>
    </w:rPr>
  </w:style>
  <w:style w:type="paragraph" w:customStyle="1" w:styleId="1ffb">
    <w:name w:val="Стиль Обычный1 + подчеркивание Междустр.интервал:  одинарный"/>
    <w:basedOn w:val="1f4"/>
    <w:rsid w:val="00264865"/>
    <w:pPr>
      <w:widowControl/>
      <w:tabs>
        <w:tab w:val="left" w:pos="360"/>
        <w:tab w:val="left" w:pos="9639"/>
      </w:tabs>
      <w:snapToGrid/>
      <w:spacing w:before="0" w:after="0"/>
      <w:jc w:val="both"/>
    </w:pPr>
    <w:rPr>
      <w:rFonts w:ascii="Calibri" w:hAnsi="Calibri"/>
      <w:u w:val="single"/>
      <w:lang w:val="en-US" w:eastAsia="en-US" w:bidi="en-US"/>
    </w:rPr>
  </w:style>
  <w:style w:type="paragraph" w:customStyle="1" w:styleId="affffff8">
    <w:name w:val="Главный заголовок"/>
    <w:basedOn w:val="a4"/>
    <w:rsid w:val="00264865"/>
    <w:pPr>
      <w:spacing w:before="120" w:after="120" w:line="240" w:lineRule="auto"/>
      <w:jc w:val="center"/>
    </w:pPr>
    <w:rPr>
      <w:rFonts w:eastAsia="Times New Roman" w:cs="Times New Roman"/>
      <w:b/>
      <w:sz w:val="28"/>
      <w:szCs w:val="20"/>
      <w:lang w:val="en-US" w:bidi="en-US"/>
    </w:rPr>
  </w:style>
  <w:style w:type="paragraph" w:customStyle="1" w:styleId="TableMainHeader">
    <w:name w:val="TableMainHeader"/>
    <w:basedOn w:val="a4"/>
    <w:rsid w:val="00264865"/>
    <w:pPr>
      <w:spacing w:after="0" w:line="240" w:lineRule="auto"/>
      <w:jc w:val="center"/>
    </w:pPr>
    <w:rPr>
      <w:rFonts w:eastAsia="Times New Roman" w:cs="Times New Roman"/>
      <w:sz w:val="24"/>
      <w:szCs w:val="20"/>
      <w:lang w:val="en-US" w:bidi="en-US"/>
    </w:rPr>
  </w:style>
  <w:style w:type="paragraph" w:customStyle="1" w:styleId="114">
    <w:name w:val="Стиль Обычный1 + подчеркивание Междустр.интервал:  одинарный1"/>
    <w:basedOn w:val="1f4"/>
    <w:rsid w:val="00264865"/>
    <w:pPr>
      <w:widowControl/>
      <w:tabs>
        <w:tab w:val="left" w:pos="360"/>
        <w:tab w:val="left" w:pos="9639"/>
      </w:tabs>
      <w:snapToGrid/>
      <w:spacing w:before="0" w:after="0"/>
      <w:jc w:val="both"/>
    </w:pPr>
    <w:rPr>
      <w:rFonts w:ascii="Calibri" w:hAnsi="Calibri"/>
      <w:u w:val="single"/>
      <w:lang w:val="en-US" w:eastAsia="en-US" w:bidi="en-US"/>
    </w:rPr>
  </w:style>
  <w:style w:type="paragraph" w:customStyle="1" w:styleId="TableRazdHeader">
    <w:name w:val="TableRazdHeader"/>
    <w:basedOn w:val="a4"/>
    <w:rsid w:val="00264865"/>
    <w:pPr>
      <w:tabs>
        <w:tab w:val="left" w:pos="357"/>
        <w:tab w:val="left" w:pos="3129"/>
        <w:tab w:val="left" w:pos="9639"/>
      </w:tabs>
      <w:spacing w:after="0" w:line="240" w:lineRule="auto"/>
      <w:jc w:val="both"/>
    </w:pPr>
    <w:rPr>
      <w:rFonts w:eastAsia="Times New Roman" w:cs="Times New Roman"/>
      <w:sz w:val="24"/>
      <w:szCs w:val="24"/>
      <w:lang w:bidi="en-US"/>
    </w:rPr>
  </w:style>
  <w:style w:type="character" w:customStyle="1" w:styleId="FontStyle24">
    <w:name w:val="Font Style24"/>
    <w:rsid w:val="00264865"/>
    <w:rPr>
      <w:rFonts w:ascii="Times New Roman" w:hAnsi="Times New Roman" w:cs="Times New Roman" w:hint="default"/>
      <w:sz w:val="26"/>
      <w:szCs w:val="26"/>
    </w:rPr>
  </w:style>
  <w:style w:type="character" w:customStyle="1" w:styleId="xdtextbox1">
    <w:name w:val="xdtextbox1"/>
    <w:basedOn w:val="a5"/>
    <w:rsid w:val="00264865"/>
    <w:rPr>
      <w:color w:val="auto"/>
      <w:bdr w:val="single" w:sz="8" w:space="1" w:color="DCDCDC" w:frame="1"/>
      <w:shd w:val="clear" w:color="auto" w:fill="FFFFFF"/>
    </w:rPr>
  </w:style>
  <w:style w:type="numbering" w:customStyle="1" w:styleId="316">
    <w:name w:val="Нет списка31"/>
    <w:next w:val="a7"/>
    <w:uiPriority w:val="99"/>
    <w:semiHidden/>
    <w:unhideWhenUsed/>
    <w:rsid w:val="00264865"/>
  </w:style>
  <w:style w:type="table" w:customStyle="1" w:styleId="TableNormal12">
    <w:name w:val="Table Normal12"/>
    <w:uiPriority w:val="2"/>
    <w:semiHidden/>
    <w:unhideWhenUsed/>
    <w:qFormat/>
    <w:rsid w:val="0026486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60">
    <w:name w:val="Нет списка16"/>
    <w:next w:val="a7"/>
    <w:uiPriority w:val="99"/>
    <w:semiHidden/>
    <w:unhideWhenUsed/>
    <w:rsid w:val="00AF4E2D"/>
  </w:style>
  <w:style w:type="paragraph" w:customStyle="1" w:styleId="affffff9">
    <w:name w:val="Знак Знак Знак Знак"/>
    <w:basedOn w:val="a4"/>
    <w:qFormat/>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60">
    <w:name w:val="Основной текст с отступом 26"/>
    <w:basedOn w:val="a4"/>
    <w:rsid w:val="00AF4E2D"/>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51">
    <w:name w:val="Основной текст 25"/>
    <w:basedOn w:val="a4"/>
    <w:rsid w:val="00AF4E2D"/>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60">
    <w:name w:val="Основной текст 36"/>
    <w:basedOn w:val="a4"/>
    <w:rsid w:val="00AF4E2D"/>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46">
    <w:name w:val="Текст4"/>
    <w:basedOn w:val="a4"/>
    <w:rsid w:val="00AF4E2D"/>
    <w:pPr>
      <w:spacing w:after="0" w:line="240" w:lineRule="auto"/>
    </w:pPr>
    <w:rPr>
      <w:rFonts w:ascii="Courier New" w:eastAsia="Times New Roman" w:hAnsi="Courier New" w:cs="Times New Roman"/>
      <w:sz w:val="20"/>
      <w:szCs w:val="20"/>
      <w:lang w:eastAsia="ru-RU"/>
    </w:rPr>
  </w:style>
  <w:style w:type="paragraph" w:customStyle="1" w:styleId="341">
    <w:name w:val="Основной текст с отступом 34"/>
    <w:basedOn w:val="a4"/>
    <w:rsid w:val="00AF4E2D"/>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7">
    <w:name w:val="Гиперссылка4"/>
    <w:rsid w:val="00AF4E2D"/>
    <w:rPr>
      <w:color w:val="0000FF"/>
      <w:u w:val="single"/>
    </w:rPr>
  </w:style>
  <w:style w:type="paragraph" w:customStyle="1" w:styleId="affffffa">
    <w:name w:val="Знак"/>
    <w:basedOn w:val="a4"/>
    <w:qFormat/>
    <w:rsid w:val="00AF4E2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b">
    <w:name w:val="Знак Знак Знак Знак Знак Знак"/>
    <w:basedOn w:val="a4"/>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161">
    <w:name w:val="Сетка таблицы16"/>
    <w:basedOn w:val="a6"/>
    <w:next w:val="af5"/>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Знак Знак"/>
    <w:basedOn w:val="a4"/>
    <w:rsid w:val="00AF4E2D"/>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3">
    <w:name w:val="Веб-таблица 33"/>
    <w:basedOn w:val="a6"/>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70">
    <w:name w:val="Нет списка17"/>
    <w:next w:val="a7"/>
    <w:uiPriority w:val="99"/>
    <w:semiHidden/>
    <w:rsid w:val="00AF4E2D"/>
  </w:style>
  <w:style w:type="table" w:customStyle="1" w:styleId="171">
    <w:name w:val="Сетка таблицы17"/>
    <w:basedOn w:val="a6"/>
    <w:next w:val="af5"/>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Веб-таблица 34"/>
    <w:basedOn w:val="a6"/>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80">
    <w:name w:val="Нет списка18"/>
    <w:next w:val="a7"/>
    <w:uiPriority w:val="99"/>
    <w:semiHidden/>
    <w:rsid w:val="00AF4E2D"/>
  </w:style>
  <w:style w:type="table" w:customStyle="1" w:styleId="181">
    <w:name w:val="Сетка таблицы18"/>
    <w:basedOn w:val="a6"/>
    <w:next w:val="af5"/>
    <w:rsid w:val="00AF4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Веб-таблица 35"/>
    <w:basedOn w:val="a6"/>
    <w:next w:val="-3"/>
    <w:rsid w:val="00AF4E2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90">
    <w:name w:val="Нет списка19"/>
    <w:next w:val="a7"/>
    <w:semiHidden/>
    <w:rsid w:val="00AF4E2D"/>
  </w:style>
  <w:style w:type="character" w:customStyle="1" w:styleId="WW8Num4z0">
    <w:name w:val="WW8Num4z0"/>
    <w:rsid w:val="00AF4E2D"/>
    <w:rPr>
      <w:rFonts w:ascii="Symbol" w:hAnsi="Symbol" w:cs="OpenSymbol"/>
    </w:rPr>
  </w:style>
  <w:style w:type="character" w:customStyle="1" w:styleId="TitleChar">
    <w:name w:val="Title Char"/>
    <w:uiPriority w:val="10"/>
    <w:rsid w:val="00AF4E2D"/>
    <w:rPr>
      <w:sz w:val="28"/>
      <w:lang w:val="ru-RU" w:eastAsia="ar-SA" w:bidi="ar-SA"/>
    </w:rPr>
  </w:style>
  <w:style w:type="character" w:customStyle="1" w:styleId="BodyTextChar">
    <w:name w:val="Body Text Char"/>
    <w:rsid w:val="00AF4E2D"/>
    <w:rPr>
      <w:sz w:val="28"/>
      <w:lang w:val="ru-RU" w:eastAsia="ar-SA" w:bidi="ar-SA"/>
    </w:rPr>
  </w:style>
  <w:style w:type="character" w:customStyle="1" w:styleId="BodyTextIndent3Char">
    <w:name w:val="Body Text Indent 3 Char"/>
    <w:rsid w:val="00AF4E2D"/>
    <w:rPr>
      <w:sz w:val="28"/>
      <w:lang w:val="ru-RU" w:eastAsia="ar-SA" w:bidi="ar-SA"/>
    </w:rPr>
  </w:style>
  <w:style w:type="character" w:customStyle="1" w:styleId="affffffd">
    <w:name w:val="Маркеры списка"/>
    <w:rsid w:val="00AF4E2D"/>
    <w:rPr>
      <w:rFonts w:ascii="OpenSymbol" w:eastAsia="OpenSymbol" w:hAnsi="OpenSymbol" w:cs="OpenSymbol"/>
    </w:rPr>
  </w:style>
  <w:style w:type="paragraph" w:customStyle="1" w:styleId="affffffe">
    <w:basedOn w:val="a4"/>
    <w:next w:val="afffe"/>
    <w:link w:val="afffffff"/>
    <w:uiPriority w:val="99"/>
    <w:qFormat/>
    <w:rsid w:val="00AF4E2D"/>
    <w:pPr>
      <w:suppressAutoHyphens/>
      <w:spacing w:line="240" w:lineRule="auto"/>
      <w:ind w:firstLine="708"/>
      <w:jc w:val="center"/>
    </w:pPr>
    <w:rPr>
      <w:rFonts w:cs="Times New Roman"/>
      <w:sz w:val="24"/>
      <w:szCs w:val="24"/>
      <w:lang w:eastAsia="ar-SA"/>
    </w:rPr>
  </w:style>
  <w:style w:type="character" w:customStyle="1" w:styleId="afffffff">
    <w:name w:val="Обычный (веб) Знак"/>
    <w:link w:val="affffffe"/>
    <w:uiPriority w:val="99"/>
    <w:locked/>
    <w:rsid w:val="00AF4E2D"/>
    <w:rPr>
      <w:sz w:val="24"/>
      <w:szCs w:val="24"/>
      <w:lang w:val="ru-RU" w:eastAsia="ar-SA" w:bidi="ar-SA"/>
    </w:rPr>
  </w:style>
  <w:style w:type="paragraph" w:customStyle="1" w:styleId="48">
    <w:name w:val="Обычный4"/>
    <w:rsid w:val="00AF4E2D"/>
    <w:pPr>
      <w:suppressAutoHyphens/>
      <w:autoSpaceDE w:val="0"/>
    </w:pPr>
    <w:rPr>
      <w:rFonts w:ascii="Times New Roman" w:eastAsia="Times New Roman" w:hAnsi="Times New Roman"/>
      <w:color w:val="000000"/>
      <w:sz w:val="24"/>
      <w:szCs w:val="24"/>
      <w:lang w:eastAsia="zh-CN"/>
    </w:rPr>
  </w:style>
  <w:style w:type="character" w:customStyle="1" w:styleId="hl">
    <w:name w:val="hl"/>
    <w:basedOn w:val="a5"/>
    <w:rsid w:val="00AF4E2D"/>
  </w:style>
  <w:style w:type="paragraph" w:customStyle="1" w:styleId="3f0">
    <w:name w:val="Заголовок №3"/>
    <w:basedOn w:val="a4"/>
    <w:rsid w:val="00AF4E2D"/>
    <w:pPr>
      <w:shd w:val="clear" w:color="auto" w:fill="FFFFFF"/>
      <w:suppressAutoHyphens/>
      <w:spacing w:after="0" w:line="322" w:lineRule="exact"/>
    </w:pPr>
    <w:rPr>
      <w:rFonts w:ascii="Times New Roman" w:eastAsia="Times New Roman" w:hAnsi="Times New Roman" w:cs="Times New Roman"/>
      <w:b/>
      <w:bCs/>
      <w:sz w:val="26"/>
      <w:szCs w:val="26"/>
      <w:lang w:eastAsia="ar-SA"/>
    </w:rPr>
  </w:style>
  <w:style w:type="table" w:customStyle="1" w:styleId="TableGrid2">
    <w:name w:val="TableGrid2"/>
    <w:rsid w:val="007F004F"/>
    <w:rPr>
      <w:rFonts w:eastAsia="Times New Roman"/>
      <w:sz w:val="22"/>
      <w:szCs w:val="22"/>
    </w:rPr>
    <w:tblPr>
      <w:tblCellMar>
        <w:top w:w="0" w:type="dxa"/>
        <w:left w:w="0" w:type="dxa"/>
        <w:bottom w:w="0" w:type="dxa"/>
        <w:right w:w="0" w:type="dxa"/>
      </w:tblCellMar>
    </w:tblPr>
  </w:style>
  <w:style w:type="table" w:customStyle="1" w:styleId="191">
    <w:name w:val="Сетка таблицы19"/>
    <w:basedOn w:val="a6"/>
    <w:next w:val="af5"/>
    <w:uiPriority w:val="59"/>
    <w:rsid w:val="007F004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next w:val="af5"/>
    <w:uiPriority w:val="59"/>
    <w:rsid w:val="007F004F"/>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35398E"/>
  </w:style>
  <w:style w:type="numbering" w:customStyle="1" w:styleId="1101">
    <w:name w:val="Нет списка110"/>
    <w:next w:val="a7"/>
    <w:uiPriority w:val="99"/>
    <w:semiHidden/>
    <w:unhideWhenUsed/>
    <w:rsid w:val="0035398E"/>
  </w:style>
  <w:style w:type="numbering" w:customStyle="1" w:styleId="227">
    <w:name w:val="Нет списка22"/>
    <w:next w:val="a7"/>
    <w:uiPriority w:val="99"/>
    <w:semiHidden/>
    <w:unhideWhenUsed/>
    <w:rsid w:val="0035398E"/>
  </w:style>
  <w:style w:type="table" w:customStyle="1" w:styleId="TableNormal5">
    <w:name w:val="Table Normal5"/>
    <w:uiPriority w:val="2"/>
    <w:semiHidden/>
    <w:unhideWhenUsed/>
    <w:qFormat/>
    <w:rsid w:val="0035398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201">
    <w:name w:val="Сетка таблицы20"/>
    <w:basedOn w:val="a6"/>
    <w:next w:val="af5"/>
    <w:uiPriority w:val="59"/>
    <w:rsid w:val="0035398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6">
    <w:name w:val="Нет списка32"/>
    <w:next w:val="a7"/>
    <w:uiPriority w:val="99"/>
    <w:semiHidden/>
    <w:unhideWhenUsed/>
    <w:rsid w:val="0035398E"/>
  </w:style>
  <w:style w:type="table" w:customStyle="1" w:styleId="TableNormal13">
    <w:name w:val="Table Normal13"/>
    <w:uiPriority w:val="2"/>
    <w:semiHidden/>
    <w:unhideWhenUsed/>
    <w:qFormat/>
    <w:rsid w:val="0035398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234">
    <w:name w:val="Нет списка23"/>
    <w:next w:val="a7"/>
    <w:uiPriority w:val="99"/>
    <w:semiHidden/>
    <w:unhideWhenUsed/>
    <w:rsid w:val="002864F1"/>
  </w:style>
  <w:style w:type="paragraph" w:customStyle="1" w:styleId="xl178">
    <w:name w:val="xl178"/>
    <w:basedOn w:val="a4"/>
    <w:rsid w:val="002864F1"/>
    <w:pPr>
      <w:pBdr>
        <w:bottom w:val="single" w:sz="4" w:space="0" w:color="auto"/>
        <w:right w:val="single" w:sz="8" w:space="0" w:color="auto"/>
      </w:pBdr>
      <w:shd w:val="pct25" w:color="000000" w:fill="auto"/>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79">
    <w:name w:val="xl179"/>
    <w:basedOn w:val="a4"/>
    <w:rsid w:val="002864F1"/>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0">
    <w:name w:val="xl180"/>
    <w:basedOn w:val="a4"/>
    <w:rsid w:val="002864F1"/>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4"/>
    <w:rsid w:val="002864F1"/>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4"/>
    <w:rsid w:val="002864F1"/>
    <w:pPr>
      <w:pBdr>
        <w:bottom w:val="single" w:sz="4" w:space="0" w:color="auto"/>
        <w:right w:val="single" w:sz="8" w:space="0" w:color="auto"/>
      </w:pBdr>
      <w:shd w:val="pct25" w:color="000000" w:fill="CCFFCC"/>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183">
    <w:name w:val="xl183"/>
    <w:basedOn w:val="a4"/>
    <w:rsid w:val="002864F1"/>
    <w:pPr>
      <w:pBdr>
        <w:top w:val="single" w:sz="4" w:space="0" w:color="auto"/>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4">
    <w:name w:val="xl184"/>
    <w:basedOn w:val="a4"/>
    <w:rsid w:val="002864F1"/>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5">
    <w:name w:val="xl185"/>
    <w:basedOn w:val="a4"/>
    <w:rsid w:val="002864F1"/>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a4"/>
    <w:rsid w:val="002864F1"/>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a4"/>
    <w:rsid w:val="00286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4"/>
    <w:rsid w:val="002864F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9">
    <w:name w:val="xl189"/>
    <w:basedOn w:val="a4"/>
    <w:rsid w:val="00286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0">
    <w:name w:val="xl190"/>
    <w:basedOn w:val="a4"/>
    <w:rsid w:val="002864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1">
    <w:name w:val="xl191"/>
    <w:basedOn w:val="a4"/>
    <w:rsid w:val="002864F1"/>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2">
    <w:name w:val="xl192"/>
    <w:basedOn w:val="a4"/>
    <w:rsid w:val="002864F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3">
    <w:name w:val="xl193"/>
    <w:basedOn w:val="a4"/>
    <w:rsid w:val="002864F1"/>
    <w:pP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94">
    <w:name w:val="xl194"/>
    <w:basedOn w:val="a4"/>
    <w:rsid w:val="002864F1"/>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4"/>
    <w:rsid w:val="002864F1"/>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4"/>
    <w:rsid w:val="002864F1"/>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7">
    <w:name w:val="xl197"/>
    <w:basedOn w:val="a4"/>
    <w:rsid w:val="002864F1"/>
    <w:pPr>
      <w:pBdr>
        <w:top w:val="single" w:sz="4" w:space="0" w:color="auto"/>
        <w:left w:val="single" w:sz="4" w:space="0" w:color="auto"/>
        <w:bottom w:val="single" w:sz="4" w:space="0" w:color="auto"/>
      </w:pBdr>
      <w:shd w:val="pct25" w:color="000000" w:fill="auto"/>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98">
    <w:name w:val="xl198"/>
    <w:basedOn w:val="a4"/>
    <w:rsid w:val="002864F1"/>
    <w:pPr>
      <w:pBdr>
        <w:top w:val="single" w:sz="4" w:space="0" w:color="auto"/>
        <w:bottom w:val="single" w:sz="4" w:space="0" w:color="auto"/>
      </w:pBdr>
      <w:shd w:val="pct25" w:color="000000" w:fill="auto"/>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9">
    <w:name w:val="xl199"/>
    <w:basedOn w:val="a4"/>
    <w:rsid w:val="002864F1"/>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0">
    <w:name w:val="xl200"/>
    <w:basedOn w:val="a4"/>
    <w:rsid w:val="002864F1"/>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1">
    <w:name w:val="xl201"/>
    <w:basedOn w:val="a4"/>
    <w:rsid w:val="002864F1"/>
    <w:pPr>
      <w:pBdr>
        <w:top w:val="single" w:sz="4" w:space="0" w:color="auto"/>
        <w:bottom w:val="single" w:sz="4" w:space="0" w:color="auto"/>
      </w:pBdr>
      <w:shd w:val="pct25"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2">
    <w:name w:val="xl202"/>
    <w:basedOn w:val="a4"/>
    <w:rsid w:val="002864F1"/>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4"/>
    <w:rsid w:val="002864F1"/>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4">
    <w:name w:val="xl204"/>
    <w:basedOn w:val="a4"/>
    <w:rsid w:val="002864F1"/>
    <w:pPr>
      <w:pBdr>
        <w:top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4"/>
    <w:rsid w:val="002864F1"/>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4"/>
    <w:rsid w:val="002864F1"/>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4"/>
    <w:rsid w:val="002864F1"/>
    <w:pPr>
      <w:pBdr>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4"/>
    <w:rsid w:val="002864F1"/>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9">
    <w:name w:val="xl209"/>
    <w:basedOn w:val="a4"/>
    <w:rsid w:val="002864F1"/>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0">
    <w:name w:val="xl210"/>
    <w:basedOn w:val="a4"/>
    <w:rsid w:val="002864F1"/>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1">
    <w:name w:val="xl211"/>
    <w:basedOn w:val="a4"/>
    <w:rsid w:val="002864F1"/>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2">
    <w:name w:val="xl212"/>
    <w:basedOn w:val="a4"/>
    <w:rsid w:val="002864F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3">
    <w:name w:val="xl213"/>
    <w:basedOn w:val="a4"/>
    <w:rsid w:val="002864F1"/>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4">
    <w:name w:val="xl214"/>
    <w:basedOn w:val="a4"/>
    <w:rsid w:val="002864F1"/>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15">
    <w:name w:val="xl215"/>
    <w:basedOn w:val="a4"/>
    <w:rsid w:val="002864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6">
    <w:name w:val="xl216"/>
    <w:basedOn w:val="a4"/>
    <w:rsid w:val="002864F1"/>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7">
    <w:name w:val="xl217"/>
    <w:basedOn w:val="a4"/>
    <w:rsid w:val="002864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18">
    <w:name w:val="xl218"/>
    <w:basedOn w:val="a4"/>
    <w:rsid w:val="002864F1"/>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9">
    <w:name w:val="xl219"/>
    <w:basedOn w:val="a4"/>
    <w:rsid w:val="002864F1"/>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0">
    <w:name w:val="xl220"/>
    <w:basedOn w:val="a4"/>
    <w:rsid w:val="002864F1"/>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1">
    <w:name w:val="xl221"/>
    <w:basedOn w:val="a4"/>
    <w:rsid w:val="002864F1"/>
    <w:pP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2">
    <w:name w:val="xl222"/>
    <w:basedOn w:val="a4"/>
    <w:rsid w:val="002864F1"/>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3">
    <w:name w:val="xl223"/>
    <w:basedOn w:val="a4"/>
    <w:rsid w:val="002864F1"/>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24">
    <w:name w:val="xl224"/>
    <w:basedOn w:val="a4"/>
    <w:rsid w:val="002864F1"/>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5">
    <w:name w:val="xl225"/>
    <w:basedOn w:val="a4"/>
    <w:rsid w:val="002864F1"/>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6">
    <w:name w:val="xl226"/>
    <w:basedOn w:val="a4"/>
    <w:rsid w:val="002864F1"/>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27">
    <w:name w:val="xl227"/>
    <w:basedOn w:val="a4"/>
    <w:rsid w:val="002864F1"/>
    <w:pPr>
      <w:pBdr>
        <w:bottom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28">
    <w:name w:val="xl228"/>
    <w:basedOn w:val="a4"/>
    <w:rsid w:val="002864F1"/>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29">
    <w:name w:val="xl229"/>
    <w:basedOn w:val="a4"/>
    <w:rsid w:val="002864F1"/>
    <w:pPr>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230">
    <w:name w:val="xl230"/>
    <w:basedOn w:val="a4"/>
    <w:rsid w:val="002864F1"/>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31">
    <w:name w:val="xl231"/>
    <w:basedOn w:val="a4"/>
    <w:rsid w:val="002864F1"/>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232">
    <w:name w:val="xl232"/>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3">
    <w:name w:val="xl233"/>
    <w:basedOn w:val="a4"/>
    <w:rsid w:val="002864F1"/>
    <w:pPr>
      <w:pBdr>
        <w:top w:val="single" w:sz="4" w:space="0" w:color="auto"/>
        <w:left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4">
    <w:name w:val="xl234"/>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0"/>
      <w:szCs w:val="20"/>
      <w:lang w:eastAsia="ru-RU"/>
    </w:rPr>
  </w:style>
  <w:style w:type="paragraph" w:customStyle="1" w:styleId="xl235">
    <w:name w:val="xl235"/>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236">
    <w:name w:val="xl236"/>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237">
    <w:name w:val="xl237"/>
    <w:basedOn w:val="a4"/>
    <w:rsid w:val="002864F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38">
    <w:name w:val="xl238"/>
    <w:basedOn w:val="a4"/>
    <w:rsid w:val="002864F1"/>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239">
    <w:name w:val="xl239"/>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40">
    <w:name w:val="xl240"/>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41">
    <w:name w:val="xl241"/>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42">
    <w:name w:val="xl242"/>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43">
    <w:name w:val="xl243"/>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4">
    <w:name w:val="xl244"/>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6">
    <w:name w:val="xl246"/>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47">
    <w:name w:val="xl247"/>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8">
    <w:name w:val="xl248"/>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9">
    <w:name w:val="xl249"/>
    <w:basedOn w:val="a4"/>
    <w:rsid w:val="002864F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50">
    <w:name w:val="xl250"/>
    <w:basedOn w:val="a4"/>
    <w:rsid w:val="002864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251">
    <w:name w:val="xl251"/>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sz w:val="14"/>
      <w:szCs w:val="14"/>
      <w:lang w:eastAsia="ru-RU"/>
    </w:rPr>
  </w:style>
  <w:style w:type="paragraph" w:customStyle="1" w:styleId="xl252">
    <w:name w:val="xl252"/>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3">
    <w:name w:val="xl253"/>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4">
    <w:name w:val="xl254"/>
    <w:basedOn w:val="a4"/>
    <w:rsid w:val="002864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55">
    <w:name w:val="xl255"/>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xl257">
    <w:name w:val="xl257"/>
    <w:basedOn w:val="a4"/>
    <w:rsid w:val="002864F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58">
    <w:name w:val="xl258"/>
    <w:basedOn w:val="a4"/>
    <w:rsid w:val="002864F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242">
    <w:name w:val="Нет списка24"/>
    <w:next w:val="a7"/>
    <w:uiPriority w:val="99"/>
    <w:semiHidden/>
    <w:unhideWhenUsed/>
    <w:rsid w:val="002864F1"/>
  </w:style>
  <w:style w:type="character" w:customStyle="1" w:styleId="WW8Num3z1">
    <w:name w:val="WW8Num3z1"/>
    <w:rsid w:val="002864F1"/>
  </w:style>
  <w:style w:type="character" w:customStyle="1" w:styleId="WW8Num3z2">
    <w:name w:val="WW8Num3z2"/>
    <w:rsid w:val="002864F1"/>
  </w:style>
  <w:style w:type="character" w:customStyle="1" w:styleId="WW8Num3z3">
    <w:name w:val="WW8Num3z3"/>
    <w:rsid w:val="002864F1"/>
  </w:style>
  <w:style w:type="character" w:customStyle="1" w:styleId="WW8Num3z4">
    <w:name w:val="WW8Num3z4"/>
    <w:rsid w:val="002864F1"/>
  </w:style>
  <w:style w:type="character" w:customStyle="1" w:styleId="WW8Num3z5">
    <w:name w:val="WW8Num3z5"/>
    <w:rsid w:val="002864F1"/>
  </w:style>
  <w:style w:type="character" w:customStyle="1" w:styleId="WW8Num3z6">
    <w:name w:val="WW8Num3z6"/>
    <w:rsid w:val="002864F1"/>
  </w:style>
  <w:style w:type="character" w:customStyle="1" w:styleId="WW8Num3z7">
    <w:name w:val="WW8Num3z7"/>
    <w:rsid w:val="002864F1"/>
  </w:style>
  <w:style w:type="character" w:customStyle="1" w:styleId="WW8Num3z8">
    <w:name w:val="WW8Num3z8"/>
    <w:rsid w:val="002864F1"/>
  </w:style>
  <w:style w:type="character" w:customStyle="1" w:styleId="WW8Num4z1">
    <w:name w:val="WW8Num4z1"/>
    <w:rsid w:val="002864F1"/>
  </w:style>
  <w:style w:type="character" w:customStyle="1" w:styleId="WW8Num4z2">
    <w:name w:val="WW8Num4z2"/>
    <w:rsid w:val="002864F1"/>
  </w:style>
  <w:style w:type="character" w:customStyle="1" w:styleId="WW8Num4z3">
    <w:name w:val="WW8Num4z3"/>
    <w:rsid w:val="002864F1"/>
  </w:style>
  <w:style w:type="character" w:customStyle="1" w:styleId="WW8Num4z4">
    <w:name w:val="WW8Num4z4"/>
    <w:rsid w:val="002864F1"/>
  </w:style>
  <w:style w:type="character" w:customStyle="1" w:styleId="WW8Num4z5">
    <w:name w:val="WW8Num4z5"/>
    <w:rsid w:val="002864F1"/>
  </w:style>
  <w:style w:type="character" w:customStyle="1" w:styleId="WW8Num4z6">
    <w:name w:val="WW8Num4z6"/>
    <w:rsid w:val="002864F1"/>
  </w:style>
  <w:style w:type="character" w:customStyle="1" w:styleId="WW8Num4z7">
    <w:name w:val="WW8Num4z7"/>
    <w:rsid w:val="002864F1"/>
  </w:style>
  <w:style w:type="character" w:customStyle="1" w:styleId="WW8Num4z8">
    <w:name w:val="WW8Num4z8"/>
    <w:rsid w:val="002864F1"/>
  </w:style>
  <w:style w:type="character" w:customStyle="1" w:styleId="WW8Num5z2">
    <w:name w:val="WW8Num5z2"/>
    <w:rsid w:val="002864F1"/>
  </w:style>
  <w:style w:type="character" w:customStyle="1" w:styleId="WW8Num5z3">
    <w:name w:val="WW8Num5z3"/>
    <w:rsid w:val="002864F1"/>
  </w:style>
  <w:style w:type="character" w:customStyle="1" w:styleId="WW8Num5z4">
    <w:name w:val="WW8Num5z4"/>
    <w:rsid w:val="002864F1"/>
  </w:style>
  <w:style w:type="character" w:customStyle="1" w:styleId="WW8Num5z5">
    <w:name w:val="WW8Num5z5"/>
    <w:rsid w:val="002864F1"/>
  </w:style>
  <w:style w:type="character" w:customStyle="1" w:styleId="WW8Num5z6">
    <w:name w:val="WW8Num5z6"/>
    <w:rsid w:val="002864F1"/>
  </w:style>
  <w:style w:type="character" w:customStyle="1" w:styleId="WW8Num5z7">
    <w:name w:val="WW8Num5z7"/>
    <w:rsid w:val="002864F1"/>
  </w:style>
  <w:style w:type="character" w:customStyle="1" w:styleId="WW8Num5z8">
    <w:name w:val="WW8Num5z8"/>
    <w:rsid w:val="002864F1"/>
  </w:style>
  <w:style w:type="character" w:customStyle="1" w:styleId="WW8Num9z2">
    <w:name w:val="WW8Num9z2"/>
    <w:rsid w:val="002864F1"/>
  </w:style>
  <w:style w:type="character" w:customStyle="1" w:styleId="WW8Num9z3">
    <w:name w:val="WW8Num9z3"/>
    <w:rsid w:val="002864F1"/>
  </w:style>
  <w:style w:type="character" w:customStyle="1" w:styleId="WW8Num9z4">
    <w:name w:val="WW8Num9z4"/>
    <w:rsid w:val="002864F1"/>
  </w:style>
  <w:style w:type="character" w:customStyle="1" w:styleId="WW8Num9z5">
    <w:name w:val="WW8Num9z5"/>
    <w:rsid w:val="002864F1"/>
  </w:style>
  <w:style w:type="character" w:customStyle="1" w:styleId="WW8Num9z6">
    <w:name w:val="WW8Num9z6"/>
    <w:rsid w:val="002864F1"/>
  </w:style>
  <w:style w:type="character" w:customStyle="1" w:styleId="WW8Num9z7">
    <w:name w:val="WW8Num9z7"/>
    <w:rsid w:val="002864F1"/>
  </w:style>
  <w:style w:type="character" w:customStyle="1" w:styleId="WW8Num9z8">
    <w:name w:val="WW8Num9z8"/>
    <w:rsid w:val="002864F1"/>
  </w:style>
  <w:style w:type="character" w:customStyle="1" w:styleId="WW8Num10z2">
    <w:name w:val="WW8Num10z2"/>
    <w:rsid w:val="002864F1"/>
  </w:style>
  <w:style w:type="character" w:customStyle="1" w:styleId="WW8Num10z3">
    <w:name w:val="WW8Num10z3"/>
    <w:rsid w:val="002864F1"/>
  </w:style>
  <w:style w:type="character" w:customStyle="1" w:styleId="WW8Num10z4">
    <w:name w:val="WW8Num10z4"/>
    <w:rsid w:val="002864F1"/>
  </w:style>
  <w:style w:type="character" w:customStyle="1" w:styleId="WW8Num10z5">
    <w:name w:val="WW8Num10z5"/>
    <w:rsid w:val="002864F1"/>
  </w:style>
  <w:style w:type="character" w:customStyle="1" w:styleId="WW8Num10z6">
    <w:name w:val="WW8Num10z6"/>
    <w:rsid w:val="002864F1"/>
  </w:style>
  <w:style w:type="character" w:customStyle="1" w:styleId="WW8Num10z7">
    <w:name w:val="WW8Num10z7"/>
    <w:rsid w:val="002864F1"/>
  </w:style>
  <w:style w:type="character" w:customStyle="1" w:styleId="WW8Num10z8">
    <w:name w:val="WW8Num10z8"/>
    <w:rsid w:val="002864F1"/>
  </w:style>
  <w:style w:type="character" w:customStyle="1" w:styleId="WW8Num11z2">
    <w:name w:val="WW8Num11z2"/>
    <w:rsid w:val="002864F1"/>
  </w:style>
  <w:style w:type="character" w:customStyle="1" w:styleId="WW8Num11z3">
    <w:name w:val="WW8Num11z3"/>
    <w:rsid w:val="002864F1"/>
  </w:style>
  <w:style w:type="character" w:customStyle="1" w:styleId="WW8Num11z4">
    <w:name w:val="WW8Num11z4"/>
    <w:rsid w:val="002864F1"/>
  </w:style>
  <w:style w:type="character" w:customStyle="1" w:styleId="WW8Num11z5">
    <w:name w:val="WW8Num11z5"/>
    <w:rsid w:val="002864F1"/>
  </w:style>
  <w:style w:type="character" w:customStyle="1" w:styleId="WW8Num11z6">
    <w:name w:val="WW8Num11z6"/>
    <w:rsid w:val="002864F1"/>
  </w:style>
  <w:style w:type="character" w:customStyle="1" w:styleId="WW8Num11z7">
    <w:name w:val="WW8Num11z7"/>
    <w:rsid w:val="002864F1"/>
  </w:style>
  <w:style w:type="character" w:customStyle="1" w:styleId="WW8Num11z8">
    <w:name w:val="WW8Num11z8"/>
    <w:rsid w:val="002864F1"/>
  </w:style>
  <w:style w:type="character" w:customStyle="1" w:styleId="WW8Num12z2">
    <w:name w:val="WW8Num12z2"/>
    <w:rsid w:val="002864F1"/>
  </w:style>
  <w:style w:type="character" w:customStyle="1" w:styleId="WW8Num12z3">
    <w:name w:val="WW8Num12z3"/>
    <w:rsid w:val="002864F1"/>
  </w:style>
  <w:style w:type="character" w:customStyle="1" w:styleId="WW8Num12z4">
    <w:name w:val="WW8Num12z4"/>
    <w:rsid w:val="002864F1"/>
  </w:style>
  <w:style w:type="character" w:customStyle="1" w:styleId="WW8Num12z5">
    <w:name w:val="WW8Num12z5"/>
    <w:rsid w:val="002864F1"/>
  </w:style>
  <w:style w:type="character" w:customStyle="1" w:styleId="WW8Num12z6">
    <w:name w:val="WW8Num12z6"/>
    <w:rsid w:val="002864F1"/>
  </w:style>
  <w:style w:type="character" w:customStyle="1" w:styleId="WW8Num12z7">
    <w:name w:val="WW8Num12z7"/>
    <w:rsid w:val="002864F1"/>
  </w:style>
  <w:style w:type="character" w:customStyle="1" w:styleId="WW8Num12z8">
    <w:name w:val="WW8Num12z8"/>
    <w:rsid w:val="002864F1"/>
  </w:style>
  <w:style w:type="character" w:customStyle="1" w:styleId="WW8Num13z2">
    <w:name w:val="WW8Num13z2"/>
    <w:rsid w:val="002864F1"/>
  </w:style>
  <w:style w:type="character" w:customStyle="1" w:styleId="WW8Num13z3">
    <w:name w:val="WW8Num13z3"/>
    <w:rsid w:val="002864F1"/>
  </w:style>
  <w:style w:type="character" w:customStyle="1" w:styleId="WW8Num13z4">
    <w:name w:val="WW8Num13z4"/>
    <w:rsid w:val="002864F1"/>
  </w:style>
  <w:style w:type="character" w:customStyle="1" w:styleId="WW8Num13z5">
    <w:name w:val="WW8Num13z5"/>
    <w:rsid w:val="002864F1"/>
  </w:style>
  <w:style w:type="character" w:customStyle="1" w:styleId="WW8Num13z6">
    <w:name w:val="WW8Num13z6"/>
    <w:rsid w:val="002864F1"/>
  </w:style>
  <w:style w:type="character" w:customStyle="1" w:styleId="WW8Num13z7">
    <w:name w:val="WW8Num13z7"/>
    <w:rsid w:val="002864F1"/>
  </w:style>
  <w:style w:type="character" w:customStyle="1" w:styleId="WW8Num13z8">
    <w:name w:val="WW8Num13z8"/>
    <w:rsid w:val="002864F1"/>
  </w:style>
  <w:style w:type="character" w:customStyle="1" w:styleId="WW8Num14z2">
    <w:name w:val="WW8Num14z2"/>
    <w:rsid w:val="002864F1"/>
    <w:rPr>
      <w:rFonts w:ascii="Wingdings" w:hAnsi="Wingdings" w:cs="Wingdings" w:hint="default"/>
    </w:rPr>
  </w:style>
  <w:style w:type="character" w:customStyle="1" w:styleId="spfo1">
    <w:name w:val="spfo1"/>
    <w:basedOn w:val="1b"/>
    <w:rsid w:val="002864F1"/>
  </w:style>
  <w:style w:type="paragraph" w:customStyle="1" w:styleId="afffffff0">
    <w:name w:val="Знак Знак Знак Знак"/>
    <w:basedOn w:val="a4"/>
    <w:qFormat/>
    <w:rsid w:val="002864F1"/>
    <w:pPr>
      <w:spacing w:before="100" w:after="100" w:line="240" w:lineRule="auto"/>
    </w:pPr>
    <w:rPr>
      <w:rFonts w:ascii="Tahoma" w:eastAsia="Times New Roman" w:hAnsi="Tahoma" w:cs="Tahoma"/>
      <w:sz w:val="20"/>
      <w:szCs w:val="20"/>
      <w:lang w:val="en-US" w:eastAsia="zh-CN"/>
    </w:rPr>
  </w:style>
  <w:style w:type="paragraph" w:customStyle="1" w:styleId="afffffff1">
    <w:name w:val="Верхний и нижний колонтитулы"/>
    <w:basedOn w:val="a4"/>
    <w:rsid w:val="002864F1"/>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261">
    <w:name w:val="Основной текст 26"/>
    <w:basedOn w:val="a4"/>
    <w:rsid w:val="002864F1"/>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ffffff2">
    <w:name w:val="Знак Знак Знак Знак Знак Знак Знак Знак"/>
    <w:basedOn w:val="a4"/>
    <w:rsid w:val="002864F1"/>
    <w:pPr>
      <w:spacing w:before="100" w:after="100" w:line="240" w:lineRule="auto"/>
      <w:jc w:val="both"/>
    </w:pPr>
    <w:rPr>
      <w:rFonts w:ascii="Tahoma" w:eastAsia="Times New Roman" w:hAnsi="Tahoma" w:cs="Tahoma"/>
      <w:sz w:val="20"/>
      <w:szCs w:val="20"/>
      <w:lang w:val="en-US" w:eastAsia="zh-CN"/>
    </w:rPr>
  </w:style>
  <w:style w:type="paragraph" w:customStyle="1" w:styleId="text3cl">
    <w:name w:val="text3cl"/>
    <w:basedOn w:val="a4"/>
    <w:rsid w:val="002864F1"/>
    <w:pPr>
      <w:spacing w:before="144" w:after="288" w:line="240" w:lineRule="auto"/>
    </w:pPr>
    <w:rPr>
      <w:rFonts w:ascii="Times New Roman" w:eastAsia="Times New Roman" w:hAnsi="Times New Roman" w:cs="Times New Roman"/>
      <w:sz w:val="24"/>
      <w:szCs w:val="24"/>
      <w:lang w:eastAsia="zh-CN"/>
    </w:rPr>
  </w:style>
  <w:style w:type="paragraph" w:customStyle="1" w:styleId="3f1">
    <w:name w:val="Абзац списка3"/>
    <w:basedOn w:val="a4"/>
    <w:rsid w:val="002864F1"/>
    <w:pPr>
      <w:ind w:left="720"/>
    </w:pPr>
    <w:rPr>
      <w:rFonts w:eastAsia="Times New Roman"/>
      <w:lang w:eastAsia="zh-CN"/>
    </w:rPr>
  </w:style>
  <w:style w:type="numbering" w:customStyle="1" w:styleId="252">
    <w:name w:val="Нет списка25"/>
    <w:next w:val="a7"/>
    <w:uiPriority w:val="99"/>
    <w:semiHidden/>
    <w:rsid w:val="002864F1"/>
  </w:style>
  <w:style w:type="table" w:customStyle="1" w:styleId="243">
    <w:name w:val="Сетка таблицы24"/>
    <w:basedOn w:val="a6"/>
    <w:next w:val="af5"/>
    <w:uiPriority w:val="59"/>
    <w:rsid w:val="002864F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Обычный5"/>
    <w:rsid w:val="002864F1"/>
    <w:pPr>
      <w:widowControl w:val="0"/>
      <w:snapToGrid w:val="0"/>
      <w:spacing w:line="300" w:lineRule="auto"/>
      <w:ind w:firstLine="360"/>
    </w:pPr>
    <w:rPr>
      <w:rFonts w:ascii="Arial" w:eastAsia="Times New Roman" w:hAnsi="Arial"/>
      <w:sz w:val="24"/>
    </w:rPr>
  </w:style>
  <w:style w:type="paragraph" w:customStyle="1" w:styleId="afffffff3">
    <w:name w:val="Знак"/>
    <w:basedOn w:val="a4"/>
    <w:qFormat/>
    <w:rsid w:val="002864F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4">
    <w:basedOn w:val="a4"/>
    <w:next w:val="af4"/>
    <w:qFormat/>
    <w:rsid w:val="002864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4">
    <w:name w:val="Знак Знак2"/>
    <w:rsid w:val="002864F1"/>
    <w:rPr>
      <w:sz w:val="28"/>
    </w:rPr>
  </w:style>
  <w:style w:type="paragraph" w:customStyle="1" w:styleId="49">
    <w:name w:val="Без интервала4"/>
    <w:rsid w:val="002864F1"/>
    <w:rPr>
      <w:rFonts w:ascii="Times New Roman" w:eastAsia="Times New Roman" w:hAnsi="Times New Roman"/>
      <w:sz w:val="24"/>
      <w:szCs w:val="22"/>
      <w:lang w:eastAsia="en-US"/>
    </w:rPr>
  </w:style>
  <w:style w:type="numbering" w:customStyle="1" w:styleId="262">
    <w:name w:val="Нет списка26"/>
    <w:next w:val="a7"/>
    <w:uiPriority w:val="99"/>
    <w:semiHidden/>
    <w:unhideWhenUsed/>
    <w:rsid w:val="002864F1"/>
  </w:style>
  <w:style w:type="character" w:customStyle="1" w:styleId="Heading2Char">
    <w:name w:val="Heading 2 Char"/>
    <w:basedOn w:val="a5"/>
    <w:uiPriority w:val="9"/>
    <w:rsid w:val="002864F1"/>
    <w:rPr>
      <w:rFonts w:ascii="Arial" w:eastAsia="Arial" w:hAnsi="Arial" w:cs="Arial"/>
      <w:sz w:val="34"/>
    </w:rPr>
  </w:style>
  <w:style w:type="character" w:customStyle="1" w:styleId="Heading3Char">
    <w:name w:val="Heading 3 Char"/>
    <w:basedOn w:val="a5"/>
    <w:uiPriority w:val="9"/>
    <w:rsid w:val="002864F1"/>
    <w:rPr>
      <w:rFonts w:ascii="Arial" w:eastAsia="Arial" w:hAnsi="Arial" w:cs="Arial"/>
      <w:sz w:val="30"/>
      <w:szCs w:val="30"/>
    </w:rPr>
  </w:style>
  <w:style w:type="character" w:customStyle="1" w:styleId="Heading4Char">
    <w:name w:val="Heading 4 Char"/>
    <w:basedOn w:val="a5"/>
    <w:uiPriority w:val="9"/>
    <w:rsid w:val="002864F1"/>
    <w:rPr>
      <w:rFonts w:ascii="Arial" w:eastAsia="Arial" w:hAnsi="Arial" w:cs="Arial"/>
      <w:b/>
      <w:bCs/>
      <w:sz w:val="26"/>
      <w:szCs w:val="26"/>
    </w:rPr>
  </w:style>
  <w:style w:type="character" w:customStyle="1" w:styleId="Heading5Char">
    <w:name w:val="Heading 5 Char"/>
    <w:basedOn w:val="a5"/>
    <w:uiPriority w:val="9"/>
    <w:rsid w:val="002864F1"/>
    <w:rPr>
      <w:rFonts w:ascii="Arial" w:eastAsia="Arial" w:hAnsi="Arial" w:cs="Arial"/>
      <w:b/>
      <w:bCs/>
      <w:sz w:val="24"/>
      <w:szCs w:val="24"/>
    </w:rPr>
  </w:style>
  <w:style w:type="character" w:customStyle="1" w:styleId="Heading6Char">
    <w:name w:val="Heading 6 Char"/>
    <w:basedOn w:val="a5"/>
    <w:uiPriority w:val="9"/>
    <w:rsid w:val="002864F1"/>
    <w:rPr>
      <w:rFonts w:ascii="Arial" w:eastAsia="Arial" w:hAnsi="Arial" w:cs="Arial"/>
      <w:b/>
      <w:bCs/>
      <w:sz w:val="22"/>
      <w:szCs w:val="22"/>
    </w:rPr>
  </w:style>
  <w:style w:type="character" w:customStyle="1" w:styleId="Heading7Char">
    <w:name w:val="Heading 7 Char"/>
    <w:basedOn w:val="a5"/>
    <w:uiPriority w:val="9"/>
    <w:rsid w:val="002864F1"/>
    <w:rPr>
      <w:rFonts w:ascii="Arial" w:eastAsia="Arial" w:hAnsi="Arial" w:cs="Arial"/>
      <w:b/>
      <w:bCs/>
      <w:i/>
      <w:iCs/>
      <w:sz w:val="22"/>
      <w:szCs w:val="22"/>
    </w:rPr>
  </w:style>
  <w:style w:type="character" w:customStyle="1" w:styleId="Heading8Char">
    <w:name w:val="Heading 8 Char"/>
    <w:basedOn w:val="a5"/>
    <w:uiPriority w:val="9"/>
    <w:rsid w:val="002864F1"/>
    <w:rPr>
      <w:rFonts w:ascii="Arial" w:eastAsia="Arial" w:hAnsi="Arial" w:cs="Arial"/>
      <w:i/>
      <w:iCs/>
      <w:sz w:val="22"/>
      <w:szCs w:val="22"/>
    </w:rPr>
  </w:style>
  <w:style w:type="character" w:customStyle="1" w:styleId="Heading9Char">
    <w:name w:val="Heading 9 Char"/>
    <w:basedOn w:val="a5"/>
    <w:uiPriority w:val="9"/>
    <w:rsid w:val="002864F1"/>
    <w:rPr>
      <w:rFonts w:ascii="Arial" w:eastAsia="Arial" w:hAnsi="Arial" w:cs="Arial"/>
      <w:i/>
      <w:iCs/>
      <w:sz w:val="21"/>
      <w:szCs w:val="21"/>
    </w:rPr>
  </w:style>
  <w:style w:type="character" w:customStyle="1" w:styleId="SubtitleChar">
    <w:name w:val="Subtitle Char"/>
    <w:basedOn w:val="a5"/>
    <w:uiPriority w:val="11"/>
    <w:rsid w:val="002864F1"/>
    <w:rPr>
      <w:sz w:val="24"/>
      <w:szCs w:val="24"/>
    </w:rPr>
  </w:style>
  <w:style w:type="character" w:customStyle="1" w:styleId="HeaderChar">
    <w:name w:val="Header Char"/>
    <w:basedOn w:val="a5"/>
    <w:uiPriority w:val="99"/>
    <w:rsid w:val="002864F1"/>
  </w:style>
  <w:style w:type="character" w:customStyle="1" w:styleId="FooterChar">
    <w:name w:val="Footer Char"/>
    <w:basedOn w:val="a5"/>
    <w:uiPriority w:val="99"/>
    <w:rsid w:val="002864F1"/>
  </w:style>
  <w:style w:type="character" w:customStyle="1" w:styleId="CaptionChar">
    <w:name w:val="Caption Char"/>
    <w:uiPriority w:val="99"/>
    <w:rsid w:val="002864F1"/>
  </w:style>
  <w:style w:type="table" w:customStyle="1" w:styleId="TableGridLight">
    <w:name w:val="Table Grid Light"/>
    <w:basedOn w:val="a6"/>
    <w:uiPriority w:val="59"/>
    <w:rsid w:val="002864F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 простая 11"/>
    <w:basedOn w:val="a6"/>
    <w:uiPriority w:val="59"/>
    <w:rsid w:val="002864F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c">
    <w:name w:val="Таблица простая 21"/>
    <w:basedOn w:val="a6"/>
    <w:uiPriority w:val="59"/>
    <w:rsid w:val="002864F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
    <w:basedOn w:val="a6"/>
    <w:uiPriority w:val="99"/>
    <w:rsid w:val="002864F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6"/>
    <w:uiPriority w:val="99"/>
    <w:rsid w:val="002864F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
    <w:basedOn w:val="a6"/>
    <w:uiPriority w:val="99"/>
    <w:rsid w:val="002864F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6"/>
    <w:uiPriority w:val="99"/>
    <w:rsid w:val="002864F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6"/>
    <w:uiPriority w:val="99"/>
    <w:rsid w:val="002864F1"/>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6"/>
    <w:uiPriority w:val="99"/>
    <w:rsid w:val="002864F1"/>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6"/>
    <w:uiPriority w:val="99"/>
    <w:rsid w:val="002864F1"/>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6"/>
    <w:uiPriority w:val="99"/>
    <w:rsid w:val="002864F1"/>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6"/>
    <w:uiPriority w:val="99"/>
    <w:rsid w:val="002864F1"/>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6"/>
    <w:uiPriority w:val="99"/>
    <w:rsid w:val="002864F1"/>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6"/>
    <w:uiPriority w:val="99"/>
    <w:rsid w:val="002864F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6"/>
    <w:uiPriority w:val="99"/>
    <w:rsid w:val="002864F1"/>
    <w:rPr>
      <w:sz w:val="22"/>
      <w:szCs w:val="22"/>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6"/>
    <w:uiPriority w:val="99"/>
    <w:rsid w:val="002864F1"/>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6"/>
    <w:uiPriority w:val="99"/>
    <w:rsid w:val="002864F1"/>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6"/>
    <w:uiPriority w:val="99"/>
    <w:rsid w:val="002864F1"/>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6"/>
    <w:uiPriority w:val="99"/>
    <w:rsid w:val="002864F1"/>
    <w:rPr>
      <w:sz w:val="22"/>
      <w:szCs w:val="22"/>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6"/>
    <w:uiPriority w:val="99"/>
    <w:rsid w:val="002864F1"/>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0">
    <w:name w:val="Таблица-сетка 31"/>
    <w:basedOn w:val="a6"/>
    <w:uiPriority w:val="99"/>
    <w:rsid w:val="002864F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6"/>
    <w:uiPriority w:val="99"/>
    <w:rsid w:val="002864F1"/>
    <w:rPr>
      <w:sz w:val="22"/>
      <w:szCs w:val="22"/>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6"/>
    <w:uiPriority w:val="99"/>
    <w:rsid w:val="002864F1"/>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6"/>
    <w:uiPriority w:val="99"/>
    <w:rsid w:val="002864F1"/>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6"/>
    <w:uiPriority w:val="99"/>
    <w:rsid w:val="002864F1"/>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6"/>
    <w:uiPriority w:val="99"/>
    <w:rsid w:val="002864F1"/>
    <w:rPr>
      <w:sz w:val="22"/>
      <w:szCs w:val="22"/>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6"/>
    <w:uiPriority w:val="99"/>
    <w:rsid w:val="002864F1"/>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6"/>
    <w:uiPriority w:val="59"/>
    <w:rsid w:val="002864F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6"/>
    <w:uiPriority w:val="59"/>
    <w:rsid w:val="002864F1"/>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6"/>
    <w:uiPriority w:val="59"/>
    <w:rsid w:val="002864F1"/>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6"/>
    <w:uiPriority w:val="59"/>
    <w:rsid w:val="002864F1"/>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6"/>
    <w:uiPriority w:val="59"/>
    <w:rsid w:val="002864F1"/>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6"/>
    <w:uiPriority w:val="59"/>
    <w:rsid w:val="002864F1"/>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6"/>
    <w:uiPriority w:val="59"/>
    <w:rsid w:val="002864F1"/>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6"/>
    <w:uiPriority w:val="99"/>
    <w:rsid w:val="002864F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6"/>
    <w:uiPriority w:val="99"/>
    <w:rsid w:val="002864F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6"/>
    <w:uiPriority w:val="99"/>
    <w:rsid w:val="002864F1"/>
    <w:rPr>
      <w:sz w:val="22"/>
      <w:szCs w:val="22"/>
      <w:lang w:eastAsia="en-US"/>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6"/>
    <w:uiPriority w:val="99"/>
    <w:rsid w:val="002864F1"/>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6"/>
    <w:uiPriority w:val="99"/>
    <w:rsid w:val="002864F1"/>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6"/>
    <w:uiPriority w:val="99"/>
    <w:rsid w:val="002864F1"/>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6"/>
    <w:uiPriority w:val="99"/>
    <w:rsid w:val="002864F1"/>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6"/>
    <w:uiPriority w:val="99"/>
    <w:rsid w:val="002864F1"/>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6"/>
    <w:uiPriority w:val="99"/>
    <w:rsid w:val="002864F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6"/>
    <w:uiPriority w:val="99"/>
    <w:rsid w:val="002864F1"/>
    <w:rPr>
      <w:sz w:val="22"/>
      <w:szCs w:val="22"/>
      <w:lang w:eastAsia="en-US"/>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6"/>
    <w:uiPriority w:val="99"/>
    <w:rsid w:val="002864F1"/>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6"/>
    <w:uiPriority w:val="99"/>
    <w:rsid w:val="002864F1"/>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6"/>
    <w:uiPriority w:val="99"/>
    <w:rsid w:val="002864F1"/>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6"/>
    <w:uiPriority w:val="99"/>
    <w:rsid w:val="002864F1"/>
    <w:rPr>
      <w:sz w:val="22"/>
      <w:szCs w:val="22"/>
      <w:lang w:eastAsia="en-US"/>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6"/>
    <w:uiPriority w:val="99"/>
    <w:rsid w:val="002864F1"/>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6"/>
    <w:uiPriority w:val="99"/>
    <w:rsid w:val="002864F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6"/>
    <w:uiPriority w:val="99"/>
    <w:rsid w:val="002864F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6"/>
    <w:uiPriority w:val="99"/>
    <w:rsid w:val="002864F1"/>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6"/>
    <w:uiPriority w:val="99"/>
    <w:rsid w:val="002864F1"/>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6"/>
    <w:uiPriority w:val="99"/>
    <w:rsid w:val="002864F1"/>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6"/>
    <w:uiPriority w:val="99"/>
    <w:rsid w:val="002864F1"/>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6"/>
    <w:uiPriority w:val="99"/>
    <w:rsid w:val="002864F1"/>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6"/>
    <w:uiPriority w:val="99"/>
    <w:rsid w:val="002864F1"/>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1">
    <w:name w:val="Список-таблица 31"/>
    <w:basedOn w:val="a6"/>
    <w:uiPriority w:val="99"/>
    <w:rsid w:val="002864F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6"/>
    <w:uiPriority w:val="99"/>
    <w:rsid w:val="002864F1"/>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6"/>
    <w:uiPriority w:val="99"/>
    <w:rsid w:val="002864F1"/>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6"/>
    <w:uiPriority w:val="99"/>
    <w:rsid w:val="002864F1"/>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6"/>
    <w:uiPriority w:val="99"/>
    <w:rsid w:val="002864F1"/>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6"/>
    <w:uiPriority w:val="99"/>
    <w:rsid w:val="002864F1"/>
    <w:rPr>
      <w:sz w:val="22"/>
      <w:szCs w:val="22"/>
      <w:lang w:eastAsia="en-US"/>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6"/>
    <w:uiPriority w:val="99"/>
    <w:rsid w:val="002864F1"/>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6"/>
    <w:uiPriority w:val="99"/>
    <w:rsid w:val="002864F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6"/>
    <w:uiPriority w:val="99"/>
    <w:rsid w:val="002864F1"/>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6"/>
    <w:uiPriority w:val="99"/>
    <w:rsid w:val="002864F1"/>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6"/>
    <w:uiPriority w:val="99"/>
    <w:rsid w:val="002864F1"/>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6"/>
    <w:uiPriority w:val="99"/>
    <w:rsid w:val="002864F1"/>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6"/>
    <w:uiPriority w:val="99"/>
    <w:rsid w:val="002864F1"/>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6"/>
    <w:uiPriority w:val="99"/>
    <w:rsid w:val="002864F1"/>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6"/>
    <w:uiPriority w:val="99"/>
    <w:rsid w:val="002864F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6"/>
    <w:uiPriority w:val="99"/>
    <w:rsid w:val="002864F1"/>
    <w:rPr>
      <w:sz w:val="22"/>
      <w:szCs w:val="22"/>
      <w:lang w:eastAsia="en-US"/>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6"/>
    <w:uiPriority w:val="99"/>
    <w:rsid w:val="002864F1"/>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6"/>
    <w:uiPriority w:val="99"/>
    <w:rsid w:val="002864F1"/>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6"/>
    <w:uiPriority w:val="99"/>
    <w:rsid w:val="002864F1"/>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6"/>
    <w:uiPriority w:val="99"/>
    <w:rsid w:val="002864F1"/>
    <w:rPr>
      <w:sz w:val="22"/>
      <w:szCs w:val="22"/>
      <w:lang w:eastAsia="en-US"/>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6"/>
    <w:uiPriority w:val="99"/>
    <w:rsid w:val="002864F1"/>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6"/>
    <w:uiPriority w:val="99"/>
    <w:rsid w:val="002864F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6"/>
    <w:uiPriority w:val="99"/>
    <w:rsid w:val="002864F1"/>
    <w:rPr>
      <w:sz w:val="22"/>
      <w:szCs w:val="22"/>
      <w:lang w:eastAsia="en-US"/>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6"/>
    <w:uiPriority w:val="99"/>
    <w:rsid w:val="002864F1"/>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6"/>
    <w:uiPriority w:val="99"/>
    <w:rsid w:val="002864F1"/>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6"/>
    <w:uiPriority w:val="99"/>
    <w:rsid w:val="002864F1"/>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6"/>
    <w:uiPriority w:val="99"/>
    <w:rsid w:val="002864F1"/>
    <w:rPr>
      <w:sz w:val="22"/>
      <w:szCs w:val="22"/>
      <w:lang w:eastAsia="en-US"/>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6"/>
    <w:uiPriority w:val="99"/>
    <w:rsid w:val="002864F1"/>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6"/>
    <w:uiPriority w:val="99"/>
    <w:rsid w:val="002864F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6"/>
    <w:uiPriority w:val="99"/>
    <w:rsid w:val="002864F1"/>
    <w:rPr>
      <w:sz w:val="22"/>
      <w:szCs w:val="22"/>
      <w:lang w:eastAsia="en-US"/>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6"/>
    <w:uiPriority w:val="99"/>
    <w:rsid w:val="002864F1"/>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6"/>
    <w:uiPriority w:val="99"/>
    <w:rsid w:val="002864F1"/>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6"/>
    <w:uiPriority w:val="99"/>
    <w:rsid w:val="002864F1"/>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6"/>
    <w:uiPriority w:val="99"/>
    <w:rsid w:val="002864F1"/>
    <w:rPr>
      <w:sz w:val="22"/>
      <w:szCs w:val="22"/>
      <w:lang w:eastAsia="en-US"/>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6"/>
    <w:uiPriority w:val="99"/>
    <w:rsid w:val="002864F1"/>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6"/>
    <w:uiPriority w:val="99"/>
    <w:rsid w:val="002864F1"/>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6"/>
    <w:uiPriority w:val="99"/>
    <w:rsid w:val="002864F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6"/>
    <w:uiPriority w:val="99"/>
    <w:rsid w:val="002864F1"/>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6"/>
    <w:uiPriority w:val="99"/>
    <w:rsid w:val="002864F1"/>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6"/>
    <w:uiPriority w:val="99"/>
    <w:rsid w:val="002864F1"/>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6"/>
    <w:uiPriority w:val="99"/>
    <w:rsid w:val="002864F1"/>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6"/>
    <w:uiPriority w:val="99"/>
    <w:rsid w:val="002864F1"/>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6"/>
    <w:uiPriority w:val="99"/>
    <w:rsid w:val="002864F1"/>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6"/>
    <w:uiPriority w:val="99"/>
    <w:rsid w:val="002864F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6"/>
    <w:uiPriority w:val="99"/>
    <w:rsid w:val="002864F1"/>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6"/>
    <w:uiPriority w:val="99"/>
    <w:rsid w:val="002864F1"/>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6"/>
    <w:uiPriority w:val="99"/>
    <w:rsid w:val="002864F1"/>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6"/>
    <w:uiPriority w:val="99"/>
    <w:rsid w:val="002864F1"/>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6"/>
    <w:uiPriority w:val="99"/>
    <w:rsid w:val="002864F1"/>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6"/>
    <w:uiPriority w:val="99"/>
    <w:rsid w:val="002864F1"/>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3f2">
    <w:name w:val="toc 3"/>
    <w:basedOn w:val="a4"/>
    <w:next w:val="a4"/>
    <w:uiPriority w:val="39"/>
    <w:unhideWhenUsed/>
    <w:locked/>
    <w:rsid w:val="002864F1"/>
    <w:pPr>
      <w:spacing w:after="57" w:line="240" w:lineRule="auto"/>
      <w:ind w:left="567"/>
    </w:pPr>
    <w:rPr>
      <w:rFonts w:ascii="Times New Roman" w:eastAsia="Times New Roman" w:hAnsi="Times New Roman" w:cs="Times New Roman"/>
      <w:sz w:val="20"/>
      <w:szCs w:val="20"/>
      <w:lang w:eastAsia="ru-RU"/>
    </w:rPr>
  </w:style>
  <w:style w:type="paragraph" w:styleId="4a">
    <w:name w:val="toc 4"/>
    <w:basedOn w:val="a4"/>
    <w:next w:val="a4"/>
    <w:uiPriority w:val="39"/>
    <w:unhideWhenUsed/>
    <w:locked/>
    <w:rsid w:val="002864F1"/>
    <w:pPr>
      <w:spacing w:after="57" w:line="240" w:lineRule="auto"/>
      <w:ind w:left="850"/>
    </w:pPr>
    <w:rPr>
      <w:rFonts w:ascii="Times New Roman" w:eastAsia="Times New Roman" w:hAnsi="Times New Roman" w:cs="Times New Roman"/>
      <w:sz w:val="20"/>
      <w:szCs w:val="20"/>
      <w:lang w:eastAsia="ru-RU"/>
    </w:rPr>
  </w:style>
  <w:style w:type="paragraph" w:styleId="57">
    <w:name w:val="toc 5"/>
    <w:basedOn w:val="a4"/>
    <w:next w:val="a4"/>
    <w:uiPriority w:val="39"/>
    <w:unhideWhenUsed/>
    <w:locked/>
    <w:rsid w:val="002864F1"/>
    <w:pPr>
      <w:spacing w:after="57" w:line="240" w:lineRule="auto"/>
      <w:ind w:left="1134"/>
    </w:pPr>
    <w:rPr>
      <w:rFonts w:ascii="Times New Roman" w:eastAsia="Times New Roman" w:hAnsi="Times New Roman" w:cs="Times New Roman"/>
      <w:sz w:val="20"/>
      <w:szCs w:val="20"/>
      <w:lang w:eastAsia="ru-RU"/>
    </w:rPr>
  </w:style>
  <w:style w:type="paragraph" w:styleId="64">
    <w:name w:val="toc 6"/>
    <w:basedOn w:val="a4"/>
    <w:next w:val="a4"/>
    <w:uiPriority w:val="39"/>
    <w:unhideWhenUsed/>
    <w:locked/>
    <w:rsid w:val="002864F1"/>
    <w:pPr>
      <w:spacing w:after="57" w:line="240" w:lineRule="auto"/>
      <w:ind w:left="1417"/>
    </w:pPr>
    <w:rPr>
      <w:rFonts w:ascii="Times New Roman" w:eastAsia="Times New Roman" w:hAnsi="Times New Roman" w:cs="Times New Roman"/>
      <w:sz w:val="20"/>
      <w:szCs w:val="20"/>
      <w:lang w:eastAsia="ru-RU"/>
    </w:rPr>
  </w:style>
  <w:style w:type="paragraph" w:styleId="75">
    <w:name w:val="toc 7"/>
    <w:basedOn w:val="a4"/>
    <w:next w:val="a4"/>
    <w:uiPriority w:val="39"/>
    <w:unhideWhenUsed/>
    <w:locked/>
    <w:rsid w:val="002864F1"/>
    <w:pPr>
      <w:spacing w:after="57" w:line="240" w:lineRule="auto"/>
      <w:ind w:left="1701"/>
    </w:pPr>
    <w:rPr>
      <w:rFonts w:ascii="Times New Roman" w:eastAsia="Times New Roman" w:hAnsi="Times New Roman" w:cs="Times New Roman"/>
      <w:sz w:val="20"/>
      <w:szCs w:val="20"/>
      <w:lang w:eastAsia="ru-RU"/>
    </w:rPr>
  </w:style>
  <w:style w:type="paragraph" w:styleId="84">
    <w:name w:val="toc 8"/>
    <w:basedOn w:val="a4"/>
    <w:next w:val="a4"/>
    <w:uiPriority w:val="39"/>
    <w:unhideWhenUsed/>
    <w:locked/>
    <w:rsid w:val="002864F1"/>
    <w:pPr>
      <w:spacing w:after="57" w:line="240" w:lineRule="auto"/>
      <w:ind w:left="1984"/>
    </w:pPr>
    <w:rPr>
      <w:rFonts w:ascii="Times New Roman" w:eastAsia="Times New Roman" w:hAnsi="Times New Roman" w:cs="Times New Roman"/>
      <w:sz w:val="20"/>
      <w:szCs w:val="20"/>
      <w:lang w:eastAsia="ru-RU"/>
    </w:rPr>
  </w:style>
  <w:style w:type="paragraph" w:styleId="95">
    <w:name w:val="toc 9"/>
    <w:basedOn w:val="a4"/>
    <w:next w:val="a4"/>
    <w:uiPriority w:val="39"/>
    <w:unhideWhenUsed/>
    <w:locked/>
    <w:rsid w:val="002864F1"/>
    <w:pPr>
      <w:spacing w:after="57" w:line="240" w:lineRule="auto"/>
      <w:ind w:left="2268"/>
    </w:pPr>
    <w:rPr>
      <w:rFonts w:ascii="Times New Roman" w:eastAsia="Times New Roman" w:hAnsi="Times New Roman" w:cs="Times New Roman"/>
      <w:sz w:val="20"/>
      <w:szCs w:val="20"/>
      <w:lang w:eastAsia="ru-RU"/>
    </w:rPr>
  </w:style>
  <w:style w:type="paragraph" w:styleId="afffffff5">
    <w:name w:val="table of figures"/>
    <w:basedOn w:val="a4"/>
    <w:next w:val="a4"/>
    <w:uiPriority w:val="99"/>
    <w:unhideWhenUsed/>
    <w:rsid w:val="002864F1"/>
    <w:pPr>
      <w:spacing w:after="0" w:line="240" w:lineRule="auto"/>
    </w:pPr>
    <w:rPr>
      <w:rFonts w:ascii="Times New Roman" w:eastAsia="Times New Roman" w:hAnsi="Times New Roman" w:cs="Times New Roman"/>
      <w:sz w:val="20"/>
      <w:szCs w:val="20"/>
      <w:lang w:eastAsia="ru-RU"/>
    </w:rPr>
  </w:style>
  <w:style w:type="numbering" w:customStyle="1" w:styleId="1111">
    <w:name w:val="Нет списка111"/>
    <w:next w:val="a7"/>
    <w:uiPriority w:val="99"/>
    <w:semiHidden/>
    <w:rsid w:val="002864F1"/>
  </w:style>
  <w:style w:type="table" w:customStyle="1" w:styleId="253">
    <w:name w:val="Сетка таблицы25"/>
    <w:basedOn w:val="a6"/>
    <w:next w:val="af5"/>
    <w:uiPriority w:val="59"/>
    <w:rsid w:val="002864F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Gen0">
    <w:name w:val="StGen0"/>
    <w:basedOn w:val="a4"/>
    <w:next w:val="afff8"/>
    <w:qFormat/>
    <w:rsid w:val="002864F1"/>
    <w:pPr>
      <w:spacing w:after="0" w:line="240" w:lineRule="auto"/>
      <w:jc w:val="center"/>
    </w:pPr>
    <w:rPr>
      <w:rFonts w:cs="Times New Roman"/>
      <w:b/>
      <w:sz w:val="28"/>
    </w:rPr>
  </w:style>
  <w:style w:type="table" w:customStyle="1" w:styleId="1130">
    <w:name w:val="Сетка таблицы113"/>
    <w:basedOn w:val="a6"/>
    <w:uiPriority w:val="59"/>
    <w:rsid w:val="002864F1"/>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
    <w:basedOn w:val="a6"/>
    <w:uiPriority w:val="59"/>
    <w:rsid w:val="002864F1"/>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6"/>
    <w:uiPriority w:val="59"/>
    <w:rsid w:val="002864F1"/>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33">
    <w:name w:val="WW8Num33"/>
    <w:rsid w:val="002864F1"/>
    <w:pPr>
      <w:numPr>
        <w:numId w:val="9"/>
      </w:numPr>
    </w:pPr>
  </w:style>
  <w:style w:type="numbering" w:customStyle="1" w:styleId="WW8Num43">
    <w:name w:val="WW8Num43"/>
    <w:rsid w:val="002864F1"/>
    <w:pPr>
      <w:numPr>
        <w:numId w:val="10"/>
      </w:numPr>
    </w:pPr>
  </w:style>
  <w:style w:type="table" w:customStyle="1" w:styleId="TableNormal6">
    <w:name w:val="Table Normal6"/>
    <w:uiPriority w:val="2"/>
    <w:semiHidden/>
    <w:qFormat/>
    <w:rsid w:val="002864F1"/>
    <w:pPr>
      <w:widowControl w:val="0"/>
    </w:pPr>
    <w:rPr>
      <w:sz w:val="22"/>
      <w:szCs w:val="22"/>
      <w:lang w:val="en-US" w:eastAsia="en-US"/>
    </w:rPr>
    <w:tblPr>
      <w:tblCellMar>
        <w:top w:w="0" w:type="dxa"/>
        <w:left w:w="0" w:type="dxa"/>
        <w:bottom w:w="0" w:type="dxa"/>
        <w:right w:w="0" w:type="dxa"/>
      </w:tblCellMar>
    </w:tblPr>
  </w:style>
  <w:style w:type="table" w:customStyle="1" w:styleId="342">
    <w:name w:val="Сетка таблицы34"/>
    <w:rsid w:val="002864F1"/>
    <w:rPr>
      <w:rFonts w:eastAsia="Times New Roman"/>
      <w:sz w:val="22"/>
      <w:szCs w:val="22"/>
      <w:lang w:val="en-US" w:eastAsia="en-US"/>
    </w:rPr>
    <w:tblPr>
      <w:tblCellMar>
        <w:top w:w="0" w:type="dxa"/>
        <w:left w:w="0" w:type="dxa"/>
        <w:bottom w:w="0" w:type="dxa"/>
        <w:right w:w="0" w:type="dxa"/>
      </w:tblCellMar>
    </w:tblPr>
  </w:style>
  <w:style w:type="numbering" w:customStyle="1" w:styleId="1121">
    <w:name w:val="Нет списка112"/>
    <w:next w:val="a7"/>
    <w:uiPriority w:val="99"/>
    <w:semiHidden/>
    <w:unhideWhenUsed/>
    <w:rsid w:val="002864F1"/>
  </w:style>
  <w:style w:type="table" w:customStyle="1" w:styleId="TableNormal14">
    <w:name w:val="Table Normal14"/>
    <w:uiPriority w:val="2"/>
    <w:semiHidden/>
    <w:unhideWhenUsed/>
    <w:qFormat/>
    <w:rsid w:val="002864F1"/>
    <w:pPr>
      <w:widowControl w:val="0"/>
    </w:pPr>
    <w:rPr>
      <w:sz w:val="22"/>
      <w:szCs w:val="22"/>
      <w:lang w:val="en-US" w:eastAsia="en-US"/>
    </w:rPr>
    <w:tblPr>
      <w:tblInd w:w="0" w:type="dxa"/>
      <w:tblCellMar>
        <w:top w:w="0" w:type="dxa"/>
        <w:left w:w="0" w:type="dxa"/>
        <w:bottom w:w="0" w:type="dxa"/>
        <w:right w:w="0" w:type="dxa"/>
      </w:tblCellMar>
    </w:tblPr>
  </w:style>
  <w:style w:type="table" w:customStyle="1" w:styleId="351">
    <w:name w:val="Сетка таблицы35"/>
    <w:basedOn w:val="a6"/>
    <w:next w:val="af5"/>
    <w:uiPriority w:val="59"/>
    <w:rsid w:val="002864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6"/>
    <w:next w:val="af5"/>
    <w:uiPriority w:val="59"/>
    <w:rsid w:val="005F0B14"/>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next w:val="af5"/>
    <w:uiPriority w:val="59"/>
    <w:rsid w:val="005F0B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7"/>
    <w:uiPriority w:val="99"/>
    <w:semiHidden/>
    <w:rsid w:val="003429DD"/>
  </w:style>
  <w:style w:type="paragraph" w:customStyle="1" w:styleId="afffffff6">
    <w:name w:val="Знак Знак Знак Знак"/>
    <w:basedOn w:val="a4"/>
    <w:rsid w:val="003429DD"/>
    <w:pPr>
      <w:spacing w:before="100" w:beforeAutospacing="1" w:after="100" w:afterAutospacing="1" w:line="240" w:lineRule="auto"/>
    </w:pPr>
    <w:rPr>
      <w:rFonts w:ascii="Tahoma" w:eastAsia="Times New Roman" w:hAnsi="Tahoma" w:cs="Times New Roman"/>
      <w:sz w:val="20"/>
      <w:szCs w:val="20"/>
      <w:lang w:val="en-US"/>
    </w:rPr>
  </w:style>
  <w:style w:type="table" w:customStyle="1" w:styleId="290">
    <w:name w:val="Сетка таблицы29"/>
    <w:basedOn w:val="a6"/>
    <w:next w:val="af5"/>
    <w:uiPriority w:val="59"/>
    <w:rsid w:val="003429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Обычный6"/>
    <w:qFormat/>
    <w:rsid w:val="003429DD"/>
    <w:pPr>
      <w:widowControl w:val="0"/>
      <w:snapToGrid w:val="0"/>
      <w:spacing w:line="300" w:lineRule="auto"/>
      <w:ind w:firstLine="360"/>
    </w:pPr>
    <w:rPr>
      <w:rFonts w:ascii="Arial" w:eastAsia="Times New Roman" w:hAnsi="Arial"/>
      <w:sz w:val="24"/>
    </w:rPr>
  </w:style>
  <w:style w:type="paragraph" w:customStyle="1" w:styleId="afffffff7">
    <w:name w:val="Знак"/>
    <w:basedOn w:val="a4"/>
    <w:rsid w:val="003429D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8">
    <w:basedOn w:val="a4"/>
    <w:next w:val="af4"/>
    <w:rsid w:val="00342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b">
    <w:name w:val="Абзац списка4"/>
    <w:basedOn w:val="a4"/>
    <w:qFormat/>
    <w:rsid w:val="003429DD"/>
    <w:pPr>
      <w:spacing w:after="0" w:line="240" w:lineRule="auto"/>
      <w:ind w:left="720"/>
      <w:contextualSpacing/>
    </w:pPr>
    <w:rPr>
      <w:rFonts w:ascii="Times New Roman" w:hAnsi="Times New Roman" w:cs="Times New Roman"/>
      <w:sz w:val="20"/>
      <w:szCs w:val="20"/>
      <w:lang w:eastAsia="ru-RU"/>
    </w:rPr>
  </w:style>
  <w:style w:type="character" w:customStyle="1" w:styleId="2ff5">
    <w:name w:val="Знак Знак2"/>
    <w:rsid w:val="003429DD"/>
    <w:rPr>
      <w:sz w:val="28"/>
    </w:rPr>
  </w:style>
  <w:style w:type="paragraph" w:customStyle="1" w:styleId="58">
    <w:name w:val="Без интервала5"/>
    <w:qFormat/>
    <w:rsid w:val="003429DD"/>
    <w:rPr>
      <w:rFonts w:ascii="Times New Roman" w:eastAsia="Times New Roman" w:hAnsi="Times New Roman"/>
      <w:sz w:val="24"/>
      <w:szCs w:val="22"/>
      <w:lang w:eastAsia="en-US"/>
    </w:rPr>
  </w:style>
  <w:style w:type="table" w:customStyle="1" w:styleId="1150">
    <w:name w:val="Сетка таблицы115"/>
    <w:basedOn w:val="a6"/>
    <w:uiPriority w:val="59"/>
    <w:rsid w:val="003429D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uiPriority w:val="59"/>
    <w:rsid w:val="003429DD"/>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6"/>
    <w:uiPriority w:val="59"/>
    <w:rsid w:val="003429D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4">
    <w:name w:val="WW8Num34"/>
    <w:rsid w:val="003429DD"/>
  </w:style>
  <w:style w:type="numbering" w:customStyle="1" w:styleId="WW8Num44">
    <w:name w:val="WW8Num44"/>
    <w:rsid w:val="003429DD"/>
  </w:style>
  <w:style w:type="table" w:customStyle="1" w:styleId="TableNormal7">
    <w:name w:val="Table Normal7"/>
    <w:uiPriority w:val="2"/>
    <w:semiHidden/>
    <w:qFormat/>
    <w:rsid w:val="003429D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72">
    <w:name w:val="Основной текст с отступом 27"/>
    <w:basedOn w:val="a4"/>
    <w:rsid w:val="003429DD"/>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3429DD"/>
    <w:rPr>
      <w:rFonts w:eastAsia="Times New Roman"/>
      <w:sz w:val="22"/>
      <w:szCs w:val="22"/>
      <w:lang w:val="en-US" w:eastAsia="en-US"/>
    </w:rPr>
    <w:tblPr>
      <w:tblCellMar>
        <w:top w:w="0" w:type="dxa"/>
        <w:left w:w="0" w:type="dxa"/>
        <w:bottom w:w="0" w:type="dxa"/>
        <w:right w:w="0" w:type="dxa"/>
      </w:tblCellMar>
    </w:tblPr>
  </w:style>
  <w:style w:type="paragraph" w:customStyle="1" w:styleId="273">
    <w:name w:val="Основной текст 27"/>
    <w:basedOn w:val="a4"/>
    <w:rsid w:val="003429DD"/>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31">
    <w:name w:val="Нет списка113"/>
    <w:next w:val="a7"/>
    <w:uiPriority w:val="99"/>
    <w:semiHidden/>
    <w:unhideWhenUsed/>
    <w:rsid w:val="003429DD"/>
  </w:style>
  <w:style w:type="numbering" w:customStyle="1" w:styleId="281">
    <w:name w:val="Нет списка28"/>
    <w:next w:val="a7"/>
    <w:uiPriority w:val="99"/>
    <w:semiHidden/>
    <w:rsid w:val="003429DD"/>
  </w:style>
  <w:style w:type="table" w:customStyle="1" w:styleId="300">
    <w:name w:val="Сетка таблицы30"/>
    <w:basedOn w:val="a6"/>
    <w:next w:val="af5"/>
    <w:uiPriority w:val="59"/>
    <w:rsid w:val="003429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Название"/>
    <w:basedOn w:val="a4"/>
    <w:uiPriority w:val="1"/>
    <w:qFormat/>
    <w:rsid w:val="003429DD"/>
    <w:pPr>
      <w:spacing w:after="0" w:line="240" w:lineRule="auto"/>
      <w:jc w:val="center"/>
    </w:pPr>
    <w:rPr>
      <w:rFonts w:ascii="Times New Roman" w:eastAsia="Times New Roman" w:hAnsi="Times New Roman" w:cs="Times New Roman"/>
      <w:b/>
      <w:sz w:val="28"/>
      <w:szCs w:val="20"/>
      <w:lang w:eastAsia="ru-RU"/>
    </w:rPr>
  </w:style>
  <w:style w:type="table" w:customStyle="1" w:styleId="117">
    <w:name w:val="Сетка таблицы117"/>
    <w:basedOn w:val="a6"/>
    <w:uiPriority w:val="59"/>
    <w:rsid w:val="003429D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3429DD"/>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6"/>
    <w:uiPriority w:val="59"/>
    <w:rsid w:val="003429D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
    <w:name w:val="WW8Num35"/>
    <w:rsid w:val="003429DD"/>
  </w:style>
  <w:style w:type="numbering" w:customStyle="1" w:styleId="WW8Num45">
    <w:name w:val="WW8Num45"/>
    <w:rsid w:val="003429DD"/>
  </w:style>
  <w:style w:type="table" w:customStyle="1" w:styleId="TableNormal8">
    <w:name w:val="Table Normal8"/>
    <w:uiPriority w:val="2"/>
    <w:semiHidden/>
    <w:qFormat/>
    <w:rsid w:val="003429DD"/>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4">
    <w:name w:val="TableGrid4"/>
    <w:rsid w:val="003429DD"/>
    <w:rPr>
      <w:rFonts w:eastAsia="Times New Roman"/>
      <w:sz w:val="22"/>
      <w:szCs w:val="22"/>
      <w:lang w:val="en-US" w:eastAsia="en-US"/>
    </w:rPr>
    <w:tblPr>
      <w:tblCellMar>
        <w:top w:w="0" w:type="dxa"/>
        <w:left w:w="0" w:type="dxa"/>
        <w:bottom w:w="0" w:type="dxa"/>
        <w:right w:w="0" w:type="dxa"/>
      </w:tblCellMar>
    </w:tblPr>
  </w:style>
  <w:style w:type="paragraph" w:customStyle="1" w:styleId="3f3">
    <w:name w:val="3"/>
    <w:basedOn w:val="a4"/>
    <w:next w:val="af0"/>
    <w:rsid w:val="003429DD"/>
    <w:pPr>
      <w:spacing w:after="0" w:line="240" w:lineRule="auto"/>
      <w:jc w:val="center"/>
    </w:pPr>
    <w:rPr>
      <w:rFonts w:ascii="Times New Roman" w:eastAsia="Times New Roman" w:hAnsi="Times New Roman" w:cs="Times New Roman"/>
      <w:b/>
      <w:sz w:val="28"/>
      <w:szCs w:val="20"/>
      <w:lang w:eastAsia="zh-CN"/>
    </w:rPr>
  </w:style>
  <w:style w:type="numbering" w:customStyle="1" w:styleId="1141">
    <w:name w:val="Нет списка114"/>
    <w:next w:val="a7"/>
    <w:uiPriority w:val="99"/>
    <w:semiHidden/>
    <w:unhideWhenUsed/>
    <w:rsid w:val="003429DD"/>
  </w:style>
  <w:style w:type="numbering" w:customStyle="1" w:styleId="291">
    <w:name w:val="Нет списка29"/>
    <w:next w:val="a7"/>
    <w:uiPriority w:val="99"/>
    <w:semiHidden/>
    <w:rsid w:val="003429DD"/>
  </w:style>
  <w:style w:type="table" w:customStyle="1" w:styleId="361">
    <w:name w:val="Сетка таблицы36"/>
    <w:basedOn w:val="a6"/>
    <w:next w:val="af5"/>
    <w:uiPriority w:val="59"/>
    <w:rsid w:val="003429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7"/>
    <w:uiPriority w:val="99"/>
    <w:semiHidden/>
    <w:rsid w:val="00D20075"/>
  </w:style>
  <w:style w:type="paragraph" w:customStyle="1" w:styleId="afffffffa">
    <w:name w:val="Знак Знак Знак Знак"/>
    <w:basedOn w:val="a4"/>
    <w:rsid w:val="00D20075"/>
    <w:pPr>
      <w:spacing w:before="100" w:beforeAutospacing="1" w:after="100" w:afterAutospacing="1" w:line="240" w:lineRule="auto"/>
    </w:pPr>
    <w:rPr>
      <w:rFonts w:ascii="Tahoma" w:eastAsia="Times New Roman" w:hAnsi="Tahoma" w:cs="Times New Roman"/>
      <w:sz w:val="20"/>
      <w:szCs w:val="20"/>
      <w:lang w:val="en-US"/>
    </w:rPr>
  </w:style>
  <w:style w:type="table" w:customStyle="1" w:styleId="370">
    <w:name w:val="Сетка таблицы37"/>
    <w:basedOn w:val="a6"/>
    <w:next w:val="af5"/>
    <w:rsid w:val="00D200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6">
    <w:name w:val="Обычный7"/>
    <w:rsid w:val="00D20075"/>
    <w:pPr>
      <w:widowControl w:val="0"/>
      <w:snapToGrid w:val="0"/>
      <w:spacing w:line="300" w:lineRule="auto"/>
      <w:ind w:firstLine="360"/>
    </w:pPr>
    <w:rPr>
      <w:rFonts w:ascii="Arial" w:eastAsia="Times New Roman" w:hAnsi="Arial"/>
      <w:sz w:val="24"/>
    </w:rPr>
  </w:style>
  <w:style w:type="paragraph" w:customStyle="1" w:styleId="afffffffb">
    <w:name w:val="Знак"/>
    <w:basedOn w:val="a4"/>
    <w:rsid w:val="00D2007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c">
    <w:basedOn w:val="a4"/>
    <w:next w:val="af4"/>
    <w:rsid w:val="00D20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9">
    <w:name w:val="Абзац списка5"/>
    <w:basedOn w:val="a4"/>
    <w:rsid w:val="00D20075"/>
    <w:pPr>
      <w:spacing w:after="0" w:line="240" w:lineRule="auto"/>
      <w:ind w:left="720"/>
      <w:contextualSpacing/>
    </w:pPr>
    <w:rPr>
      <w:rFonts w:ascii="Times New Roman" w:hAnsi="Times New Roman" w:cs="Times New Roman"/>
      <w:sz w:val="20"/>
      <w:szCs w:val="20"/>
      <w:lang w:eastAsia="ru-RU"/>
    </w:rPr>
  </w:style>
  <w:style w:type="character" w:customStyle="1" w:styleId="2ff6">
    <w:name w:val="Знак Знак2"/>
    <w:rsid w:val="00D20075"/>
    <w:rPr>
      <w:sz w:val="28"/>
    </w:rPr>
  </w:style>
  <w:style w:type="numbering" w:customStyle="1" w:styleId="333">
    <w:name w:val="Нет списка33"/>
    <w:next w:val="a7"/>
    <w:uiPriority w:val="99"/>
    <w:semiHidden/>
    <w:rsid w:val="00B877FF"/>
  </w:style>
  <w:style w:type="paragraph" w:customStyle="1" w:styleId="afffffffd">
    <w:name w:val="Знак Знак Знак Знак"/>
    <w:basedOn w:val="a4"/>
    <w:qFormat/>
    <w:rsid w:val="00B877F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82">
    <w:name w:val="Основной текст с отступом 28"/>
    <w:basedOn w:val="a4"/>
    <w:rsid w:val="00B877F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83">
    <w:name w:val="Основной текст 28"/>
    <w:basedOn w:val="a4"/>
    <w:rsid w:val="00B877F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71">
    <w:name w:val="Основной текст 37"/>
    <w:basedOn w:val="a4"/>
    <w:rsid w:val="00B877F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5a">
    <w:name w:val="Текст5"/>
    <w:basedOn w:val="a4"/>
    <w:rsid w:val="00B877FF"/>
    <w:pPr>
      <w:spacing w:after="0" w:line="240" w:lineRule="auto"/>
    </w:pPr>
    <w:rPr>
      <w:rFonts w:ascii="Courier New" w:eastAsia="Times New Roman" w:hAnsi="Courier New" w:cs="Times New Roman"/>
      <w:sz w:val="20"/>
      <w:szCs w:val="20"/>
      <w:lang w:eastAsia="ru-RU"/>
    </w:rPr>
  </w:style>
  <w:style w:type="paragraph" w:customStyle="1" w:styleId="352">
    <w:name w:val="Основной текст с отступом 35"/>
    <w:basedOn w:val="a4"/>
    <w:rsid w:val="00B877F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5b">
    <w:name w:val="Гиперссылка5"/>
    <w:rsid w:val="00B877FF"/>
    <w:rPr>
      <w:color w:val="0000FF"/>
      <w:u w:val="single"/>
    </w:rPr>
  </w:style>
  <w:style w:type="paragraph" w:customStyle="1" w:styleId="afffffffe">
    <w:name w:val="Знак"/>
    <w:basedOn w:val="a4"/>
    <w:qFormat/>
    <w:rsid w:val="00B877F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
    <w:name w:val="Знак Знак Знак Знак Знак Знак"/>
    <w:basedOn w:val="a4"/>
    <w:rsid w:val="00B877F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80">
    <w:name w:val="Сетка таблицы38"/>
    <w:basedOn w:val="a6"/>
    <w:next w:val="af5"/>
    <w:rsid w:val="00B877F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Знак Знак"/>
    <w:basedOn w:val="a4"/>
    <w:rsid w:val="00B877F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6">
    <w:name w:val="Веб-таблица 36"/>
    <w:basedOn w:val="a6"/>
    <w:next w:val="-3"/>
    <w:rsid w:val="00B877F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43">
    <w:name w:val="Нет списка34"/>
    <w:next w:val="a7"/>
    <w:uiPriority w:val="99"/>
    <w:semiHidden/>
    <w:unhideWhenUsed/>
    <w:rsid w:val="00F11962"/>
  </w:style>
  <w:style w:type="numbering" w:customStyle="1" w:styleId="1151">
    <w:name w:val="Нет списка115"/>
    <w:next w:val="a7"/>
    <w:uiPriority w:val="99"/>
    <w:semiHidden/>
    <w:unhideWhenUsed/>
    <w:rsid w:val="00F11962"/>
  </w:style>
  <w:style w:type="numbering" w:customStyle="1" w:styleId="353">
    <w:name w:val="Нет списка35"/>
    <w:next w:val="a7"/>
    <w:uiPriority w:val="99"/>
    <w:semiHidden/>
    <w:rsid w:val="00C56442"/>
  </w:style>
  <w:style w:type="paragraph" w:customStyle="1" w:styleId="affffffff1">
    <w:name w:val="Знак Знак Знак Знак"/>
    <w:basedOn w:val="a4"/>
    <w:rsid w:val="00C56442"/>
    <w:pPr>
      <w:spacing w:before="100" w:beforeAutospacing="1" w:after="100" w:afterAutospacing="1" w:line="240" w:lineRule="auto"/>
    </w:pPr>
    <w:rPr>
      <w:rFonts w:ascii="Tahoma" w:eastAsia="Times New Roman" w:hAnsi="Tahoma" w:cs="Times New Roman"/>
      <w:sz w:val="20"/>
      <w:szCs w:val="20"/>
      <w:lang w:val="en-US"/>
    </w:rPr>
  </w:style>
  <w:style w:type="table" w:customStyle="1" w:styleId="390">
    <w:name w:val="Сетка таблицы39"/>
    <w:basedOn w:val="a6"/>
    <w:next w:val="af5"/>
    <w:uiPriority w:val="59"/>
    <w:rsid w:val="00C564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5">
    <w:name w:val="Обычный8"/>
    <w:qFormat/>
    <w:rsid w:val="00C56442"/>
    <w:pPr>
      <w:widowControl w:val="0"/>
      <w:snapToGrid w:val="0"/>
      <w:spacing w:line="300" w:lineRule="auto"/>
      <w:ind w:firstLine="360"/>
    </w:pPr>
    <w:rPr>
      <w:rFonts w:ascii="Arial" w:eastAsia="Times New Roman" w:hAnsi="Arial"/>
      <w:sz w:val="24"/>
    </w:rPr>
  </w:style>
  <w:style w:type="paragraph" w:customStyle="1" w:styleId="affffffff2">
    <w:name w:val="Знак"/>
    <w:basedOn w:val="a4"/>
    <w:rsid w:val="00C5644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3">
    <w:basedOn w:val="a4"/>
    <w:next w:val="af4"/>
    <w:rsid w:val="00C564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6">
    <w:name w:val="Абзац списка6"/>
    <w:basedOn w:val="a4"/>
    <w:qFormat/>
    <w:rsid w:val="00C56442"/>
    <w:pPr>
      <w:spacing w:after="0" w:line="240" w:lineRule="auto"/>
      <w:ind w:left="720"/>
      <w:contextualSpacing/>
    </w:pPr>
    <w:rPr>
      <w:rFonts w:ascii="Times New Roman" w:hAnsi="Times New Roman" w:cs="Times New Roman"/>
      <w:sz w:val="20"/>
      <w:szCs w:val="20"/>
      <w:lang w:eastAsia="ru-RU"/>
    </w:rPr>
  </w:style>
  <w:style w:type="character" w:customStyle="1" w:styleId="2ff7">
    <w:name w:val="Знак Знак2"/>
    <w:rsid w:val="00C56442"/>
    <w:rPr>
      <w:sz w:val="28"/>
    </w:rPr>
  </w:style>
  <w:style w:type="paragraph" w:customStyle="1" w:styleId="292">
    <w:name w:val="Основной текст с отступом 29"/>
    <w:basedOn w:val="a4"/>
    <w:rsid w:val="00C56442"/>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numbering" w:customStyle="1" w:styleId="362">
    <w:name w:val="Нет списка36"/>
    <w:next w:val="a7"/>
    <w:uiPriority w:val="99"/>
    <w:semiHidden/>
    <w:rsid w:val="00C56442"/>
  </w:style>
  <w:style w:type="table" w:customStyle="1" w:styleId="400">
    <w:name w:val="Сетка таблицы40"/>
    <w:basedOn w:val="a6"/>
    <w:next w:val="af5"/>
    <w:uiPriority w:val="59"/>
    <w:rsid w:val="00C564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7">
    <w:name w:val="Без интервала6"/>
    <w:qFormat/>
    <w:rsid w:val="00C56442"/>
    <w:rPr>
      <w:rFonts w:ascii="Times New Roman" w:eastAsia="Times New Roman" w:hAnsi="Times New Roman"/>
      <w:sz w:val="24"/>
      <w:szCs w:val="22"/>
      <w:lang w:eastAsia="en-US"/>
    </w:rPr>
  </w:style>
  <w:style w:type="table" w:customStyle="1" w:styleId="119">
    <w:name w:val="Сетка таблицы119"/>
    <w:basedOn w:val="a6"/>
    <w:uiPriority w:val="59"/>
    <w:rsid w:val="00C56442"/>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C56442"/>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6"/>
    <w:uiPriority w:val="59"/>
    <w:rsid w:val="00C56442"/>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6">
    <w:name w:val="WW8Num36"/>
    <w:rsid w:val="00C56442"/>
  </w:style>
  <w:style w:type="numbering" w:customStyle="1" w:styleId="WW8Num46">
    <w:name w:val="WW8Num46"/>
    <w:rsid w:val="00C56442"/>
  </w:style>
  <w:style w:type="table" w:customStyle="1" w:styleId="TableNormal9">
    <w:name w:val="Table Normal9"/>
    <w:uiPriority w:val="2"/>
    <w:semiHidden/>
    <w:qFormat/>
    <w:rsid w:val="00C5644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5">
    <w:name w:val="TableGrid5"/>
    <w:rsid w:val="00C56442"/>
    <w:rPr>
      <w:rFonts w:eastAsia="Times New Roman"/>
      <w:sz w:val="22"/>
      <w:szCs w:val="22"/>
      <w:lang w:val="en-US" w:eastAsia="en-US"/>
    </w:rPr>
    <w:tblPr>
      <w:tblCellMar>
        <w:top w:w="0" w:type="dxa"/>
        <w:left w:w="0" w:type="dxa"/>
        <w:bottom w:w="0" w:type="dxa"/>
        <w:right w:w="0" w:type="dxa"/>
      </w:tblCellMar>
    </w:tblPr>
  </w:style>
  <w:style w:type="paragraph" w:customStyle="1" w:styleId="293">
    <w:name w:val="Основной текст 29"/>
    <w:basedOn w:val="a4"/>
    <w:rsid w:val="00C56442"/>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60">
    <w:name w:val="Нет списка116"/>
    <w:next w:val="a7"/>
    <w:uiPriority w:val="99"/>
    <w:semiHidden/>
    <w:unhideWhenUsed/>
    <w:rsid w:val="00C56442"/>
  </w:style>
  <w:style w:type="table" w:customStyle="1" w:styleId="TableNormal15">
    <w:name w:val="Table Normal15"/>
    <w:uiPriority w:val="2"/>
    <w:semiHidden/>
    <w:unhideWhenUsed/>
    <w:qFormat/>
    <w:rsid w:val="00C5644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101">
    <w:name w:val="Нет списка210"/>
    <w:next w:val="a7"/>
    <w:uiPriority w:val="99"/>
    <w:semiHidden/>
    <w:unhideWhenUsed/>
    <w:rsid w:val="00C56442"/>
  </w:style>
  <w:style w:type="table" w:customStyle="1" w:styleId="3100">
    <w:name w:val="Сетка таблицы310"/>
    <w:basedOn w:val="a6"/>
    <w:next w:val="af5"/>
    <w:uiPriority w:val="39"/>
    <w:rsid w:val="00C5644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5"/>
    <w:uiPriority w:val="39"/>
    <w:rsid w:val="00C5644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7"/>
    <w:uiPriority w:val="99"/>
    <w:semiHidden/>
    <w:rsid w:val="00C56442"/>
  </w:style>
  <w:style w:type="table" w:customStyle="1" w:styleId="440">
    <w:name w:val="Сетка таблицы44"/>
    <w:basedOn w:val="a6"/>
    <w:next w:val="af5"/>
    <w:rsid w:val="00C564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7"/>
    <w:uiPriority w:val="99"/>
    <w:semiHidden/>
    <w:rsid w:val="00794F9A"/>
  </w:style>
  <w:style w:type="paragraph" w:customStyle="1" w:styleId="affffffff4">
    <w:name w:val="Знак Знак Знак Знак"/>
    <w:basedOn w:val="a4"/>
    <w:rsid w:val="00794F9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102">
    <w:name w:val="Основной текст с отступом 210"/>
    <w:basedOn w:val="a4"/>
    <w:rsid w:val="00794F9A"/>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03">
    <w:name w:val="Основной текст 210"/>
    <w:basedOn w:val="a4"/>
    <w:rsid w:val="00794F9A"/>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82">
    <w:name w:val="Основной текст 38"/>
    <w:basedOn w:val="a4"/>
    <w:rsid w:val="00794F9A"/>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68">
    <w:name w:val="Текст6"/>
    <w:basedOn w:val="a4"/>
    <w:rsid w:val="00794F9A"/>
    <w:pPr>
      <w:spacing w:after="0" w:line="240" w:lineRule="auto"/>
    </w:pPr>
    <w:rPr>
      <w:rFonts w:ascii="Courier New" w:eastAsia="Times New Roman" w:hAnsi="Courier New" w:cs="Times New Roman"/>
      <w:sz w:val="20"/>
      <w:szCs w:val="20"/>
      <w:lang w:eastAsia="ru-RU"/>
    </w:rPr>
  </w:style>
  <w:style w:type="paragraph" w:customStyle="1" w:styleId="363">
    <w:name w:val="Основной текст с отступом 36"/>
    <w:basedOn w:val="a4"/>
    <w:rsid w:val="00794F9A"/>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69">
    <w:name w:val="Гиперссылка6"/>
    <w:rsid w:val="00794F9A"/>
    <w:rPr>
      <w:color w:val="0000FF"/>
      <w:u w:val="single"/>
    </w:rPr>
  </w:style>
  <w:style w:type="paragraph" w:customStyle="1" w:styleId="affffffff5">
    <w:name w:val="Знак"/>
    <w:basedOn w:val="a4"/>
    <w:rsid w:val="00794F9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6">
    <w:name w:val="Знак Знак Знак Знак Знак Знак"/>
    <w:basedOn w:val="a4"/>
    <w:rsid w:val="00794F9A"/>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450">
    <w:name w:val="Сетка таблицы45"/>
    <w:basedOn w:val="a6"/>
    <w:next w:val="af5"/>
    <w:rsid w:val="00794F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7">
    <w:name w:val="Знак Знак"/>
    <w:basedOn w:val="a4"/>
    <w:rsid w:val="00794F9A"/>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Веб-таблица 37"/>
    <w:basedOn w:val="a6"/>
    <w:next w:val="-3"/>
    <w:rsid w:val="00794F9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60">
    <w:name w:val="Сетка таблицы46"/>
    <w:basedOn w:val="a6"/>
    <w:next w:val="af5"/>
    <w:uiPriority w:val="39"/>
    <w:rsid w:val="00794F9A"/>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7"/>
    <w:uiPriority w:val="99"/>
    <w:semiHidden/>
    <w:unhideWhenUsed/>
    <w:rsid w:val="0002654F"/>
  </w:style>
  <w:style w:type="numbering" w:customStyle="1" w:styleId="1170">
    <w:name w:val="Нет списка117"/>
    <w:next w:val="a7"/>
    <w:uiPriority w:val="99"/>
    <w:semiHidden/>
    <w:unhideWhenUsed/>
    <w:rsid w:val="0002654F"/>
  </w:style>
  <w:style w:type="numbering" w:customStyle="1" w:styleId="401">
    <w:name w:val="Нет списка40"/>
    <w:next w:val="a7"/>
    <w:uiPriority w:val="99"/>
    <w:semiHidden/>
    <w:unhideWhenUsed/>
    <w:rsid w:val="00971548"/>
  </w:style>
  <w:style w:type="paragraph" w:customStyle="1" w:styleId="affffffff8">
    <w:name w:val="Знак Знак Знак Знак Знак Знак Знак"/>
    <w:basedOn w:val="a4"/>
    <w:uiPriority w:val="99"/>
    <w:rsid w:val="0097154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9">
    <w:name w:val="Знак Знак Знак"/>
    <w:basedOn w:val="a4"/>
    <w:rsid w:val="00971548"/>
    <w:pPr>
      <w:spacing w:before="100" w:beforeAutospacing="1" w:after="100" w:afterAutospacing="1" w:line="240" w:lineRule="auto"/>
      <w:jc w:val="both"/>
    </w:pPr>
    <w:rPr>
      <w:rFonts w:ascii="Tahoma" w:eastAsia="Times New Roman" w:hAnsi="Tahoma" w:cs="Times New Roman"/>
      <w:sz w:val="20"/>
      <w:szCs w:val="20"/>
      <w:lang w:val="en-US"/>
    </w:rPr>
  </w:style>
  <w:style w:type="numbering" w:customStyle="1" w:styleId="1180">
    <w:name w:val="Нет списка118"/>
    <w:next w:val="a7"/>
    <w:uiPriority w:val="99"/>
    <w:semiHidden/>
    <w:unhideWhenUsed/>
    <w:rsid w:val="00971548"/>
  </w:style>
  <w:style w:type="numbering" w:customStyle="1" w:styleId="2111">
    <w:name w:val="Нет списка211"/>
    <w:next w:val="a7"/>
    <w:uiPriority w:val="99"/>
    <w:semiHidden/>
    <w:unhideWhenUsed/>
    <w:rsid w:val="00971548"/>
  </w:style>
  <w:style w:type="numbering" w:customStyle="1" w:styleId="3101">
    <w:name w:val="Нет списка310"/>
    <w:next w:val="a7"/>
    <w:uiPriority w:val="99"/>
    <w:semiHidden/>
    <w:unhideWhenUsed/>
    <w:rsid w:val="00971548"/>
  </w:style>
  <w:style w:type="table" w:customStyle="1" w:styleId="470">
    <w:name w:val="Сетка таблицы47"/>
    <w:basedOn w:val="a6"/>
    <w:next w:val="af5"/>
    <w:uiPriority w:val="59"/>
    <w:rsid w:val="009715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7"/>
    <w:semiHidden/>
    <w:rsid w:val="00971548"/>
  </w:style>
  <w:style w:type="table" w:customStyle="1" w:styleId="1200">
    <w:name w:val="Сетка таблицы120"/>
    <w:basedOn w:val="a6"/>
    <w:next w:val="af5"/>
    <w:rsid w:val="00971548"/>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7"/>
    <w:semiHidden/>
    <w:rsid w:val="00971548"/>
  </w:style>
  <w:style w:type="table" w:customStyle="1" w:styleId="2130">
    <w:name w:val="Сетка таблицы213"/>
    <w:basedOn w:val="a6"/>
    <w:next w:val="af5"/>
    <w:rsid w:val="00971548"/>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6"/>
    <w:next w:val="af5"/>
    <w:uiPriority w:val="59"/>
    <w:rsid w:val="0097154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7"/>
    <w:uiPriority w:val="99"/>
    <w:semiHidden/>
    <w:unhideWhenUsed/>
    <w:rsid w:val="00971548"/>
  </w:style>
  <w:style w:type="table" w:customStyle="1" w:styleId="490">
    <w:name w:val="Сетка таблицы49"/>
    <w:basedOn w:val="a6"/>
    <w:next w:val="af5"/>
    <w:uiPriority w:val="39"/>
    <w:rsid w:val="009715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Основной текст3"/>
    <w:basedOn w:val="a4"/>
    <w:rsid w:val="00971548"/>
    <w:pPr>
      <w:shd w:val="clear" w:color="auto" w:fill="FFFFFF"/>
      <w:spacing w:after="0" w:line="322" w:lineRule="exact"/>
      <w:ind w:hanging="720"/>
    </w:pPr>
    <w:rPr>
      <w:rFonts w:cs="Times New Roman"/>
      <w:sz w:val="27"/>
      <w:szCs w:val="27"/>
    </w:rPr>
  </w:style>
  <w:style w:type="character" w:customStyle="1" w:styleId="4c">
    <w:name w:val="Основной текст (4)_"/>
    <w:link w:val="4d"/>
    <w:rsid w:val="00971548"/>
    <w:rPr>
      <w:sz w:val="27"/>
      <w:szCs w:val="27"/>
      <w:shd w:val="clear" w:color="auto" w:fill="FFFFFF"/>
    </w:rPr>
  </w:style>
  <w:style w:type="paragraph" w:customStyle="1" w:styleId="4d">
    <w:name w:val="Основной текст (4)"/>
    <w:basedOn w:val="a4"/>
    <w:link w:val="4c"/>
    <w:rsid w:val="00971548"/>
    <w:pPr>
      <w:shd w:val="clear" w:color="auto" w:fill="FFFFFF"/>
      <w:spacing w:before="420" w:after="240" w:line="331" w:lineRule="exact"/>
      <w:jc w:val="center"/>
    </w:pPr>
    <w:rPr>
      <w:rFonts w:cs="Times New Roman"/>
      <w:sz w:val="27"/>
      <w:szCs w:val="27"/>
      <w:lang w:eastAsia="ru-RU"/>
    </w:rPr>
  </w:style>
  <w:style w:type="character" w:customStyle="1" w:styleId="affffffffa">
    <w:name w:val="Основной текст + Полужирный"/>
    <w:rsid w:val="00971548"/>
    <w:rPr>
      <w:rFonts w:ascii="Times New Roman" w:eastAsia="Times New Roman" w:hAnsi="Times New Roman" w:cs="Times New Roman"/>
      <w:b/>
      <w:bCs/>
      <w:i w:val="0"/>
      <w:iCs w:val="0"/>
      <w:smallCaps w:val="0"/>
      <w:strike w:val="0"/>
      <w:spacing w:val="0"/>
      <w:sz w:val="27"/>
      <w:szCs w:val="27"/>
    </w:rPr>
  </w:style>
  <w:style w:type="character" w:customStyle="1" w:styleId="125pt">
    <w:name w:val="Основной текст + 12;5 pt"/>
    <w:rsid w:val="00971548"/>
    <w:rPr>
      <w:rFonts w:ascii="Times New Roman" w:eastAsia="Times New Roman" w:hAnsi="Times New Roman" w:cs="Times New Roman"/>
      <w:b w:val="0"/>
      <w:bCs w:val="0"/>
      <w:i w:val="0"/>
      <w:iCs w:val="0"/>
      <w:smallCaps w:val="0"/>
      <w:strike w:val="0"/>
      <w:spacing w:val="0"/>
      <w:sz w:val="25"/>
      <w:szCs w:val="25"/>
    </w:rPr>
  </w:style>
  <w:style w:type="character" w:customStyle="1" w:styleId="2ff8">
    <w:name w:val="Основной текст2"/>
    <w:rsid w:val="00971548"/>
    <w:rPr>
      <w:rFonts w:ascii="Times New Roman" w:eastAsia="Times New Roman" w:hAnsi="Times New Roman" w:cs="Times New Roman"/>
      <w:b w:val="0"/>
      <w:bCs w:val="0"/>
      <w:i w:val="0"/>
      <w:iCs w:val="0"/>
      <w:smallCaps w:val="0"/>
      <w:strike/>
      <w:spacing w:val="0"/>
      <w:sz w:val="27"/>
      <w:szCs w:val="27"/>
    </w:rPr>
  </w:style>
  <w:style w:type="paragraph" w:customStyle="1" w:styleId="1ffc">
    <w:name w:val="Текст выноски1"/>
    <w:basedOn w:val="a4"/>
    <w:rsid w:val="00971548"/>
    <w:pPr>
      <w:overflowPunct w:val="0"/>
      <w:autoSpaceDE w:val="0"/>
      <w:autoSpaceDN w:val="0"/>
      <w:adjustRightInd w:val="0"/>
      <w:spacing w:after="0" w:line="240" w:lineRule="auto"/>
      <w:textAlignment w:val="baseline"/>
    </w:pPr>
    <w:rPr>
      <w:rFonts w:ascii="Tahoma" w:eastAsia="Times New Roman" w:hAnsi="Tahoma" w:cs="Times New Roman"/>
      <w:sz w:val="16"/>
      <w:szCs w:val="20"/>
      <w:lang w:eastAsia="ru-RU"/>
    </w:rPr>
  </w:style>
  <w:style w:type="paragraph" w:customStyle="1" w:styleId="xl259">
    <w:name w:val="xl259"/>
    <w:basedOn w:val="a4"/>
    <w:rsid w:val="00971548"/>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60">
    <w:name w:val="xl260"/>
    <w:basedOn w:val="a4"/>
    <w:rsid w:val="00971548"/>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261">
    <w:name w:val="xl261"/>
    <w:basedOn w:val="a4"/>
    <w:rsid w:val="00971548"/>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62">
    <w:name w:val="xl262"/>
    <w:basedOn w:val="a4"/>
    <w:rsid w:val="00971548"/>
    <w:pPr>
      <w:pBdr>
        <w:top w:val="single" w:sz="4" w:space="0" w:color="auto"/>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263">
    <w:name w:val="xl263"/>
    <w:basedOn w:val="a4"/>
    <w:rsid w:val="009715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4">
    <w:name w:val="xl264"/>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65">
    <w:name w:val="xl265"/>
    <w:basedOn w:val="a4"/>
    <w:rsid w:val="00971548"/>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266">
    <w:name w:val="xl266"/>
    <w:basedOn w:val="a4"/>
    <w:rsid w:val="0097154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7">
    <w:name w:val="xl267"/>
    <w:basedOn w:val="a4"/>
    <w:rsid w:val="0097154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68">
    <w:name w:val="xl268"/>
    <w:basedOn w:val="a4"/>
    <w:rsid w:val="009715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69">
    <w:name w:val="xl269"/>
    <w:basedOn w:val="a4"/>
    <w:rsid w:val="0097154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0">
    <w:name w:val="xl270"/>
    <w:basedOn w:val="a4"/>
    <w:rsid w:val="00971548"/>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271">
    <w:name w:val="xl271"/>
    <w:basedOn w:val="a4"/>
    <w:rsid w:val="009715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72">
    <w:name w:val="xl272"/>
    <w:basedOn w:val="a4"/>
    <w:rsid w:val="00971548"/>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73">
    <w:name w:val="xl273"/>
    <w:basedOn w:val="a4"/>
    <w:rsid w:val="009715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4">
    <w:name w:val="xl274"/>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5">
    <w:name w:val="xl275"/>
    <w:basedOn w:val="a4"/>
    <w:rsid w:val="0097154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6">
    <w:name w:val="xl276"/>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7">
    <w:name w:val="xl277"/>
    <w:basedOn w:val="a4"/>
    <w:rsid w:val="0097154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8">
    <w:name w:val="xl278"/>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79">
    <w:name w:val="xl279"/>
    <w:basedOn w:val="a4"/>
    <w:rsid w:val="0097154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80">
    <w:name w:val="xl280"/>
    <w:basedOn w:val="a4"/>
    <w:rsid w:val="0097154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281">
    <w:name w:val="xl281"/>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282">
    <w:name w:val="xl282"/>
    <w:basedOn w:val="a4"/>
    <w:rsid w:val="00971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283">
    <w:name w:val="xl283"/>
    <w:basedOn w:val="a4"/>
    <w:rsid w:val="00971548"/>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84">
    <w:name w:val="xl284"/>
    <w:basedOn w:val="a4"/>
    <w:rsid w:val="00971548"/>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5">
    <w:name w:val="xl285"/>
    <w:basedOn w:val="a4"/>
    <w:rsid w:val="00971548"/>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86">
    <w:name w:val="xl286"/>
    <w:basedOn w:val="a4"/>
    <w:rsid w:val="00971548"/>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87">
    <w:name w:val="xl287"/>
    <w:basedOn w:val="a4"/>
    <w:rsid w:val="00971548"/>
    <w:pPr>
      <w:pBdr>
        <w:lef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88">
    <w:name w:val="xl288"/>
    <w:basedOn w:val="a4"/>
    <w:rsid w:val="00971548"/>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89">
    <w:name w:val="xl289"/>
    <w:basedOn w:val="a4"/>
    <w:rsid w:val="0097154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0">
    <w:name w:val="xl290"/>
    <w:basedOn w:val="a4"/>
    <w:rsid w:val="0097154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1">
    <w:name w:val="xl291"/>
    <w:basedOn w:val="a4"/>
    <w:rsid w:val="0097154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2">
    <w:name w:val="xl292"/>
    <w:basedOn w:val="a4"/>
    <w:rsid w:val="00971548"/>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3">
    <w:name w:val="xl293"/>
    <w:basedOn w:val="a4"/>
    <w:rsid w:val="00971548"/>
    <w:pPr>
      <w:pBdr>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4">
    <w:name w:val="xl294"/>
    <w:basedOn w:val="a4"/>
    <w:rsid w:val="00971548"/>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5">
    <w:name w:val="xl295"/>
    <w:basedOn w:val="a4"/>
    <w:rsid w:val="00971548"/>
    <w:pPr>
      <w:shd w:val="clear" w:color="000000" w:fill="66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96">
    <w:name w:val="xl296"/>
    <w:basedOn w:val="a4"/>
    <w:rsid w:val="00971548"/>
    <w:pPr>
      <w:shd w:val="clear" w:color="000000" w:fill="66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7">
    <w:name w:val="xl297"/>
    <w:basedOn w:val="a4"/>
    <w:rsid w:val="0097154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8">
    <w:name w:val="xl298"/>
    <w:basedOn w:val="a4"/>
    <w:rsid w:val="00971548"/>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299">
    <w:name w:val="xl299"/>
    <w:basedOn w:val="a4"/>
    <w:rsid w:val="00971548"/>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300">
    <w:name w:val="xl300"/>
    <w:basedOn w:val="a4"/>
    <w:rsid w:val="0097154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1">
    <w:name w:val="xl301"/>
    <w:basedOn w:val="a4"/>
    <w:rsid w:val="009715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d">
    <w:name w:val="Знак Знак Знак Знак Знак Знак Знак1"/>
    <w:basedOn w:val="a4"/>
    <w:rsid w:val="00971548"/>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fb">
    <w:name w:val="Цветовое выделение"/>
    <w:rsid w:val="00971548"/>
    <w:rPr>
      <w:b/>
      <w:bCs/>
      <w:color w:val="26282F"/>
    </w:rPr>
  </w:style>
  <w:style w:type="table" w:customStyle="1" w:styleId="500">
    <w:name w:val="Сетка таблицы50"/>
    <w:basedOn w:val="a6"/>
    <w:next w:val="af5"/>
    <w:uiPriority w:val="59"/>
    <w:rsid w:val="00CE1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7"/>
    <w:semiHidden/>
    <w:rsid w:val="00C94336"/>
  </w:style>
  <w:style w:type="paragraph" w:customStyle="1" w:styleId="affffffffc">
    <w:name w:val="Знак Знак Знак Знак"/>
    <w:basedOn w:val="a4"/>
    <w:qFormat/>
    <w:rsid w:val="00C94336"/>
    <w:pPr>
      <w:spacing w:before="100" w:beforeAutospacing="1" w:after="100" w:afterAutospacing="1" w:line="240" w:lineRule="auto"/>
    </w:pPr>
    <w:rPr>
      <w:rFonts w:ascii="Tahoma" w:eastAsia="Times New Roman" w:hAnsi="Tahoma" w:cs="Times New Roman"/>
      <w:sz w:val="20"/>
      <w:szCs w:val="20"/>
      <w:lang w:val="en-US"/>
    </w:rPr>
  </w:style>
  <w:style w:type="table" w:customStyle="1" w:styleId="520">
    <w:name w:val="Сетка таблицы52"/>
    <w:basedOn w:val="a6"/>
    <w:next w:val="af5"/>
    <w:rsid w:val="00C943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Обычный9"/>
    <w:rsid w:val="00C94336"/>
    <w:pPr>
      <w:widowControl w:val="0"/>
      <w:snapToGrid w:val="0"/>
      <w:spacing w:line="300" w:lineRule="auto"/>
      <w:ind w:firstLine="360"/>
    </w:pPr>
    <w:rPr>
      <w:rFonts w:ascii="Arial" w:eastAsia="Times New Roman" w:hAnsi="Arial"/>
      <w:sz w:val="24"/>
    </w:rPr>
  </w:style>
  <w:style w:type="paragraph" w:customStyle="1" w:styleId="affffffffd">
    <w:name w:val="Знак"/>
    <w:basedOn w:val="a4"/>
    <w:qFormat/>
    <w:rsid w:val="00C9433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e">
    <w:basedOn w:val="a4"/>
    <w:next w:val="af4"/>
    <w:rsid w:val="00C94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7">
    <w:name w:val="Абзац списка7"/>
    <w:basedOn w:val="a4"/>
    <w:rsid w:val="00C94336"/>
    <w:pPr>
      <w:spacing w:after="0" w:line="240" w:lineRule="auto"/>
      <w:ind w:left="720"/>
      <w:contextualSpacing/>
    </w:pPr>
    <w:rPr>
      <w:rFonts w:ascii="Times New Roman" w:hAnsi="Times New Roman" w:cs="Times New Roman"/>
      <w:sz w:val="20"/>
      <w:szCs w:val="20"/>
      <w:lang w:eastAsia="ru-RU"/>
    </w:rPr>
  </w:style>
  <w:style w:type="character" w:customStyle="1" w:styleId="2ff9">
    <w:name w:val="Знак Знак2"/>
    <w:rsid w:val="00C94336"/>
    <w:rPr>
      <w:sz w:val="28"/>
    </w:rPr>
  </w:style>
  <w:style w:type="paragraph" w:customStyle="1" w:styleId="1ffe">
    <w:name w:val="марк список 1"/>
    <w:basedOn w:val="a4"/>
    <w:rsid w:val="00C94336"/>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1fff">
    <w:name w:val="нум список 1"/>
    <w:basedOn w:val="1ffe"/>
    <w:rsid w:val="00C94336"/>
    <w:pPr>
      <w:widowControl w:val="0"/>
    </w:pPr>
    <w:rPr>
      <w:rFonts w:eastAsia="Andale Sans UI"/>
      <w:kern w:val="1"/>
    </w:rPr>
  </w:style>
  <w:style w:type="character" w:customStyle="1" w:styleId="FontStyle12">
    <w:name w:val="Font Style12"/>
    <w:rsid w:val="00C94336"/>
    <w:rPr>
      <w:rFonts w:ascii="Times New Roman" w:hAnsi="Times New Roman" w:cs="Times New Roman"/>
      <w:sz w:val="22"/>
      <w:szCs w:val="22"/>
    </w:rPr>
  </w:style>
  <w:style w:type="character" w:customStyle="1" w:styleId="3f5">
    <w:name w:val="Основной текст (3)_"/>
    <w:link w:val="3f6"/>
    <w:locked/>
    <w:rsid w:val="00C94336"/>
    <w:rPr>
      <w:b/>
      <w:bCs/>
      <w:sz w:val="28"/>
      <w:szCs w:val="28"/>
      <w:shd w:val="clear" w:color="auto" w:fill="FFFFFF"/>
    </w:rPr>
  </w:style>
  <w:style w:type="character" w:customStyle="1" w:styleId="3f7">
    <w:name w:val="Основной текст (3) + Не полужирный"/>
    <w:rsid w:val="00C94336"/>
    <w:rPr>
      <w:b/>
      <w:bCs/>
      <w:color w:val="000000"/>
      <w:spacing w:val="0"/>
      <w:w w:val="100"/>
      <w:position w:val="0"/>
      <w:sz w:val="28"/>
      <w:szCs w:val="28"/>
      <w:lang w:val="ru-RU" w:eastAsia="ru-RU" w:bidi="ar-SA"/>
    </w:rPr>
  </w:style>
  <w:style w:type="paragraph" w:customStyle="1" w:styleId="3f6">
    <w:name w:val="Основной текст (3)"/>
    <w:basedOn w:val="a4"/>
    <w:link w:val="3f5"/>
    <w:rsid w:val="00C94336"/>
    <w:pPr>
      <w:widowControl w:val="0"/>
      <w:shd w:val="clear" w:color="auto" w:fill="FFFFFF"/>
      <w:spacing w:before="360" w:after="0" w:line="360" w:lineRule="exact"/>
      <w:ind w:hanging="1000"/>
      <w:jc w:val="right"/>
    </w:pPr>
    <w:rPr>
      <w:rFonts w:cs="Times New Roman"/>
      <w:b/>
      <w:bCs/>
      <w:sz w:val="28"/>
      <w:szCs w:val="28"/>
      <w:lang w:eastAsia="ru-RU"/>
    </w:rPr>
  </w:style>
  <w:style w:type="numbering" w:customStyle="1" w:styleId="441">
    <w:name w:val="Нет списка44"/>
    <w:next w:val="a7"/>
    <w:uiPriority w:val="99"/>
    <w:semiHidden/>
    <w:rsid w:val="00C94336"/>
  </w:style>
  <w:style w:type="table" w:customStyle="1" w:styleId="530">
    <w:name w:val="Сетка таблицы53"/>
    <w:basedOn w:val="a6"/>
    <w:next w:val="af5"/>
    <w:rsid w:val="00C943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Название2"/>
    <w:basedOn w:val="a4"/>
    <w:rsid w:val="00C94336"/>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afffffffff">
    <w:name w:val="основной текст документа"/>
    <w:basedOn w:val="a4"/>
    <w:rsid w:val="00C94336"/>
    <w:pPr>
      <w:spacing w:before="120" w:after="120" w:line="240" w:lineRule="auto"/>
      <w:jc w:val="both"/>
    </w:pPr>
    <w:rPr>
      <w:rFonts w:ascii="Times New Roman" w:eastAsia="Times New Roman" w:hAnsi="Times New Roman" w:cs="Times New Roman"/>
      <w:sz w:val="24"/>
      <w:szCs w:val="20"/>
      <w:lang w:eastAsia="zh-CN"/>
    </w:rPr>
  </w:style>
  <w:style w:type="paragraph" w:customStyle="1" w:styleId="Normall">
    <w:name w:val="Normal l"/>
    <w:basedOn w:val="a4"/>
    <w:rsid w:val="00C94336"/>
    <w:pPr>
      <w:autoSpaceDE w:val="0"/>
      <w:spacing w:before="120" w:after="120" w:line="288" w:lineRule="auto"/>
      <w:ind w:firstLine="720"/>
      <w:jc w:val="both"/>
    </w:pPr>
    <w:rPr>
      <w:rFonts w:ascii="Times New Roman" w:eastAsia="Times New Roman" w:hAnsi="Times New Roman" w:cs="Times New Roman"/>
      <w:sz w:val="24"/>
      <w:szCs w:val="24"/>
      <w:lang w:eastAsia="zh-CN"/>
    </w:rPr>
  </w:style>
  <w:style w:type="paragraph" w:customStyle="1" w:styleId="1fff0">
    <w:name w:val="Красная строка1"/>
    <w:basedOn w:val="af0"/>
    <w:rsid w:val="00C94336"/>
    <w:pPr>
      <w:widowControl/>
      <w:suppressAutoHyphens/>
      <w:autoSpaceDE/>
      <w:autoSpaceDN/>
      <w:spacing w:after="120"/>
      <w:ind w:left="0" w:firstLine="210"/>
      <w:jc w:val="left"/>
    </w:pPr>
    <w:rPr>
      <w:sz w:val="24"/>
      <w:szCs w:val="24"/>
      <w:lang w:eastAsia="zh-CN"/>
    </w:rPr>
  </w:style>
  <w:style w:type="paragraph" w:customStyle="1" w:styleId="11a">
    <w:name w:val="Знак Знак11 Знак Знак Знак Знак"/>
    <w:basedOn w:val="a4"/>
    <w:rsid w:val="00C94336"/>
    <w:pPr>
      <w:spacing w:after="160" w:line="240" w:lineRule="exact"/>
    </w:pPr>
    <w:rPr>
      <w:rFonts w:ascii="Verdana" w:eastAsia="Times New Roman" w:hAnsi="Verdana" w:cs="Verdana"/>
      <w:sz w:val="20"/>
      <w:szCs w:val="20"/>
      <w:lang w:val="en-US" w:eastAsia="zh-CN"/>
    </w:rPr>
  </w:style>
  <w:style w:type="character" w:customStyle="1" w:styleId="WW8Num15z1">
    <w:name w:val="WW8Num15z1"/>
    <w:rsid w:val="00C94336"/>
  </w:style>
  <w:style w:type="character" w:customStyle="1" w:styleId="WW8Num15z2">
    <w:name w:val="WW8Num15z2"/>
    <w:rsid w:val="00C94336"/>
  </w:style>
  <w:style w:type="character" w:customStyle="1" w:styleId="WW8Num15z3">
    <w:name w:val="WW8Num15z3"/>
    <w:rsid w:val="00C94336"/>
  </w:style>
  <w:style w:type="character" w:customStyle="1" w:styleId="WW8Num15z4">
    <w:name w:val="WW8Num15z4"/>
    <w:rsid w:val="00C94336"/>
  </w:style>
  <w:style w:type="character" w:customStyle="1" w:styleId="WW8Num15z5">
    <w:name w:val="WW8Num15z5"/>
    <w:rsid w:val="00C94336"/>
  </w:style>
  <w:style w:type="character" w:customStyle="1" w:styleId="WW8Num15z6">
    <w:name w:val="WW8Num15z6"/>
    <w:rsid w:val="00C94336"/>
  </w:style>
  <w:style w:type="character" w:customStyle="1" w:styleId="WW8Num15z7">
    <w:name w:val="WW8Num15z7"/>
    <w:rsid w:val="00C94336"/>
  </w:style>
  <w:style w:type="character" w:customStyle="1" w:styleId="WW8Num15z8">
    <w:name w:val="WW8Num15z8"/>
    <w:rsid w:val="00C94336"/>
  </w:style>
  <w:style w:type="character" w:customStyle="1" w:styleId="WW8Num16z2">
    <w:name w:val="WW8Num16z2"/>
    <w:rsid w:val="00C94336"/>
  </w:style>
  <w:style w:type="character" w:customStyle="1" w:styleId="WW8Num16z3">
    <w:name w:val="WW8Num16z3"/>
    <w:rsid w:val="00C94336"/>
  </w:style>
  <w:style w:type="character" w:customStyle="1" w:styleId="WW8Num16z4">
    <w:name w:val="WW8Num16z4"/>
    <w:rsid w:val="00C94336"/>
  </w:style>
  <w:style w:type="character" w:customStyle="1" w:styleId="WW8Num16z5">
    <w:name w:val="WW8Num16z5"/>
    <w:rsid w:val="00C94336"/>
  </w:style>
  <w:style w:type="character" w:customStyle="1" w:styleId="WW8Num16z6">
    <w:name w:val="WW8Num16z6"/>
    <w:rsid w:val="00C94336"/>
  </w:style>
  <w:style w:type="character" w:customStyle="1" w:styleId="WW8Num16z7">
    <w:name w:val="WW8Num16z7"/>
    <w:rsid w:val="00C94336"/>
  </w:style>
  <w:style w:type="character" w:customStyle="1" w:styleId="WW8Num16z8">
    <w:name w:val="WW8Num16z8"/>
    <w:rsid w:val="00C94336"/>
  </w:style>
  <w:style w:type="character" w:customStyle="1" w:styleId="WW8Num17z1">
    <w:name w:val="WW8Num17z1"/>
    <w:rsid w:val="00C94336"/>
  </w:style>
  <w:style w:type="character" w:customStyle="1" w:styleId="WW8Num17z2">
    <w:name w:val="WW8Num17z2"/>
    <w:rsid w:val="00C94336"/>
  </w:style>
  <w:style w:type="character" w:customStyle="1" w:styleId="WW8Num17z3">
    <w:name w:val="WW8Num17z3"/>
    <w:rsid w:val="00C94336"/>
  </w:style>
  <w:style w:type="character" w:customStyle="1" w:styleId="WW8Num17z4">
    <w:name w:val="WW8Num17z4"/>
    <w:rsid w:val="00C94336"/>
  </w:style>
  <w:style w:type="character" w:customStyle="1" w:styleId="WW8Num17z5">
    <w:name w:val="WW8Num17z5"/>
    <w:rsid w:val="00C94336"/>
  </w:style>
  <w:style w:type="character" w:customStyle="1" w:styleId="WW8Num17z6">
    <w:name w:val="WW8Num17z6"/>
    <w:rsid w:val="00C94336"/>
  </w:style>
  <w:style w:type="character" w:customStyle="1" w:styleId="WW8Num17z7">
    <w:name w:val="WW8Num17z7"/>
    <w:rsid w:val="00C94336"/>
  </w:style>
  <w:style w:type="character" w:customStyle="1" w:styleId="WW8Num17z8">
    <w:name w:val="WW8Num17z8"/>
    <w:rsid w:val="00C94336"/>
  </w:style>
  <w:style w:type="character" w:customStyle="1" w:styleId="WW8Num23z0">
    <w:name w:val="WW8Num23z0"/>
    <w:rsid w:val="00C94336"/>
  </w:style>
  <w:style w:type="character" w:customStyle="1" w:styleId="WW8Num23z1">
    <w:name w:val="WW8Num23z1"/>
    <w:rsid w:val="00C94336"/>
  </w:style>
  <w:style w:type="character" w:customStyle="1" w:styleId="WW8Num23z2">
    <w:name w:val="WW8Num23z2"/>
    <w:rsid w:val="00C94336"/>
  </w:style>
  <w:style w:type="character" w:customStyle="1" w:styleId="WW8Num23z3">
    <w:name w:val="WW8Num23z3"/>
    <w:rsid w:val="00C94336"/>
  </w:style>
  <w:style w:type="character" w:customStyle="1" w:styleId="WW8Num23z4">
    <w:name w:val="WW8Num23z4"/>
    <w:rsid w:val="00C94336"/>
  </w:style>
  <w:style w:type="character" w:customStyle="1" w:styleId="WW8Num23z5">
    <w:name w:val="WW8Num23z5"/>
    <w:rsid w:val="00C94336"/>
  </w:style>
  <w:style w:type="character" w:customStyle="1" w:styleId="WW8Num23z6">
    <w:name w:val="WW8Num23z6"/>
    <w:rsid w:val="00C94336"/>
  </w:style>
  <w:style w:type="character" w:customStyle="1" w:styleId="WW8Num23z7">
    <w:name w:val="WW8Num23z7"/>
    <w:rsid w:val="00C94336"/>
  </w:style>
  <w:style w:type="character" w:customStyle="1" w:styleId="WW8Num23z8">
    <w:name w:val="WW8Num23z8"/>
    <w:rsid w:val="00C94336"/>
  </w:style>
  <w:style w:type="character" w:customStyle="1" w:styleId="WW8Num8z2">
    <w:name w:val="WW8Num8z2"/>
    <w:rsid w:val="00C94336"/>
    <w:rPr>
      <w:rFonts w:ascii="Wingdings" w:hAnsi="Wingdings" w:cs="Wingdings" w:hint="default"/>
    </w:rPr>
  </w:style>
  <w:style w:type="character" w:customStyle="1" w:styleId="afffffffff0">
    <w:name w:val="основной текст документа Знак"/>
    <w:rsid w:val="00C94336"/>
    <w:rPr>
      <w:sz w:val="24"/>
      <w:lang w:val="ru-RU" w:bidi="ar-SA"/>
    </w:rPr>
  </w:style>
  <w:style w:type="character" w:customStyle="1" w:styleId="1fff1">
    <w:name w:val="Знак Знак1"/>
    <w:rsid w:val="00C94336"/>
    <w:rPr>
      <w:rFonts w:ascii="Arial" w:hAnsi="Arial" w:cs="Arial" w:hint="default"/>
      <w:b/>
      <w:bCs/>
      <w:sz w:val="26"/>
      <w:szCs w:val="26"/>
    </w:rPr>
  </w:style>
  <w:style w:type="character" w:customStyle="1" w:styleId="Normall0">
    <w:name w:val="Normal l Знак"/>
    <w:rsid w:val="00C94336"/>
    <w:rPr>
      <w:sz w:val="24"/>
      <w:szCs w:val="24"/>
      <w:lang w:val="ru-RU" w:bidi="ar-SA"/>
    </w:rPr>
  </w:style>
  <w:style w:type="character" w:customStyle="1" w:styleId="FontStyle16">
    <w:name w:val="Font Style16"/>
    <w:rsid w:val="00C94336"/>
    <w:rPr>
      <w:rFonts w:ascii="Times New Roman" w:hAnsi="Times New Roman" w:cs="Times New Roman" w:hint="default"/>
      <w:i/>
      <w:iCs/>
      <w:sz w:val="20"/>
      <w:szCs w:val="20"/>
    </w:rPr>
  </w:style>
  <w:style w:type="character" w:customStyle="1" w:styleId="FontStyle17">
    <w:name w:val="Font Style17"/>
    <w:rsid w:val="00C94336"/>
    <w:rPr>
      <w:rFonts w:ascii="Times New Roman" w:hAnsi="Times New Roman" w:cs="Times New Roman" w:hint="default"/>
      <w:sz w:val="20"/>
      <w:szCs w:val="20"/>
    </w:rPr>
  </w:style>
  <w:style w:type="character" w:customStyle="1" w:styleId="78">
    <w:name w:val="Знак Знак7"/>
    <w:rsid w:val="00C94336"/>
    <w:rPr>
      <w:rFonts w:ascii="Calibri" w:hAnsi="Calibri" w:cs="Calibri" w:hint="default"/>
      <w:b/>
      <w:bCs/>
      <w:i/>
      <w:iCs/>
      <w:sz w:val="26"/>
      <w:szCs w:val="26"/>
      <w:lang w:val="ru-RU" w:bidi="ar-SA"/>
    </w:rPr>
  </w:style>
  <w:style w:type="numbering" w:customStyle="1" w:styleId="451">
    <w:name w:val="Нет списка45"/>
    <w:next w:val="a7"/>
    <w:uiPriority w:val="99"/>
    <w:semiHidden/>
    <w:unhideWhenUsed/>
    <w:rsid w:val="00EE7B03"/>
  </w:style>
  <w:style w:type="numbering" w:customStyle="1" w:styleId="1190">
    <w:name w:val="Нет списка119"/>
    <w:next w:val="a7"/>
    <w:uiPriority w:val="99"/>
    <w:semiHidden/>
    <w:unhideWhenUsed/>
    <w:rsid w:val="00EE7B03"/>
  </w:style>
  <w:style w:type="numbering" w:customStyle="1" w:styleId="2121">
    <w:name w:val="Нет списка212"/>
    <w:next w:val="a7"/>
    <w:uiPriority w:val="99"/>
    <w:semiHidden/>
    <w:unhideWhenUsed/>
    <w:rsid w:val="00EE7B03"/>
  </w:style>
  <w:style w:type="table" w:customStyle="1" w:styleId="TableNormal10">
    <w:name w:val="Table Normal10"/>
    <w:uiPriority w:val="2"/>
    <w:semiHidden/>
    <w:unhideWhenUsed/>
    <w:qFormat/>
    <w:rsid w:val="00EE7B0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7"/>
    <w:uiPriority w:val="99"/>
    <w:semiHidden/>
    <w:unhideWhenUsed/>
    <w:rsid w:val="00D24CB0"/>
  </w:style>
  <w:style w:type="numbering" w:customStyle="1" w:styleId="1201">
    <w:name w:val="Нет списка120"/>
    <w:next w:val="a7"/>
    <w:uiPriority w:val="99"/>
    <w:semiHidden/>
    <w:unhideWhenUsed/>
    <w:rsid w:val="00D24CB0"/>
  </w:style>
  <w:style w:type="numbering" w:customStyle="1" w:styleId="2131">
    <w:name w:val="Нет списка213"/>
    <w:next w:val="a7"/>
    <w:uiPriority w:val="99"/>
    <w:semiHidden/>
    <w:unhideWhenUsed/>
    <w:rsid w:val="00D24CB0"/>
  </w:style>
  <w:style w:type="table" w:customStyle="1" w:styleId="TableNormal16">
    <w:name w:val="Table Normal16"/>
    <w:uiPriority w:val="2"/>
    <w:semiHidden/>
    <w:unhideWhenUsed/>
    <w:qFormat/>
    <w:rsid w:val="00D24CB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71">
    <w:name w:val="Нет списка47"/>
    <w:next w:val="a7"/>
    <w:semiHidden/>
    <w:unhideWhenUsed/>
    <w:rsid w:val="00700BED"/>
  </w:style>
  <w:style w:type="paragraph" w:customStyle="1" w:styleId="afffffffff1">
    <w:name w:val="Знак Знак Знак Знак"/>
    <w:basedOn w:val="a4"/>
    <w:rsid w:val="00700BED"/>
    <w:pPr>
      <w:spacing w:before="100" w:beforeAutospacing="1" w:after="100" w:afterAutospacing="1" w:line="240" w:lineRule="auto"/>
    </w:pPr>
    <w:rPr>
      <w:rFonts w:ascii="Tahoma" w:eastAsia="Times New Roman" w:hAnsi="Tahoma" w:cs="Times New Roman"/>
      <w:sz w:val="20"/>
      <w:szCs w:val="20"/>
      <w:lang w:val="en-US"/>
    </w:rPr>
  </w:style>
  <w:style w:type="table" w:customStyle="1" w:styleId="540">
    <w:name w:val="Сетка таблицы54"/>
    <w:basedOn w:val="a6"/>
    <w:next w:val="af5"/>
    <w:rsid w:val="00700BE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Обычный10"/>
    <w:qFormat/>
    <w:rsid w:val="00700BED"/>
    <w:pPr>
      <w:widowControl w:val="0"/>
      <w:snapToGrid w:val="0"/>
      <w:spacing w:line="300" w:lineRule="auto"/>
      <w:ind w:firstLine="360"/>
    </w:pPr>
    <w:rPr>
      <w:rFonts w:ascii="Arial" w:eastAsia="Times New Roman" w:hAnsi="Arial"/>
      <w:sz w:val="24"/>
    </w:rPr>
  </w:style>
  <w:style w:type="paragraph" w:customStyle="1" w:styleId="afffffffff2">
    <w:name w:val="Знак"/>
    <w:basedOn w:val="a4"/>
    <w:rsid w:val="00700BE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86">
    <w:name w:val="Абзац списка8"/>
    <w:basedOn w:val="a4"/>
    <w:qFormat/>
    <w:rsid w:val="00700BED"/>
    <w:pPr>
      <w:spacing w:after="0" w:line="240" w:lineRule="auto"/>
      <w:ind w:left="720"/>
      <w:contextualSpacing/>
    </w:pPr>
    <w:rPr>
      <w:rFonts w:ascii="Times New Roman" w:hAnsi="Times New Roman" w:cs="Times New Roman"/>
      <w:sz w:val="20"/>
      <w:szCs w:val="20"/>
      <w:lang w:eastAsia="ru-RU"/>
    </w:rPr>
  </w:style>
  <w:style w:type="character" w:customStyle="1" w:styleId="2ffb">
    <w:name w:val="Знак Знак2"/>
    <w:rsid w:val="00700BED"/>
    <w:rPr>
      <w:sz w:val="28"/>
    </w:rPr>
  </w:style>
  <w:style w:type="paragraph" w:customStyle="1" w:styleId="79">
    <w:name w:val="Без интервала7"/>
    <w:qFormat/>
    <w:rsid w:val="00700BED"/>
    <w:rPr>
      <w:rFonts w:ascii="Times New Roman" w:eastAsia="Times New Roman" w:hAnsi="Times New Roman"/>
      <w:sz w:val="24"/>
      <w:szCs w:val="22"/>
      <w:lang w:eastAsia="en-US"/>
    </w:rPr>
  </w:style>
  <w:style w:type="table" w:customStyle="1" w:styleId="1210">
    <w:name w:val="Сетка таблицы121"/>
    <w:basedOn w:val="a6"/>
    <w:uiPriority w:val="59"/>
    <w:rsid w:val="00700BE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uiPriority w:val="59"/>
    <w:rsid w:val="00700BED"/>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uiPriority w:val="59"/>
    <w:rsid w:val="00700BED"/>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7">
    <w:name w:val="WW8Num37"/>
    <w:rsid w:val="00700BED"/>
  </w:style>
  <w:style w:type="numbering" w:customStyle="1" w:styleId="WW8Num47">
    <w:name w:val="WW8Num47"/>
    <w:rsid w:val="00700BED"/>
  </w:style>
  <w:style w:type="table" w:customStyle="1" w:styleId="TableNormal17">
    <w:name w:val="Table Normal17"/>
    <w:uiPriority w:val="2"/>
    <w:semiHidden/>
    <w:qFormat/>
    <w:rsid w:val="00700BE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112">
    <w:name w:val="Основной текст с отступом 211"/>
    <w:basedOn w:val="a4"/>
    <w:rsid w:val="00700BED"/>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6">
    <w:name w:val="TableGrid6"/>
    <w:rsid w:val="00700BED"/>
    <w:rPr>
      <w:rFonts w:eastAsia="Times New Roman"/>
      <w:sz w:val="22"/>
      <w:szCs w:val="22"/>
      <w:lang w:val="en-US" w:eastAsia="en-US"/>
    </w:rPr>
    <w:tblPr>
      <w:tblCellMar>
        <w:top w:w="0" w:type="dxa"/>
        <w:left w:w="0" w:type="dxa"/>
        <w:bottom w:w="0" w:type="dxa"/>
        <w:right w:w="0" w:type="dxa"/>
      </w:tblCellMar>
    </w:tblPr>
  </w:style>
  <w:style w:type="paragraph" w:customStyle="1" w:styleId="2113">
    <w:name w:val="Основной текст 211"/>
    <w:basedOn w:val="a4"/>
    <w:rsid w:val="00700BED"/>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211">
    <w:name w:val="Нет списка121"/>
    <w:next w:val="a7"/>
    <w:uiPriority w:val="99"/>
    <w:semiHidden/>
    <w:unhideWhenUsed/>
    <w:rsid w:val="00700BED"/>
  </w:style>
  <w:style w:type="table" w:customStyle="1" w:styleId="TableNormal18">
    <w:name w:val="Table Normal18"/>
    <w:uiPriority w:val="2"/>
    <w:semiHidden/>
    <w:unhideWhenUsed/>
    <w:qFormat/>
    <w:rsid w:val="00700BE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10">
    <w:name w:val="Сетка таблицы311"/>
    <w:basedOn w:val="a6"/>
    <w:next w:val="af5"/>
    <w:uiPriority w:val="59"/>
    <w:rsid w:val="00700BE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6"/>
    <w:next w:val="af5"/>
    <w:uiPriority w:val="59"/>
    <w:rsid w:val="00700B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6"/>
    <w:next w:val="af5"/>
    <w:uiPriority w:val="59"/>
    <w:rsid w:val="00700BE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
    <w:next w:val="a7"/>
    <w:uiPriority w:val="99"/>
    <w:semiHidden/>
    <w:rsid w:val="00AA015C"/>
  </w:style>
  <w:style w:type="table" w:customStyle="1" w:styleId="560">
    <w:name w:val="Сетка таблицы56"/>
    <w:basedOn w:val="a6"/>
    <w:next w:val="af5"/>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w:basedOn w:val="a4"/>
    <w:rsid w:val="00AA015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22">
    <w:name w:val="Основной текст 212"/>
    <w:basedOn w:val="a4"/>
    <w:rsid w:val="00AA015C"/>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97">
    <w:name w:val="Абзац списка9"/>
    <w:basedOn w:val="a4"/>
    <w:rsid w:val="00AA015C"/>
    <w:pPr>
      <w:ind w:left="720"/>
    </w:pPr>
    <w:rPr>
      <w:rFonts w:eastAsia="Times New Roman"/>
    </w:rPr>
  </w:style>
  <w:style w:type="paragraph" w:customStyle="1" w:styleId="1fff2">
    <w:name w:val="Обычный (веб) Знак1"/>
    <w:aliases w:val="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4"/>
    <w:next w:val="af4"/>
    <w:rsid w:val="00AA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3">
    <w:name w:val="Тема примечания Знак1"/>
    <w:semiHidden/>
    <w:rsid w:val="00AA015C"/>
    <w:rPr>
      <w:b/>
      <w:bCs/>
    </w:rPr>
  </w:style>
  <w:style w:type="numbering" w:customStyle="1" w:styleId="491">
    <w:name w:val="Нет списка49"/>
    <w:next w:val="a7"/>
    <w:uiPriority w:val="99"/>
    <w:semiHidden/>
    <w:rsid w:val="00AA015C"/>
  </w:style>
  <w:style w:type="table" w:customStyle="1" w:styleId="570">
    <w:name w:val="Сетка таблицы57"/>
    <w:basedOn w:val="a6"/>
    <w:next w:val="af5"/>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7"/>
    <w:uiPriority w:val="99"/>
    <w:semiHidden/>
    <w:rsid w:val="00AA015C"/>
  </w:style>
  <w:style w:type="table" w:customStyle="1" w:styleId="580">
    <w:name w:val="Сетка таблицы58"/>
    <w:basedOn w:val="a6"/>
    <w:next w:val="af5"/>
    <w:uiPriority w:val="59"/>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Обычный11"/>
    <w:qFormat/>
    <w:rsid w:val="00AA015C"/>
    <w:pPr>
      <w:widowControl w:val="0"/>
      <w:snapToGrid w:val="0"/>
      <w:spacing w:line="300" w:lineRule="auto"/>
      <w:ind w:firstLine="360"/>
    </w:pPr>
    <w:rPr>
      <w:rFonts w:ascii="Arial" w:eastAsia="Times New Roman" w:hAnsi="Arial"/>
      <w:sz w:val="24"/>
    </w:rPr>
  </w:style>
  <w:style w:type="paragraph" w:customStyle="1" w:styleId="afffffffff4">
    <w:name w:val="Знак"/>
    <w:basedOn w:val="a4"/>
    <w:rsid w:val="00AA015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c">
    <w:name w:val="Знак Знак2"/>
    <w:rsid w:val="00AA015C"/>
    <w:rPr>
      <w:sz w:val="28"/>
    </w:rPr>
  </w:style>
  <w:style w:type="paragraph" w:customStyle="1" w:styleId="afffffffff5">
    <w:name w:val="Центр"/>
    <w:basedOn w:val="a4"/>
    <w:rsid w:val="00AA015C"/>
    <w:pPr>
      <w:suppressAutoHyphens/>
      <w:spacing w:after="0" w:line="240" w:lineRule="auto"/>
      <w:jc w:val="center"/>
    </w:pPr>
    <w:rPr>
      <w:rFonts w:ascii="Times New Roman" w:eastAsia="Times New Roman" w:hAnsi="Times New Roman" w:cs="Times New Roman"/>
      <w:sz w:val="28"/>
      <w:szCs w:val="20"/>
      <w:lang w:eastAsia="zh-CN"/>
    </w:rPr>
  </w:style>
  <w:style w:type="paragraph" w:customStyle="1" w:styleId="2TimesNewRoman">
    <w:name w:val="Стиль Заголовок 2 + Times New Roman По ширине"/>
    <w:basedOn w:val="20"/>
    <w:rsid w:val="00AA015C"/>
    <w:pPr>
      <w:keepLines w:val="0"/>
      <w:suppressAutoHyphens/>
      <w:spacing w:before="240" w:after="240" w:line="240" w:lineRule="auto"/>
      <w:jc w:val="both"/>
    </w:pPr>
    <w:rPr>
      <w:rFonts w:ascii="Times New Roman" w:eastAsia="Times New Roman" w:hAnsi="Times New Roman" w:cs="Times New Roman"/>
      <w:b/>
      <w:bCs/>
      <w:i/>
      <w:iCs/>
      <w:color w:val="auto"/>
      <w:sz w:val="28"/>
      <w:szCs w:val="20"/>
      <w:lang w:val="x-none" w:eastAsia="zh-CN"/>
    </w:rPr>
  </w:style>
  <w:style w:type="character" w:customStyle="1" w:styleId="afffffffff6">
    <w:name w:val="Центр Знак"/>
    <w:rsid w:val="00AA015C"/>
    <w:rPr>
      <w:sz w:val="28"/>
      <w:lang w:val="ru-RU" w:bidi="ar-SA"/>
    </w:rPr>
  </w:style>
  <w:style w:type="character" w:customStyle="1" w:styleId="mail-message-sender-email">
    <w:name w:val="mail-message-sender-email"/>
    <w:rsid w:val="00AA015C"/>
  </w:style>
  <w:style w:type="numbering" w:customStyle="1" w:styleId="521">
    <w:name w:val="Нет списка52"/>
    <w:next w:val="a7"/>
    <w:uiPriority w:val="99"/>
    <w:semiHidden/>
    <w:rsid w:val="00AA015C"/>
  </w:style>
  <w:style w:type="table" w:customStyle="1" w:styleId="590">
    <w:name w:val="Сетка таблицы59"/>
    <w:basedOn w:val="a6"/>
    <w:next w:val="af5"/>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7"/>
    <w:uiPriority w:val="99"/>
    <w:semiHidden/>
    <w:rsid w:val="00AA015C"/>
  </w:style>
  <w:style w:type="table" w:customStyle="1" w:styleId="600">
    <w:name w:val="Сетка таблицы60"/>
    <w:basedOn w:val="a6"/>
    <w:next w:val="af5"/>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
    <w:name w:val="ep"/>
    <w:rsid w:val="00AA015C"/>
  </w:style>
  <w:style w:type="paragraph" w:customStyle="1" w:styleId="rtejustify">
    <w:name w:val="rtejustify"/>
    <w:basedOn w:val="a4"/>
    <w:rsid w:val="00AA015C"/>
    <w:pPr>
      <w:spacing w:before="280" w:after="280" w:line="240" w:lineRule="auto"/>
    </w:pPr>
    <w:rPr>
      <w:rFonts w:ascii="Times New Roman" w:eastAsia="Times New Roman" w:hAnsi="Times New Roman" w:cs="Times New Roman"/>
      <w:sz w:val="24"/>
      <w:szCs w:val="24"/>
      <w:lang w:eastAsia="zh-CN"/>
    </w:rPr>
  </w:style>
  <w:style w:type="numbering" w:customStyle="1" w:styleId="541">
    <w:name w:val="Нет списка54"/>
    <w:next w:val="a7"/>
    <w:semiHidden/>
    <w:rsid w:val="00AA015C"/>
  </w:style>
  <w:style w:type="table" w:customStyle="1" w:styleId="610">
    <w:name w:val="Сетка таблицы61"/>
    <w:basedOn w:val="a6"/>
    <w:next w:val="af5"/>
    <w:uiPriority w:val="59"/>
    <w:rsid w:val="00AA01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8">
    <w:name w:val="Абзац Уровень 3 Знак"/>
    <w:link w:val="3f9"/>
    <w:locked/>
    <w:rsid w:val="00AA015C"/>
    <w:rPr>
      <w:sz w:val="28"/>
      <w:szCs w:val="28"/>
      <w:lang w:eastAsia="ar-SA"/>
    </w:rPr>
  </w:style>
  <w:style w:type="paragraph" w:customStyle="1" w:styleId="3f9">
    <w:name w:val="Абзац Уровень 3"/>
    <w:basedOn w:val="a4"/>
    <w:link w:val="3f8"/>
    <w:rsid w:val="00AA015C"/>
    <w:pPr>
      <w:tabs>
        <w:tab w:val="num" w:pos="1080"/>
      </w:tabs>
      <w:spacing w:after="0" w:line="360" w:lineRule="auto"/>
      <w:ind w:left="1080" w:hanging="720"/>
      <w:jc w:val="both"/>
    </w:pPr>
    <w:rPr>
      <w:rFonts w:cs="Times New Roman"/>
      <w:sz w:val="28"/>
      <w:szCs w:val="28"/>
      <w:lang w:eastAsia="ar-SA"/>
    </w:rPr>
  </w:style>
  <w:style w:type="character" w:customStyle="1" w:styleId="afffffffff7">
    <w:name w:val="Текст статьи маркированный Знак"/>
    <w:link w:val="a3"/>
    <w:locked/>
    <w:rsid w:val="00AA015C"/>
    <w:rPr>
      <w:sz w:val="24"/>
      <w:szCs w:val="24"/>
      <w:lang w:val="x-none" w:eastAsia="x-none"/>
    </w:rPr>
  </w:style>
  <w:style w:type="paragraph" w:customStyle="1" w:styleId="a3">
    <w:name w:val="Текст статьи маркированный"/>
    <w:basedOn w:val="a4"/>
    <w:link w:val="afffffffff7"/>
    <w:rsid w:val="00AA015C"/>
    <w:pPr>
      <w:numPr>
        <w:numId w:val="11"/>
      </w:numPr>
      <w:tabs>
        <w:tab w:val="left" w:pos="851"/>
      </w:tabs>
      <w:spacing w:after="0" w:line="360" w:lineRule="auto"/>
      <w:ind w:firstLine="567"/>
      <w:jc w:val="both"/>
    </w:pPr>
    <w:rPr>
      <w:rFonts w:cs="Times New Roman"/>
      <w:sz w:val="24"/>
      <w:szCs w:val="24"/>
      <w:lang w:val="x-none" w:eastAsia="x-none"/>
    </w:rPr>
  </w:style>
  <w:style w:type="character" w:customStyle="1" w:styleId="afffffffff8">
    <w:name w:val="Текст статьми нумерованный Знак"/>
    <w:link w:val="a0"/>
    <w:locked/>
    <w:rsid w:val="00AA015C"/>
    <w:rPr>
      <w:sz w:val="24"/>
      <w:szCs w:val="24"/>
      <w:lang w:val="x-none" w:eastAsia="x-none"/>
    </w:rPr>
  </w:style>
  <w:style w:type="paragraph" w:customStyle="1" w:styleId="a0">
    <w:name w:val="Текст статьми нумерованный"/>
    <w:basedOn w:val="a4"/>
    <w:link w:val="afffffffff8"/>
    <w:rsid w:val="00AA015C"/>
    <w:pPr>
      <w:numPr>
        <w:numId w:val="12"/>
      </w:numPr>
      <w:spacing w:after="0" w:line="360" w:lineRule="auto"/>
      <w:jc w:val="both"/>
    </w:pPr>
    <w:rPr>
      <w:rFonts w:cs="Times New Roman"/>
      <w:sz w:val="24"/>
      <w:szCs w:val="24"/>
      <w:lang w:val="x-none" w:eastAsia="x-none"/>
    </w:rPr>
  </w:style>
  <w:style w:type="character" w:customStyle="1" w:styleId="afffffffff9">
    <w:name w:val="Текст статьи Знак"/>
    <w:link w:val="afffffffffa"/>
    <w:locked/>
    <w:rsid w:val="00AA015C"/>
    <w:rPr>
      <w:sz w:val="24"/>
      <w:szCs w:val="24"/>
      <w:lang w:val="x-none" w:eastAsia="x-none"/>
    </w:rPr>
  </w:style>
  <w:style w:type="paragraph" w:customStyle="1" w:styleId="afffffffffa">
    <w:name w:val="Текст статьи"/>
    <w:basedOn w:val="a4"/>
    <w:link w:val="afffffffff9"/>
    <w:rsid w:val="00AA015C"/>
    <w:pPr>
      <w:spacing w:after="0" w:line="360" w:lineRule="auto"/>
      <w:ind w:firstLine="567"/>
      <w:jc w:val="both"/>
    </w:pPr>
    <w:rPr>
      <w:rFonts w:cs="Times New Roman"/>
      <w:sz w:val="24"/>
      <w:szCs w:val="24"/>
      <w:lang w:val="x-none" w:eastAsia="x-none"/>
    </w:rPr>
  </w:style>
  <w:style w:type="paragraph" w:customStyle="1" w:styleId="a00">
    <w:name w:val="a0"/>
    <w:basedOn w:val="a4"/>
    <w:rsid w:val="00AA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3">
    <w:name w:val="Стиль1 Знак"/>
    <w:basedOn w:val="50"/>
    <w:link w:val="1f2"/>
    <w:rsid w:val="008258B8"/>
    <w:rPr>
      <w:rFonts w:ascii="Times New Roman" w:eastAsia="Times New Roman" w:hAnsi="Times New Roman"/>
      <w:b w:val="0"/>
      <w:bCs w:val="0"/>
      <w:sz w:val="28"/>
      <w:szCs w:val="24"/>
    </w:rPr>
  </w:style>
  <w:style w:type="numbering" w:customStyle="1" w:styleId="551">
    <w:name w:val="Нет списка55"/>
    <w:next w:val="a7"/>
    <w:uiPriority w:val="99"/>
    <w:semiHidden/>
    <w:unhideWhenUsed/>
    <w:rsid w:val="00CC3D3D"/>
  </w:style>
  <w:style w:type="character" w:customStyle="1" w:styleId="WW8Num8z3">
    <w:name w:val="WW8Num8z3"/>
    <w:rsid w:val="00CC3D3D"/>
    <w:rPr>
      <w:rFonts w:ascii="Symbol" w:hAnsi="Symbol" w:cs="Symbol"/>
    </w:rPr>
  </w:style>
  <w:style w:type="character" w:customStyle="1" w:styleId="WW8Num19z2">
    <w:name w:val="WW8Num19z2"/>
    <w:rsid w:val="00CC3D3D"/>
    <w:rPr>
      <w:rFonts w:ascii="Wingdings" w:hAnsi="Wingdings" w:cs="Wingdings"/>
    </w:rPr>
  </w:style>
  <w:style w:type="character" w:customStyle="1" w:styleId="WW8Num19z3">
    <w:name w:val="WW8Num19z3"/>
    <w:rsid w:val="00CC3D3D"/>
    <w:rPr>
      <w:rFonts w:ascii="Symbol" w:hAnsi="Symbol" w:cs="Symbol"/>
    </w:rPr>
  </w:style>
  <w:style w:type="character" w:customStyle="1" w:styleId="WW8Num33z0">
    <w:name w:val="WW8Num33z0"/>
    <w:rsid w:val="00CC3D3D"/>
    <w:rPr>
      <w:b w:val="0"/>
    </w:rPr>
  </w:style>
  <w:style w:type="character" w:customStyle="1" w:styleId="7a">
    <w:name w:val="Гиперссылка7"/>
    <w:rsid w:val="00CC3D3D"/>
    <w:rPr>
      <w:color w:val="0000FF"/>
      <w:u w:val="single"/>
    </w:rPr>
  </w:style>
  <w:style w:type="paragraph" w:customStyle="1" w:styleId="2123">
    <w:name w:val="Основной текст с отступом 212"/>
    <w:basedOn w:val="a4"/>
    <w:rsid w:val="00CC3D3D"/>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2132">
    <w:name w:val="Основной текст 213"/>
    <w:basedOn w:val="a4"/>
    <w:rsid w:val="00CC3D3D"/>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92">
    <w:name w:val="Основной текст 39"/>
    <w:basedOn w:val="a4"/>
    <w:rsid w:val="00CC3D3D"/>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7b">
    <w:name w:val="Текст7"/>
    <w:basedOn w:val="a4"/>
    <w:rsid w:val="00CC3D3D"/>
    <w:pPr>
      <w:spacing w:after="0" w:line="240" w:lineRule="auto"/>
    </w:pPr>
    <w:rPr>
      <w:rFonts w:ascii="Courier New" w:eastAsia="Times New Roman" w:hAnsi="Courier New" w:cs="Courier New"/>
      <w:sz w:val="20"/>
      <w:szCs w:val="20"/>
      <w:lang w:eastAsia="zh-CN"/>
    </w:rPr>
  </w:style>
  <w:style w:type="paragraph" w:customStyle="1" w:styleId="373">
    <w:name w:val="Основной текст с отступом 37"/>
    <w:basedOn w:val="a4"/>
    <w:rsid w:val="00CC3D3D"/>
    <w:pPr>
      <w:spacing w:after="0" w:line="240" w:lineRule="auto"/>
      <w:ind w:firstLine="426"/>
      <w:jc w:val="both"/>
    </w:pPr>
    <w:rPr>
      <w:rFonts w:ascii="Times New Roman" w:eastAsia="Times New Roman" w:hAnsi="Times New Roman" w:cs="Times New Roman"/>
      <w:sz w:val="24"/>
      <w:szCs w:val="20"/>
      <w:lang w:eastAsia="zh-CN"/>
    </w:rPr>
  </w:style>
  <w:style w:type="paragraph" w:customStyle="1" w:styleId="afffffffffb">
    <w:name w:val="Знак"/>
    <w:basedOn w:val="a4"/>
    <w:qFormat/>
    <w:rsid w:val="00CC3D3D"/>
    <w:pPr>
      <w:spacing w:before="100" w:after="100" w:line="240" w:lineRule="auto"/>
      <w:jc w:val="both"/>
    </w:pPr>
    <w:rPr>
      <w:rFonts w:ascii="Tahoma" w:eastAsia="Times New Roman" w:hAnsi="Tahoma" w:cs="Tahoma"/>
      <w:sz w:val="20"/>
      <w:szCs w:val="20"/>
      <w:lang w:val="en-US" w:eastAsia="zh-CN"/>
    </w:rPr>
  </w:style>
  <w:style w:type="paragraph" w:customStyle="1" w:styleId="afffffffffc">
    <w:name w:val="Знак Знак Знак Знак"/>
    <w:basedOn w:val="a4"/>
    <w:qFormat/>
    <w:rsid w:val="00CC3D3D"/>
    <w:pPr>
      <w:spacing w:before="100" w:after="100" w:line="240" w:lineRule="auto"/>
      <w:jc w:val="both"/>
    </w:pPr>
    <w:rPr>
      <w:rFonts w:ascii="Tahoma" w:eastAsia="Times New Roman" w:hAnsi="Tahoma" w:cs="Tahoma"/>
      <w:sz w:val="20"/>
      <w:szCs w:val="20"/>
      <w:lang w:val="en-US" w:eastAsia="zh-CN"/>
    </w:rPr>
  </w:style>
  <w:style w:type="paragraph" w:customStyle="1" w:styleId="afffffffffd">
    <w:basedOn w:val="a4"/>
    <w:next w:val="af4"/>
    <w:rsid w:val="00CC3D3D"/>
    <w:pPr>
      <w:spacing w:before="100" w:after="100" w:line="240" w:lineRule="auto"/>
    </w:pPr>
    <w:rPr>
      <w:rFonts w:ascii="Times New Roman" w:eastAsia="Times New Roman" w:hAnsi="Times New Roman" w:cs="Times New Roman"/>
      <w:sz w:val="24"/>
      <w:szCs w:val="24"/>
      <w:lang w:eastAsia="zh-CN"/>
    </w:rPr>
  </w:style>
  <w:style w:type="numbering" w:customStyle="1" w:styleId="561">
    <w:name w:val="Нет списка56"/>
    <w:next w:val="a7"/>
    <w:uiPriority w:val="99"/>
    <w:semiHidden/>
    <w:rsid w:val="00CC3D3D"/>
  </w:style>
  <w:style w:type="paragraph" w:styleId="afffffffffe">
    <w:name w:val="Block Text"/>
    <w:basedOn w:val="a4"/>
    <w:rsid w:val="00CC3D3D"/>
    <w:pPr>
      <w:spacing w:after="0" w:line="240" w:lineRule="auto"/>
      <w:ind w:left="567" w:right="-1333" w:firstLine="851"/>
      <w:jc w:val="both"/>
    </w:pPr>
    <w:rPr>
      <w:rFonts w:ascii="Times New Roman" w:eastAsia="Times New Roman" w:hAnsi="Times New Roman" w:cs="Times New Roman"/>
      <w:sz w:val="28"/>
      <w:szCs w:val="20"/>
      <w:lang w:eastAsia="ru-RU"/>
    </w:rPr>
  </w:style>
  <w:style w:type="paragraph" w:customStyle="1" w:styleId="affffffffff">
    <w:name w:val="Знак Знак Знак"/>
    <w:basedOn w:val="a4"/>
    <w:rsid w:val="00CC3D3D"/>
    <w:pPr>
      <w:spacing w:before="100" w:beforeAutospacing="1" w:after="100" w:afterAutospacing="1" w:line="240" w:lineRule="auto"/>
      <w:jc w:val="both"/>
    </w:pPr>
    <w:rPr>
      <w:rFonts w:ascii="Tahoma" w:eastAsia="Times New Roman" w:hAnsi="Tahoma" w:cs="Tahoma"/>
      <w:sz w:val="20"/>
      <w:szCs w:val="20"/>
      <w:lang w:val="en-US"/>
    </w:rPr>
  </w:style>
  <w:style w:type="table" w:customStyle="1" w:styleId="620">
    <w:name w:val="Сетка таблицы62"/>
    <w:basedOn w:val="a6"/>
    <w:next w:val="af5"/>
    <w:uiPriority w:val="59"/>
    <w:rsid w:val="00CC3D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7"/>
    <w:uiPriority w:val="99"/>
    <w:semiHidden/>
    <w:unhideWhenUsed/>
    <w:rsid w:val="00074404"/>
  </w:style>
  <w:style w:type="numbering" w:customStyle="1" w:styleId="1220">
    <w:name w:val="Нет списка122"/>
    <w:next w:val="a7"/>
    <w:uiPriority w:val="99"/>
    <w:semiHidden/>
    <w:unhideWhenUsed/>
    <w:rsid w:val="00074404"/>
  </w:style>
  <w:style w:type="numbering" w:customStyle="1" w:styleId="2141">
    <w:name w:val="Нет списка214"/>
    <w:next w:val="a7"/>
    <w:uiPriority w:val="99"/>
    <w:semiHidden/>
    <w:unhideWhenUsed/>
    <w:rsid w:val="00074404"/>
  </w:style>
  <w:style w:type="table" w:customStyle="1" w:styleId="TableNormal19">
    <w:name w:val="Table Normal19"/>
    <w:uiPriority w:val="2"/>
    <w:semiHidden/>
    <w:unhideWhenUsed/>
    <w:qFormat/>
    <w:rsid w:val="0007440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630">
    <w:name w:val="Сетка таблицы63"/>
    <w:basedOn w:val="a6"/>
    <w:next w:val="af5"/>
    <w:uiPriority w:val="59"/>
    <w:rsid w:val="0007440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1">
    <w:name w:val="Нет списка58"/>
    <w:next w:val="a7"/>
    <w:uiPriority w:val="99"/>
    <w:semiHidden/>
    <w:unhideWhenUsed/>
    <w:rsid w:val="00D5381B"/>
  </w:style>
  <w:style w:type="numbering" w:customStyle="1" w:styleId="123">
    <w:name w:val="Нет списка123"/>
    <w:next w:val="a7"/>
    <w:uiPriority w:val="99"/>
    <w:semiHidden/>
    <w:unhideWhenUsed/>
    <w:rsid w:val="00D5381B"/>
  </w:style>
  <w:style w:type="numbering" w:customStyle="1" w:styleId="2150">
    <w:name w:val="Нет списка215"/>
    <w:next w:val="a7"/>
    <w:uiPriority w:val="99"/>
    <w:semiHidden/>
    <w:unhideWhenUsed/>
    <w:rsid w:val="00D5381B"/>
  </w:style>
  <w:style w:type="table" w:customStyle="1" w:styleId="TableNormal20">
    <w:name w:val="Table Normal20"/>
    <w:uiPriority w:val="2"/>
    <w:semiHidden/>
    <w:unhideWhenUsed/>
    <w:qFormat/>
    <w:rsid w:val="00D5381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640">
    <w:name w:val="Сетка таблицы64"/>
    <w:basedOn w:val="a6"/>
    <w:next w:val="af5"/>
    <w:uiPriority w:val="59"/>
    <w:rsid w:val="00D5381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91">
    <w:name w:val="Нет списка59"/>
    <w:next w:val="a7"/>
    <w:uiPriority w:val="99"/>
    <w:semiHidden/>
    <w:rsid w:val="00E64382"/>
  </w:style>
  <w:style w:type="paragraph" w:customStyle="1" w:styleId="affffffffff0">
    <w:name w:val="Знак Знак Знак Знак"/>
    <w:basedOn w:val="a4"/>
    <w:rsid w:val="00E64382"/>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133">
    <w:name w:val="Основной текст с отступом 213"/>
    <w:basedOn w:val="a4"/>
    <w:rsid w:val="00E64382"/>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42">
    <w:name w:val="Основной текст 214"/>
    <w:basedOn w:val="a4"/>
    <w:rsid w:val="00E64382"/>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2">
    <w:name w:val="Основной текст 310"/>
    <w:basedOn w:val="a4"/>
    <w:rsid w:val="00E64382"/>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87">
    <w:name w:val="Текст8"/>
    <w:basedOn w:val="a4"/>
    <w:rsid w:val="00E64382"/>
    <w:pPr>
      <w:spacing w:after="0" w:line="240" w:lineRule="auto"/>
    </w:pPr>
    <w:rPr>
      <w:rFonts w:ascii="Courier New" w:eastAsia="Times New Roman" w:hAnsi="Courier New" w:cs="Times New Roman"/>
      <w:sz w:val="20"/>
      <w:szCs w:val="20"/>
      <w:lang w:eastAsia="ru-RU"/>
    </w:rPr>
  </w:style>
  <w:style w:type="paragraph" w:customStyle="1" w:styleId="383">
    <w:name w:val="Основной текст с отступом 38"/>
    <w:basedOn w:val="a4"/>
    <w:rsid w:val="00E64382"/>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88">
    <w:name w:val="Гиперссылка8"/>
    <w:rsid w:val="00E64382"/>
    <w:rPr>
      <w:color w:val="0000FF"/>
      <w:u w:val="single"/>
    </w:rPr>
  </w:style>
  <w:style w:type="paragraph" w:customStyle="1" w:styleId="affffffffff1">
    <w:name w:val="Знак"/>
    <w:basedOn w:val="a4"/>
    <w:rsid w:val="00E6438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ff2">
    <w:name w:val="Знак Знак Знак Знак Знак Знак"/>
    <w:basedOn w:val="a4"/>
    <w:qFormat/>
    <w:rsid w:val="00E64382"/>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650">
    <w:name w:val="Сетка таблицы65"/>
    <w:basedOn w:val="a6"/>
    <w:next w:val="af5"/>
    <w:rsid w:val="00E643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w:basedOn w:val="a4"/>
    <w:rsid w:val="00E64382"/>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8">
    <w:name w:val="Веб-таблица 38"/>
    <w:basedOn w:val="a6"/>
    <w:next w:val="-3"/>
    <w:rsid w:val="00E6438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601">
    <w:name w:val="Нет списка60"/>
    <w:next w:val="a7"/>
    <w:uiPriority w:val="99"/>
    <w:semiHidden/>
    <w:rsid w:val="00A44697"/>
  </w:style>
  <w:style w:type="table" w:customStyle="1" w:styleId="660">
    <w:name w:val="Сетка таблицы66"/>
    <w:basedOn w:val="a6"/>
    <w:next w:val="af5"/>
    <w:uiPriority w:val="59"/>
    <w:rsid w:val="00A446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4">
    <w:name w:val="Обычный12"/>
    <w:qFormat/>
    <w:rsid w:val="00A44697"/>
    <w:pPr>
      <w:widowControl w:val="0"/>
      <w:snapToGrid w:val="0"/>
      <w:spacing w:line="300" w:lineRule="auto"/>
      <w:ind w:firstLine="360"/>
    </w:pPr>
    <w:rPr>
      <w:rFonts w:ascii="Arial" w:eastAsia="Times New Roman" w:hAnsi="Arial"/>
      <w:sz w:val="24"/>
    </w:rPr>
  </w:style>
  <w:style w:type="paragraph" w:customStyle="1" w:styleId="affffffffff4">
    <w:basedOn w:val="a4"/>
    <w:next w:val="af4"/>
    <w:qFormat/>
    <w:rsid w:val="00A446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3">
    <w:name w:val="Абзац списка10"/>
    <w:basedOn w:val="a4"/>
    <w:qFormat/>
    <w:rsid w:val="00A44697"/>
    <w:pPr>
      <w:spacing w:after="0" w:line="240" w:lineRule="auto"/>
      <w:ind w:left="720"/>
      <w:contextualSpacing/>
    </w:pPr>
    <w:rPr>
      <w:rFonts w:ascii="Times New Roman" w:hAnsi="Times New Roman" w:cs="Times New Roman"/>
      <w:sz w:val="20"/>
      <w:szCs w:val="20"/>
      <w:lang w:eastAsia="ru-RU"/>
    </w:rPr>
  </w:style>
  <w:style w:type="character" w:customStyle="1" w:styleId="2ffd">
    <w:name w:val="Знак Знак2"/>
    <w:rsid w:val="00A44697"/>
    <w:rPr>
      <w:sz w:val="28"/>
    </w:rPr>
  </w:style>
  <w:style w:type="paragraph" w:customStyle="1" w:styleId="89">
    <w:name w:val="Без интервала8"/>
    <w:qFormat/>
    <w:rsid w:val="00A44697"/>
    <w:rPr>
      <w:rFonts w:ascii="Times New Roman" w:eastAsia="Times New Roman" w:hAnsi="Times New Roman"/>
      <w:sz w:val="24"/>
      <w:szCs w:val="22"/>
      <w:lang w:eastAsia="en-US"/>
    </w:rPr>
  </w:style>
  <w:style w:type="table" w:customStyle="1" w:styleId="1221">
    <w:name w:val="Сетка таблицы122"/>
    <w:basedOn w:val="a6"/>
    <w:uiPriority w:val="59"/>
    <w:rsid w:val="00A4469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6"/>
    <w:uiPriority w:val="59"/>
    <w:rsid w:val="00A4469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6"/>
    <w:uiPriority w:val="59"/>
    <w:rsid w:val="00A4469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8">
    <w:name w:val="WW8Num38"/>
    <w:rsid w:val="00A44697"/>
    <w:pPr>
      <w:numPr>
        <w:numId w:val="3"/>
      </w:numPr>
    </w:pPr>
  </w:style>
  <w:style w:type="numbering" w:customStyle="1" w:styleId="WW8Num48">
    <w:name w:val="WW8Num48"/>
    <w:rsid w:val="00A44697"/>
    <w:pPr>
      <w:numPr>
        <w:numId w:val="4"/>
      </w:numPr>
    </w:pPr>
  </w:style>
  <w:style w:type="table" w:customStyle="1" w:styleId="TableNormal21">
    <w:name w:val="Table Normal21"/>
    <w:uiPriority w:val="2"/>
    <w:semiHidden/>
    <w:qFormat/>
    <w:rsid w:val="00A44697"/>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7">
    <w:name w:val="TableGrid7"/>
    <w:rsid w:val="00A44697"/>
    <w:rPr>
      <w:rFonts w:eastAsia="Times New Roman"/>
      <w:sz w:val="22"/>
      <w:szCs w:val="22"/>
      <w:lang w:val="en-US" w:eastAsia="en-US"/>
    </w:rPr>
    <w:tblPr>
      <w:tblCellMar>
        <w:top w:w="0" w:type="dxa"/>
        <w:left w:w="0" w:type="dxa"/>
        <w:bottom w:w="0" w:type="dxa"/>
        <w:right w:w="0" w:type="dxa"/>
      </w:tblCellMar>
    </w:tblPr>
  </w:style>
  <w:style w:type="numbering" w:customStyle="1" w:styleId="1240">
    <w:name w:val="Нет списка124"/>
    <w:next w:val="a7"/>
    <w:uiPriority w:val="99"/>
    <w:semiHidden/>
    <w:unhideWhenUsed/>
    <w:rsid w:val="00A44697"/>
  </w:style>
  <w:style w:type="table" w:customStyle="1" w:styleId="TableNormal110">
    <w:name w:val="Table Normal110"/>
    <w:uiPriority w:val="2"/>
    <w:semiHidden/>
    <w:unhideWhenUsed/>
    <w:qFormat/>
    <w:rsid w:val="00A4469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160">
    <w:name w:val="Нет списка216"/>
    <w:next w:val="a7"/>
    <w:uiPriority w:val="99"/>
    <w:semiHidden/>
    <w:unhideWhenUsed/>
    <w:rsid w:val="00A44697"/>
  </w:style>
  <w:style w:type="paragraph" w:customStyle="1" w:styleId="ConsPlusTextList1">
    <w:name w:val="ConsPlusTextList1"/>
    <w:uiPriority w:val="99"/>
    <w:rsid w:val="00A44697"/>
    <w:pPr>
      <w:widowControl w:val="0"/>
      <w:autoSpaceDE w:val="0"/>
      <w:autoSpaceDN w:val="0"/>
      <w:adjustRightInd w:val="0"/>
    </w:pPr>
    <w:rPr>
      <w:rFonts w:ascii="Times New Roman" w:eastAsia="Times New Roman" w:hAnsi="Times New Roman"/>
      <w:sz w:val="24"/>
      <w:szCs w:val="24"/>
    </w:rPr>
  </w:style>
  <w:style w:type="numbering" w:customStyle="1" w:styleId="3111">
    <w:name w:val="Нет списка311"/>
    <w:next w:val="a7"/>
    <w:uiPriority w:val="99"/>
    <w:semiHidden/>
    <w:unhideWhenUsed/>
    <w:rsid w:val="00A44697"/>
  </w:style>
  <w:style w:type="paragraph" w:customStyle="1" w:styleId="1TimesNewRoman12">
    <w:name w:val="! ТЗ Стиль __ТекстОсн_1и + Times New Roman 12 пт По ширине Первая стр..."/>
    <w:basedOn w:val="a4"/>
    <w:qFormat/>
    <w:rsid w:val="00A44697"/>
    <w:pPr>
      <w:tabs>
        <w:tab w:val="left" w:pos="851"/>
      </w:tabs>
      <w:spacing w:before="60" w:after="60" w:line="360" w:lineRule="auto"/>
      <w:ind w:firstLine="709"/>
      <w:jc w:val="both"/>
    </w:pPr>
    <w:rPr>
      <w:rFonts w:ascii="Times New Roman" w:eastAsia="Times New Roman" w:hAnsi="Times New Roman" w:cs="Times New Roman"/>
      <w:snapToGrid w:val="0"/>
      <w:sz w:val="24"/>
      <w:szCs w:val="20"/>
      <w:lang w:eastAsia="ru-RU"/>
    </w:rPr>
  </w:style>
  <w:style w:type="table" w:customStyle="1" w:styleId="3120">
    <w:name w:val="Сетка таблицы312"/>
    <w:basedOn w:val="a6"/>
    <w:next w:val="af5"/>
    <w:uiPriority w:val="39"/>
    <w:rsid w:val="00A4469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5"/>
    <w:uiPriority w:val="39"/>
    <w:rsid w:val="00A446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1">
    <w:name w:val="HTML Code"/>
    <w:uiPriority w:val="99"/>
    <w:unhideWhenUsed/>
    <w:rsid w:val="00A44697"/>
    <w:rPr>
      <w:rFonts w:ascii="Courier New" w:eastAsia="Times New Roman" w:hAnsi="Courier New" w:cs="Courier New"/>
      <w:sz w:val="20"/>
      <w:szCs w:val="20"/>
    </w:rPr>
  </w:style>
  <w:style w:type="paragraph" w:customStyle="1" w:styleId="a2">
    <w:name w:val="Маркированный список_числа"/>
    <w:basedOn w:val="af6"/>
    <w:link w:val="affffffffff5"/>
    <w:qFormat/>
    <w:rsid w:val="00A44697"/>
    <w:pPr>
      <w:numPr>
        <w:numId w:val="16"/>
      </w:numPr>
      <w:autoSpaceDE w:val="0"/>
      <w:autoSpaceDN w:val="0"/>
      <w:adjustRightInd w:val="0"/>
      <w:ind w:left="0" w:firstLine="709"/>
      <w:contextualSpacing/>
    </w:pPr>
    <w:rPr>
      <w:rFonts w:eastAsia="Calibri"/>
      <w:sz w:val="28"/>
      <w:szCs w:val="28"/>
      <w:lang w:eastAsia="en-US"/>
    </w:rPr>
  </w:style>
  <w:style w:type="character" w:customStyle="1" w:styleId="affffffffff5">
    <w:name w:val="Маркированный список_числа Знак"/>
    <w:link w:val="a2"/>
    <w:rsid w:val="00A44697"/>
    <w:rPr>
      <w:rFonts w:ascii="Times New Roman" w:hAnsi="Times New Roman"/>
      <w:sz w:val="28"/>
      <w:szCs w:val="28"/>
      <w:lang w:eastAsia="en-US"/>
    </w:rPr>
  </w:style>
  <w:style w:type="numbering" w:customStyle="1" w:styleId="611">
    <w:name w:val="Нет списка61"/>
    <w:next w:val="a7"/>
    <w:uiPriority w:val="99"/>
    <w:semiHidden/>
    <w:unhideWhenUsed/>
    <w:rsid w:val="00A44697"/>
  </w:style>
  <w:style w:type="character" w:customStyle="1" w:styleId="text">
    <w:name w:val="text"/>
    <w:basedOn w:val="a5"/>
    <w:rsid w:val="00A44697"/>
  </w:style>
  <w:style w:type="numbering" w:customStyle="1" w:styleId="621">
    <w:name w:val="Нет списка62"/>
    <w:next w:val="a7"/>
    <w:uiPriority w:val="99"/>
    <w:semiHidden/>
    <w:rsid w:val="00FA708D"/>
  </w:style>
  <w:style w:type="character" w:customStyle="1" w:styleId="98">
    <w:name w:val="Гиперссылка9"/>
    <w:rsid w:val="00FA708D"/>
    <w:rPr>
      <w:color w:val="0000FF"/>
      <w:u w:val="single"/>
    </w:rPr>
  </w:style>
  <w:style w:type="paragraph" w:customStyle="1" w:styleId="2143">
    <w:name w:val="Основной текст с отступом 214"/>
    <w:basedOn w:val="a4"/>
    <w:rsid w:val="00FA708D"/>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2152">
    <w:name w:val="Основной текст 215"/>
    <w:basedOn w:val="a4"/>
    <w:rsid w:val="00FA708D"/>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112">
    <w:name w:val="Основной текст 311"/>
    <w:basedOn w:val="a4"/>
    <w:rsid w:val="00FA708D"/>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99">
    <w:name w:val="Текст9"/>
    <w:basedOn w:val="a4"/>
    <w:rsid w:val="00FA708D"/>
    <w:pPr>
      <w:spacing w:after="0" w:line="240" w:lineRule="auto"/>
    </w:pPr>
    <w:rPr>
      <w:rFonts w:ascii="Courier New" w:eastAsia="Times New Roman" w:hAnsi="Courier New" w:cs="Courier New"/>
      <w:sz w:val="20"/>
      <w:szCs w:val="20"/>
      <w:lang w:eastAsia="zh-CN"/>
    </w:rPr>
  </w:style>
  <w:style w:type="paragraph" w:customStyle="1" w:styleId="393">
    <w:name w:val="Основной текст с отступом 39"/>
    <w:basedOn w:val="a4"/>
    <w:rsid w:val="00FA708D"/>
    <w:pPr>
      <w:spacing w:after="0" w:line="240" w:lineRule="auto"/>
      <w:ind w:firstLine="426"/>
      <w:jc w:val="both"/>
    </w:pPr>
    <w:rPr>
      <w:rFonts w:ascii="Times New Roman" w:eastAsia="Times New Roman" w:hAnsi="Times New Roman" w:cs="Times New Roman"/>
      <w:sz w:val="24"/>
      <w:szCs w:val="20"/>
      <w:lang w:eastAsia="zh-CN"/>
    </w:rPr>
  </w:style>
  <w:style w:type="paragraph" w:customStyle="1" w:styleId="affffffffff6">
    <w:name w:val="Знак"/>
    <w:basedOn w:val="a4"/>
    <w:qFormat/>
    <w:rsid w:val="00FA708D"/>
    <w:pPr>
      <w:spacing w:before="100" w:after="100" w:line="240" w:lineRule="auto"/>
      <w:jc w:val="both"/>
    </w:pPr>
    <w:rPr>
      <w:rFonts w:ascii="Tahoma" w:eastAsia="Times New Roman" w:hAnsi="Tahoma" w:cs="Tahoma"/>
      <w:sz w:val="20"/>
      <w:szCs w:val="20"/>
      <w:lang w:val="en-US" w:eastAsia="zh-CN"/>
    </w:rPr>
  </w:style>
  <w:style w:type="paragraph" w:customStyle="1" w:styleId="affffffffff7">
    <w:name w:val="Знак Знак Знак Знак"/>
    <w:basedOn w:val="a4"/>
    <w:qFormat/>
    <w:rsid w:val="00FA708D"/>
    <w:pPr>
      <w:spacing w:before="100" w:after="100" w:line="240" w:lineRule="auto"/>
      <w:jc w:val="both"/>
    </w:pPr>
    <w:rPr>
      <w:rFonts w:ascii="Tahoma" w:eastAsia="Times New Roman" w:hAnsi="Tahoma" w:cs="Tahoma"/>
      <w:sz w:val="20"/>
      <w:szCs w:val="20"/>
      <w:lang w:val="en-US" w:eastAsia="zh-CN"/>
    </w:rPr>
  </w:style>
  <w:style w:type="paragraph" w:customStyle="1" w:styleId="affffffffff8">
    <w:basedOn w:val="a4"/>
    <w:next w:val="af4"/>
    <w:uiPriority w:val="99"/>
    <w:unhideWhenUsed/>
    <w:rsid w:val="00FA70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9">
    <w:name w:val="Знак Знак"/>
    <w:basedOn w:val="a4"/>
    <w:rsid w:val="00FA70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ffffa">
    <w:name w:val="Знак Знак Знак"/>
    <w:basedOn w:val="a4"/>
    <w:rsid w:val="00FA708D"/>
    <w:pPr>
      <w:spacing w:before="100" w:beforeAutospacing="1" w:after="100" w:afterAutospacing="1" w:line="240" w:lineRule="auto"/>
      <w:jc w:val="both"/>
    </w:pPr>
    <w:rPr>
      <w:rFonts w:ascii="Tahoma" w:eastAsia="Times New Roman" w:hAnsi="Tahoma" w:cs="Times New Roman"/>
      <w:sz w:val="20"/>
      <w:szCs w:val="20"/>
      <w:lang w:val="en-US"/>
    </w:rPr>
  </w:style>
  <w:style w:type="numbering" w:customStyle="1" w:styleId="631">
    <w:name w:val="Нет списка63"/>
    <w:next w:val="a7"/>
    <w:uiPriority w:val="99"/>
    <w:semiHidden/>
    <w:rsid w:val="0097369A"/>
  </w:style>
  <w:style w:type="table" w:customStyle="1" w:styleId="670">
    <w:name w:val="Сетка таблицы67"/>
    <w:basedOn w:val="a6"/>
    <w:next w:val="af5"/>
    <w:uiPriority w:val="59"/>
    <w:rsid w:val="009736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Знак Знак Знак Знак"/>
    <w:basedOn w:val="a4"/>
    <w:qFormat/>
    <w:rsid w:val="0097369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61">
    <w:name w:val="Основной текст 216"/>
    <w:basedOn w:val="a4"/>
    <w:rsid w:val="0097369A"/>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11c">
    <w:name w:val="Абзац списка11"/>
    <w:basedOn w:val="a4"/>
    <w:qFormat/>
    <w:rsid w:val="0097369A"/>
    <w:pPr>
      <w:ind w:left="720"/>
    </w:pPr>
    <w:rPr>
      <w:rFonts w:eastAsia="Times New Roman"/>
    </w:rPr>
  </w:style>
  <w:style w:type="paragraph" w:customStyle="1" w:styleId="132">
    <w:name w:val="Обычный13"/>
    <w:qFormat/>
    <w:rsid w:val="0097369A"/>
    <w:pPr>
      <w:widowControl w:val="0"/>
      <w:snapToGrid w:val="0"/>
      <w:spacing w:line="300" w:lineRule="auto"/>
      <w:ind w:firstLine="360"/>
    </w:pPr>
    <w:rPr>
      <w:rFonts w:ascii="Arial" w:eastAsia="Times New Roman" w:hAnsi="Arial"/>
      <w:sz w:val="24"/>
    </w:rPr>
  </w:style>
  <w:style w:type="paragraph" w:customStyle="1" w:styleId="affffffffffc">
    <w:name w:val="Знак"/>
    <w:basedOn w:val="a4"/>
    <w:rsid w:val="0097369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d">
    <w:basedOn w:val="a4"/>
    <w:next w:val="af4"/>
    <w:qFormat/>
    <w:rsid w:val="00973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e">
    <w:name w:val="Знак Знак2"/>
    <w:rsid w:val="0097369A"/>
    <w:rPr>
      <w:sz w:val="28"/>
    </w:rPr>
  </w:style>
  <w:style w:type="paragraph" w:customStyle="1" w:styleId="9a">
    <w:name w:val="Без интервала9"/>
    <w:qFormat/>
    <w:rsid w:val="0097369A"/>
    <w:rPr>
      <w:rFonts w:ascii="Times New Roman" w:eastAsia="Times New Roman" w:hAnsi="Times New Roman"/>
      <w:sz w:val="24"/>
      <w:szCs w:val="22"/>
      <w:lang w:eastAsia="en-US"/>
    </w:rPr>
  </w:style>
  <w:style w:type="table" w:customStyle="1" w:styleId="1230">
    <w:name w:val="Сетка таблицы123"/>
    <w:basedOn w:val="a6"/>
    <w:uiPriority w:val="59"/>
    <w:rsid w:val="0097369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
    <w:basedOn w:val="a6"/>
    <w:uiPriority w:val="59"/>
    <w:rsid w:val="0097369A"/>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6"/>
    <w:uiPriority w:val="59"/>
    <w:rsid w:val="0097369A"/>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9">
    <w:name w:val="WW8Num39"/>
    <w:rsid w:val="0097369A"/>
    <w:pPr>
      <w:numPr>
        <w:numId w:val="14"/>
      </w:numPr>
    </w:pPr>
  </w:style>
  <w:style w:type="numbering" w:customStyle="1" w:styleId="WW8Num49">
    <w:name w:val="WW8Num49"/>
    <w:rsid w:val="0097369A"/>
    <w:pPr>
      <w:numPr>
        <w:numId w:val="15"/>
      </w:numPr>
    </w:pPr>
  </w:style>
  <w:style w:type="table" w:customStyle="1" w:styleId="TableNormal22">
    <w:name w:val="Table Normal22"/>
    <w:uiPriority w:val="2"/>
    <w:semiHidden/>
    <w:qFormat/>
    <w:rsid w:val="0097369A"/>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153">
    <w:name w:val="Основной текст с отступом 215"/>
    <w:basedOn w:val="a4"/>
    <w:rsid w:val="0097369A"/>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8">
    <w:name w:val="TableGrid8"/>
    <w:rsid w:val="0097369A"/>
    <w:rPr>
      <w:rFonts w:eastAsia="Times New Roman"/>
      <w:sz w:val="22"/>
      <w:szCs w:val="22"/>
      <w:lang w:val="en-US" w:eastAsia="en-US"/>
    </w:rPr>
    <w:tblPr>
      <w:tblCellMar>
        <w:top w:w="0" w:type="dxa"/>
        <w:left w:w="0" w:type="dxa"/>
        <w:bottom w:w="0" w:type="dxa"/>
        <w:right w:w="0" w:type="dxa"/>
      </w:tblCellMar>
    </w:tblPr>
  </w:style>
  <w:style w:type="numbering" w:customStyle="1" w:styleId="125">
    <w:name w:val="Нет списка125"/>
    <w:next w:val="a7"/>
    <w:uiPriority w:val="99"/>
    <w:semiHidden/>
    <w:unhideWhenUsed/>
    <w:rsid w:val="0097369A"/>
  </w:style>
  <w:style w:type="table" w:customStyle="1" w:styleId="TableNormal111">
    <w:name w:val="Table Normal111"/>
    <w:uiPriority w:val="2"/>
    <w:semiHidden/>
    <w:unhideWhenUsed/>
    <w:qFormat/>
    <w:rsid w:val="0097369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6"/>
    <w:next w:val="af5"/>
    <w:uiPriority w:val="59"/>
    <w:rsid w:val="0097369A"/>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next w:val="af5"/>
    <w:uiPriority w:val="59"/>
    <w:rsid w:val="00973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7"/>
    <w:uiPriority w:val="99"/>
    <w:semiHidden/>
    <w:unhideWhenUsed/>
    <w:rsid w:val="0097369A"/>
  </w:style>
  <w:style w:type="paragraph" w:customStyle="1" w:styleId="font8">
    <w:name w:val="font8"/>
    <w:basedOn w:val="a4"/>
    <w:rsid w:val="0097369A"/>
    <w:pP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table" w:customStyle="1" w:styleId="5100">
    <w:name w:val="Сетка таблицы510"/>
    <w:basedOn w:val="a6"/>
    <w:next w:val="af5"/>
    <w:uiPriority w:val="59"/>
    <w:rsid w:val="009736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7"/>
    <w:uiPriority w:val="99"/>
    <w:semiHidden/>
    <w:unhideWhenUsed/>
    <w:rsid w:val="00952965"/>
  </w:style>
  <w:style w:type="numbering" w:customStyle="1" w:styleId="651">
    <w:name w:val="Нет списка65"/>
    <w:next w:val="a7"/>
    <w:uiPriority w:val="99"/>
    <w:semiHidden/>
    <w:unhideWhenUsed/>
    <w:rsid w:val="00952965"/>
  </w:style>
  <w:style w:type="character" w:customStyle="1" w:styleId="104">
    <w:name w:val="Гиперссылка10"/>
    <w:rsid w:val="00952965"/>
    <w:rPr>
      <w:color w:val="0000FF"/>
      <w:u w:val="single"/>
    </w:rPr>
  </w:style>
  <w:style w:type="paragraph" w:customStyle="1" w:styleId="2163">
    <w:name w:val="Основной текст с отступом 216"/>
    <w:basedOn w:val="a4"/>
    <w:rsid w:val="00952965"/>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2171">
    <w:name w:val="Основной текст 217"/>
    <w:basedOn w:val="a4"/>
    <w:rsid w:val="00952965"/>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121">
    <w:name w:val="Основной текст 312"/>
    <w:basedOn w:val="a4"/>
    <w:rsid w:val="00952965"/>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105">
    <w:name w:val="Текст10"/>
    <w:basedOn w:val="a4"/>
    <w:rsid w:val="00952965"/>
    <w:pPr>
      <w:spacing w:after="0" w:line="240" w:lineRule="auto"/>
    </w:pPr>
    <w:rPr>
      <w:rFonts w:ascii="Courier New" w:eastAsia="Times New Roman" w:hAnsi="Courier New" w:cs="Courier New"/>
      <w:sz w:val="20"/>
      <w:szCs w:val="20"/>
      <w:lang w:eastAsia="zh-CN"/>
    </w:rPr>
  </w:style>
  <w:style w:type="paragraph" w:customStyle="1" w:styleId="3103">
    <w:name w:val="Основной текст с отступом 310"/>
    <w:basedOn w:val="a4"/>
    <w:rsid w:val="00952965"/>
    <w:pPr>
      <w:spacing w:after="0" w:line="240" w:lineRule="auto"/>
      <w:ind w:firstLine="426"/>
      <w:jc w:val="both"/>
    </w:pPr>
    <w:rPr>
      <w:rFonts w:ascii="Times New Roman" w:eastAsia="Times New Roman" w:hAnsi="Times New Roman" w:cs="Times New Roman"/>
      <w:sz w:val="24"/>
      <w:szCs w:val="20"/>
      <w:lang w:eastAsia="zh-CN"/>
    </w:rPr>
  </w:style>
  <w:style w:type="paragraph" w:customStyle="1" w:styleId="affffffffffe">
    <w:name w:val="Знак"/>
    <w:basedOn w:val="a4"/>
    <w:qFormat/>
    <w:rsid w:val="00952965"/>
    <w:pPr>
      <w:spacing w:before="100" w:after="100" w:line="240" w:lineRule="auto"/>
      <w:jc w:val="both"/>
    </w:pPr>
    <w:rPr>
      <w:rFonts w:ascii="Tahoma" w:eastAsia="Times New Roman" w:hAnsi="Tahoma" w:cs="Tahoma"/>
      <w:sz w:val="20"/>
      <w:szCs w:val="20"/>
      <w:lang w:val="en-US" w:eastAsia="zh-CN"/>
    </w:rPr>
  </w:style>
  <w:style w:type="paragraph" w:customStyle="1" w:styleId="afffffffffff">
    <w:name w:val="Знак Знак Знак Знак"/>
    <w:basedOn w:val="a4"/>
    <w:qFormat/>
    <w:rsid w:val="00952965"/>
    <w:pPr>
      <w:spacing w:before="100" w:after="100" w:line="240" w:lineRule="auto"/>
      <w:jc w:val="both"/>
    </w:pPr>
    <w:rPr>
      <w:rFonts w:ascii="Tahoma" w:eastAsia="Times New Roman" w:hAnsi="Tahoma" w:cs="Tahoma"/>
      <w:sz w:val="20"/>
      <w:szCs w:val="20"/>
      <w:lang w:val="en-US" w:eastAsia="zh-CN"/>
    </w:rPr>
  </w:style>
  <w:style w:type="paragraph" w:customStyle="1" w:styleId="afffffffffff0">
    <w:basedOn w:val="a4"/>
    <w:next w:val="af4"/>
    <w:rsid w:val="00952965"/>
    <w:pPr>
      <w:spacing w:before="100" w:after="100" w:line="240" w:lineRule="auto"/>
    </w:pPr>
    <w:rPr>
      <w:rFonts w:ascii="Times New Roman" w:eastAsia="Times New Roman" w:hAnsi="Times New Roman" w:cs="Times New Roman"/>
      <w:sz w:val="24"/>
      <w:szCs w:val="24"/>
      <w:lang w:eastAsia="zh-CN"/>
    </w:rPr>
  </w:style>
  <w:style w:type="numbering" w:customStyle="1" w:styleId="661">
    <w:name w:val="Нет списка66"/>
    <w:next w:val="a7"/>
    <w:uiPriority w:val="99"/>
    <w:semiHidden/>
    <w:rsid w:val="00952965"/>
  </w:style>
  <w:style w:type="paragraph" w:customStyle="1" w:styleId="afffffffffff1">
    <w:name w:val="Знак Знак Знак"/>
    <w:basedOn w:val="a4"/>
    <w:rsid w:val="00952965"/>
    <w:pPr>
      <w:spacing w:before="100" w:beforeAutospacing="1" w:after="100" w:afterAutospacing="1" w:line="240" w:lineRule="auto"/>
      <w:jc w:val="both"/>
    </w:pPr>
    <w:rPr>
      <w:rFonts w:ascii="Tahoma" w:eastAsia="Times New Roman" w:hAnsi="Tahoma" w:cs="Tahoma"/>
      <w:sz w:val="20"/>
      <w:szCs w:val="20"/>
      <w:lang w:val="en-US"/>
    </w:rPr>
  </w:style>
  <w:style w:type="table" w:customStyle="1" w:styleId="680">
    <w:name w:val="Сетка таблицы68"/>
    <w:basedOn w:val="a6"/>
    <w:next w:val="af5"/>
    <w:uiPriority w:val="59"/>
    <w:rsid w:val="009529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7"/>
    <w:uiPriority w:val="99"/>
    <w:semiHidden/>
    <w:unhideWhenUsed/>
    <w:rsid w:val="006D3372"/>
  </w:style>
  <w:style w:type="numbering" w:customStyle="1" w:styleId="126">
    <w:name w:val="Нет списка126"/>
    <w:next w:val="a7"/>
    <w:semiHidden/>
    <w:rsid w:val="006D3372"/>
  </w:style>
  <w:style w:type="paragraph" w:customStyle="1" w:styleId="1fff4">
    <w:name w:val="Знак Знак Знак Знак1 Знак Знак Знак Знак Знак Знак"/>
    <w:basedOn w:val="a4"/>
    <w:uiPriority w:val="99"/>
    <w:rsid w:val="006D337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ffffffff2">
    <w:name w:val="Знак Знак Знак Знак Знак Знак Знак Знак Знак"/>
    <w:basedOn w:val="a4"/>
    <w:uiPriority w:val="99"/>
    <w:rsid w:val="006D3372"/>
    <w:pPr>
      <w:spacing w:before="100" w:beforeAutospacing="1" w:after="100" w:afterAutospacing="1" w:line="240" w:lineRule="auto"/>
    </w:pPr>
    <w:rPr>
      <w:rFonts w:ascii="Tahoma" w:eastAsia="Times New Roman" w:hAnsi="Tahoma" w:cs="Tahoma"/>
      <w:sz w:val="20"/>
      <w:szCs w:val="20"/>
      <w:lang w:val="en-US"/>
    </w:rPr>
  </w:style>
  <w:style w:type="table" w:customStyle="1" w:styleId="690">
    <w:name w:val="Сетка таблицы69"/>
    <w:basedOn w:val="a6"/>
    <w:next w:val="af5"/>
    <w:rsid w:val="006D33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3">
    <w:name w:val="Нормальный (таблица)"/>
    <w:basedOn w:val="a4"/>
    <w:next w:val="a4"/>
    <w:uiPriority w:val="99"/>
    <w:rsid w:val="006D337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6a">
    <w:name w:val="Знак Знак6"/>
    <w:basedOn w:val="a4"/>
    <w:uiPriority w:val="99"/>
    <w:rsid w:val="006D3372"/>
    <w:pPr>
      <w:spacing w:after="160" w:line="240" w:lineRule="exact"/>
    </w:pPr>
    <w:rPr>
      <w:rFonts w:ascii="Verdana" w:eastAsia="Times New Roman" w:hAnsi="Verdana" w:cs="Times New Roman"/>
      <w:sz w:val="20"/>
      <w:szCs w:val="20"/>
      <w:lang w:val="en-US"/>
    </w:rPr>
  </w:style>
  <w:style w:type="paragraph" w:customStyle="1" w:styleId="afffffffffff4">
    <w:name w:val="Заголовок статьи"/>
    <w:basedOn w:val="afff6"/>
    <w:next w:val="afff6"/>
    <w:uiPriority w:val="99"/>
    <w:rsid w:val="006D3372"/>
    <w:pPr>
      <w:adjustRightInd/>
      <w:ind w:left="1612" w:hanging="892"/>
      <w:jc w:val="both"/>
    </w:pPr>
    <w:rPr>
      <w:rFonts w:ascii="Arial" w:hAnsi="Arial" w:cs="Arial"/>
      <w:sz w:val="20"/>
      <w:szCs w:val="20"/>
    </w:rPr>
  </w:style>
  <w:style w:type="character" w:customStyle="1" w:styleId="1fff5">
    <w:name w:val="Знак Знак Знак1"/>
    <w:rsid w:val="006D3372"/>
    <w:rPr>
      <w:sz w:val="24"/>
      <w:szCs w:val="24"/>
      <w:lang w:val="ru-RU" w:eastAsia="ru-RU" w:bidi="ar-SA"/>
    </w:rPr>
  </w:style>
  <w:style w:type="paragraph" w:customStyle="1" w:styleId="1fff6">
    <w:name w:val="Номер1"/>
    <w:basedOn w:val="afffa"/>
    <w:uiPriority w:val="99"/>
    <w:rsid w:val="006D3372"/>
    <w:pPr>
      <w:widowControl w:val="0"/>
      <w:numPr>
        <w:ilvl w:val="1"/>
      </w:numPr>
      <w:tabs>
        <w:tab w:val="clear" w:pos="8306"/>
        <w:tab w:val="left" w:pos="357"/>
      </w:tabs>
      <w:adjustRightInd w:val="0"/>
      <w:spacing w:before="40" w:after="40" w:line="360" w:lineRule="atLeast"/>
      <w:ind w:left="357" w:hanging="357"/>
      <w:jc w:val="both"/>
      <w:textAlignment w:val="baseline"/>
    </w:pPr>
    <w:rPr>
      <w:rFonts w:cs="Times New Roman"/>
      <w:sz w:val="22"/>
      <w:lang w:eastAsia="ru-RU"/>
    </w:rPr>
  </w:style>
  <w:style w:type="numbering" w:customStyle="1" w:styleId="2180">
    <w:name w:val="Нет списка218"/>
    <w:next w:val="a7"/>
    <w:uiPriority w:val="99"/>
    <w:semiHidden/>
    <w:unhideWhenUsed/>
    <w:rsid w:val="006D3372"/>
  </w:style>
  <w:style w:type="character" w:customStyle="1" w:styleId="referenceable">
    <w:name w:val="referenceable"/>
    <w:basedOn w:val="a5"/>
    <w:rsid w:val="006D3372"/>
  </w:style>
  <w:style w:type="character" w:styleId="afffffffffff5">
    <w:name w:val="Unresolved Mention"/>
    <w:basedOn w:val="a5"/>
    <w:uiPriority w:val="99"/>
    <w:semiHidden/>
    <w:unhideWhenUsed/>
    <w:rsid w:val="003248C9"/>
    <w:rPr>
      <w:color w:val="605E5C"/>
      <w:shd w:val="clear" w:color="auto" w:fill="E1DFDD"/>
    </w:rPr>
  </w:style>
  <w:style w:type="numbering" w:customStyle="1" w:styleId="681">
    <w:name w:val="Нет списка68"/>
    <w:next w:val="a7"/>
    <w:uiPriority w:val="99"/>
    <w:semiHidden/>
    <w:rsid w:val="008F5BB4"/>
  </w:style>
  <w:style w:type="paragraph" w:customStyle="1" w:styleId="afffffffffff6">
    <w:name w:val="Знак Знак Знак Знак"/>
    <w:basedOn w:val="a4"/>
    <w:qFormat/>
    <w:rsid w:val="008F5BB4"/>
    <w:pPr>
      <w:spacing w:before="100" w:beforeAutospacing="1" w:after="100" w:afterAutospacing="1" w:line="240" w:lineRule="auto"/>
    </w:pPr>
    <w:rPr>
      <w:rFonts w:ascii="Tahoma" w:eastAsia="Times New Roman" w:hAnsi="Tahoma" w:cs="Times New Roman"/>
      <w:sz w:val="20"/>
      <w:szCs w:val="20"/>
      <w:lang w:val="en-US"/>
    </w:rPr>
  </w:style>
  <w:style w:type="table" w:customStyle="1" w:styleId="700">
    <w:name w:val="Сетка таблицы70"/>
    <w:basedOn w:val="a6"/>
    <w:next w:val="af5"/>
    <w:uiPriority w:val="59"/>
    <w:rsid w:val="008F5B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Обычный14"/>
    <w:rsid w:val="008F5BB4"/>
    <w:pPr>
      <w:widowControl w:val="0"/>
      <w:snapToGrid w:val="0"/>
      <w:spacing w:line="300" w:lineRule="auto"/>
      <w:ind w:firstLine="360"/>
    </w:pPr>
    <w:rPr>
      <w:rFonts w:ascii="Arial" w:eastAsia="Times New Roman" w:hAnsi="Arial"/>
      <w:sz w:val="24"/>
    </w:rPr>
  </w:style>
  <w:style w:type="paragraph" w:customStyle="1" w:styleId="afffffffffff7">
    <w:name w:val="Знак"/>
    <w:basedOn w:val="a4"/>
    <w:qFormat/>
    <w:rsid w:val="008F5B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8">
    <w:basedOn w:val="a4"/>
    <w:next w:val="af4"/>
    <w:rsid w:val="008F5B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7">
    <w:name w:val="Абзац списка12"/>
    <w:basedOn w:val="a4"/>
    <w:rsid w:val="008F5BB4"/>
    <w:pPr>
      <w:spacing w:after="0" w:line="240" w:lineRule="auto"/>
      <w:ind w:left="720"/>
      <w:contextualSpacing/>
    </w:pPr>
    <w:rPr>
      <w:rFonts w:ascii="Times New Roman" w:hAnsi="Times New Roman" w:cs="Times New Roman"/>
      <w:sz w:val="20"/>
      <w:szCs w:val="20"/>
      <w:lang w:eastAsia="ru-RU"/>
    </w:rPr>
  </w:style>
  <w:style w:type="character" w:customStyle="1" w:styleId="2fff">
    <w:name w:val="Знак Знак2"/>
    <w:rsid w:val="008F5BB4"/>
    <w:rPr>
      <w:sz w:val="28"/>
    </w:rPr>
  </w:style>
  <w:style w:type="character" w:customStyle="1" w:styleId="ConsPlusNormal2">
    <w:name w:val="ConsPlusNormal Знак Знак"/>
    <w:locked/>
    <w:rsid w:val="008F5BB4"/>
    <w:rPr>
      <w:rFonts w:ascii="Arial" w:hAnsi="Arial" w:cs="Arial"/>
    </w:rPr>
  </w:style>
  <w:style w:type="paragraph" w:customStyle="1" w:styleId="Style3">
    <w:name w:val="Style3"/>
    <w:basedOn w:val="a4"/>
    <w:rsid w:val="008F5B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691">
    <w:name w:val="Нет списка69"/>
    <w:next w:val="a7"/>
    <w:uiPriority w:val="99"/>
    <w:semiHidden/>
    <w:rsid w:val="008F5BB4"/>
  </w:style>
  <w:style w:type="table" w:customStyle="1" w:styleId="710">
    <w:name w:val="Сетка таблицы71"/>
    <w:basedOn w:val="a6"/>
    <w:next w:val="af5"/>
    <w:uiPriority w:val="59"/>
    <w:rsid w:val="008F5B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72">
    <w:name w:val="Основной текст с отступом 217"/>
    <w:basedOn w:val="a4"/>
    <w:rsid w:val="008F5BB4"/>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paragraph">
    <w:name w:val="paragraph"/>
    <w:basedOn w:val="a4"/>
    <w:rsid w:val="008F5B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8F5BB4"/>
  </w:style>
  <w:style w:type="character" w:customStyle="1" w:styleId="eop">
    <w:name w:val="eop"/>
    <w:rsid w:val="008F5BB4"/>
  </w:style>
  <w:style w:type="character" w:customStyle="1" w:styleId="spellingerror">
    <w:name w:val="spellingerror"/>
    <w:rsid w:val="008F5BB4"/>
  </w:style>
  <w:style w:type="numbering" w:customStyle="1" w:styleId="701">
    <w:name w:val="Нет списка70"/>
    <w:next w:val="a7"/>
    <w:uiPriority w:val="99"/>
    <w:semiHidden/>
    <w:rsid w:val="008F5BB4"/>
  </w:style>
  <w:style w:type="table" w:customStyle="1" w:styleId="720">
    <w:name w:val="Сетка таблицы72"/>
    <w:basedOn w:val="a6"/>
    <w:next w:val="af5"/>
    <w:uiPriority w:val="59"/>
    <w:rsid w:val="008F5B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6">
    <w:name w:val="Без интервала10"/>
    <w:rsid w:val="008F5BB4"/>
    <w:rPr>
      <w:rFonts w:ascii="Times New Roman" w:eastAsia="Times New Roman" w:hAnsi="Times New Roman"/>
      <w:sz w:val="24"/>
      <w:szCs w:val="22"/>
      <w:lang w:eastAsia="en-US"/>
    </w:rPr>
  </w:style>
  <w:style w:type="table" w:customStyle="1" w:styleId="1241">
    <w:name w:val="Сетка таблицы124"/>
    <w:basedOn w:val="a6"/>
    <w:uiPriority w:val="59"/>
    <w:rsid w:val="008F5BB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3">
    <w:name w:val="Сетка таблицы217"/>
    <w:basedOn w:val="a6"/>
    <w:uiPriority w:val="59"/>
    <w:rsid w:val="008F5BB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6"/>
    <w:uiPriority w:val="59"/>
    <w:rsid w:val="008F5BB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0">
    <w:name w:val="WW8Num310"/>
    <w:rsid w:val="008F5BB4"/>
    <w:pPr>
      <w:numPr>
        <w:numId w:val="17"/>
      </w:numPr>
    </w:pPr>
  </w:style>
  <w:style w:type="numbering" w:customStyle="1" w:styleId="WW8Num410">
    <w:name w:val="WW8Num410"/>
    <w:rsid w:val="008F5BB4"/>
    <w:pPr>
      <w:numPr>
        <w:numId w:val="18"/>
      </w:numPr>
    </w:pPr>
  </w:style>
  <w:style w:type="table" w:customStyle="1" w:styleId="TableNormal23">
    <w:name w:val="Table Normal23"/>
    <w:uiPriority w:val="2"/>
    <w:semiHidden/>
    <w:qFormat/>
    <w:rsid w:val="008F5BB4"/>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1fff7">
    <w:name w:val="Заголовок1"/>
    <w:basedOn w:val="a4"/>
    <w:next w:val="af0"/>
    <w:qFormat/>
    <w:rsid w:val="008F5BB4"/>
    <w:pPr>
      <w:spacing w:after="0" w:line="240" w:lineRule="auto"/>
      <w:jc w:val="center"/>
    </w:pPr>
    <w:rPr>
      <w:rFonts w:ascii="Times New Roman" w:eastAsia="Times New Roman" w:hAnsi="Times New Roman" w:cs="Times New Roman"/>
      <w:b/>
      <w:sz w:val="28"/>
      <w:szCs w:val="20"/>
      <w:lang w:eastAsia="zh-CN"/>
    </w:rPr>
  </w:style>
  <w:style w:type="paragraph" w:customStyle="1" w:styleId="3fa">
    <w:name w:val="Знак3"/>
    <w:basedOn w:val="a4"/>
    <w:qFormat/>
    <w:rsid w:val="008F5BB4"/>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d">
    <w:name w:val="Знак Знак21"/>
    <w:rsid w:val="008F5BB4"/>
    <w:rPr>
      <w:sz w:val="28"/>
    </w:rPr>
  </w:style>
  <w:style w:type="character" w:customStyle="1" w:styleId="1fff8">
    <w:name w:val="Подзаголовок Знак1"/>
    <w:rsid w:val="008F5BB4"/>
    <w:rPr>
      <w:rFonts w:ascii="Cambria" w:eastAsia="Times New Roman" w:hAnsi="Cambria" w:cs="Times New Roman"/>
      <w:i/>
      <w:iCs/>
      <w:color w:val="4F81BD"/>
      <w:spacing w:val="15"/>
      <w:sz w:val="24"/>
      <w:szCs w:val="24"/>
    </w:rPr>
  </w:style>
  <w:style w:type="character" w:customStyle="1" w:styleId="327">
    <w:name w:val="Основной текст с отступом 3 Знак2"/>
    <w:semiHidden/>
    <w:rsid w:val="008F5BB4"/>
    <w:rPr>
      <w:sz w:val="16"/>
      <w:szCs w:val="16"/>
    </w:rPr>
  </w:style>
  <w:style w:type="numbering" w:customStyle="1" w:styleId="711">
    <w:name w:val="Нет списка71"/>
    <w:next w:val="a7"/>
    <w:uiPriority w:val="99"/>
    <w:semiHidden/>
    <w:rsid w:val="008F5BB4"/>
  </w:style>
  <w:style w:type="table" w:customStyle="1" w:styleId="730">
    <w:name w:val="Сетка таблицы73"/>
    <w:basedOn w:val="a6"/>
    <w:next w:val="af5"/>
    <w:rsid w:val="008F5B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7"/>
    <w:semiHidden/>
    <w:rsid w:val="00C4716E"/>
  </w:style>
  <w:style w:type="table" w:customStyle="1" w:styleId="740">
    <w:name w:val="Сетка таблицы74"/>
    <w:basedOn w:val="a6"/>
    <w:next w:val="af5"/>
    <w:rsid w:val="00C471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9">
    <w:name w:val=" Знак Знак Знак Знак"/>
    <w:basedOn w:val="a4"/>
    <w:rsid w:val="00C4716E"/>
    <w:pPr>
      <w:spacing w:before="100" w:beforeAutospacing="1" w:after="100" w:afterAutospacing="1" w:line="360" w:lineRule="atLeast"/>
      <w:jc w:val="both"/>
    </w:pPr>
    <w:rPr>
      <w:rFonts w:ascii="Tahoma" w:eastAsia="Times New Roman" w:hAnsi="Tahoma" w:cs="Times New Roman"/>
      <w:sz w:val="20"/>
      <w:szCs w:val="20"/>
      <w:lang w:val="en-US"/>
    </w:rPr>
  </w:style>
  <w:style w:type="paragraph" w:customStyle="1" w:styleId="BodyText2">
    <w:name w:val="Body Text 2"/>
    <w:basedOn w:val="a4"/>
    <w:rsid w:val="00C4716E"/>
    <w:pPr>
      <w:widowControl w:val="0"/>
      <w:suppressAutoHyphens/>
      <w:spacing w:after="0" w:line="360" w:lineRule="atLeast"/>
      <w:jc w:val="both"/>
    </w:pPr>
    <w:rPr>
      <w:rFonts w:ascii="Times New Roman" w:eastAsia="Times New Roman" w:hAnsi="Times New Roman" w:cs="Times New Roman"/>
      <w:sz w:val="28"/>
      <w:szCs w:val="20"/>
      <w:lang w:eastAsia="zh-CN"/>
    </w:rPr>
  </w:style>
  <w:style w:type="paragraph" w:customStyle="1" w:styleId="ListParagraph">
    <w:name w:val="List Paragraph"/>
    <w:basedOn w:val="a4"/>
    <w:qFormat/>
    <w:rsid w:val="00C4716E"/>
    <w:pPr>
      <w:ind w:left="720"/>
      <w:jc w:val="both"/>
    </w:pPr>
    <w:rPr>
      <w:rFonts w:eastAsia="Times New Roman"/>
    </w:rPr>
  </w:style>
  <w:style w:type="paragraph" w:styleId="Web1">
    <w:name w:val="Обычный (Web)1"/>
    <w:aliases w:val="Обычный (веб)1,Обычный (веб)11"/>
    <w:basedOn w:val="a4"/>
    <w:next w:val="af4"/>
    <w:qFormat/>
    <w:rsid w:val="00C47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ff0">
    <w:name w:val="Body Text First Indent 2"/>
    <w:basedOn w:val="aff6"/>
    <w:link w:val="2fff1"/>
    <w:rsid w:val="00C4716E"/>
    <w:pPr>
      <w:spacing w:line="360" w:lineRule="atLeast"/>
      <w:ind w:firstLine="210"/>
      <w:jc w:val="both"/>
    </w:pPr>
    <w:rPr>
      <w:rFonts w:ascii="Times New Roman" w:eastAsia="Times New Roman" w:hAnsi="Times New Roman" w:cs="Times New Roman"/>
      <w:sz w:val="20"/>
      <w:szCs w:val="20"/>
      <w:lang w:eastAsia="ru-RU"/>
    </w:rPr>
  </w:style>
  <w:style w:type="character" w:customStyle="1" w:styleId="2fff1">
    <w:name w:val="Красная строка 2 Знак"/>
    <w:basedOn w:val="aff7"/>
    <w:link w:val="2fff0"/>
    <w:rsid w:val="00C4716E"/>
    <w:rPr>
      <w:rFonts w:ascii="Times New Roman" w:eastAsia="Times New Roman" w:hAnsi="Times New Roman" w:cs="Calibri"/>
      <w:sz w:val="22"/>
      <w:szCs w:val="22"/>
      <w:lang w:eastAsia="en-US"/>
    </w:rPr>
  </w:style>
  <w:style w:type="paragraph" w:customStyle="1" w:styleId="11Char0">
    <w:name w:val=" Знак1 Знак Знак Знак Знак Знак Знак Знак Знак1 Char"/>
    <w:basedOn w:val="a4"/>
    <w:rsid w:val="00C4716E"/>
    <w:pPr>
      <w:spacing w:after="160" w:line="240" w:lineRule="exact"/>
    </w:pPr>
    <w:rPr>
      <w:rFonts w:ascii="Verdana" w:eastAsia="Times New Roman" w:hAnsi="Verdana" w:cs="Times New Roman"/>
      <w:sz w:val="20"/>
      <w:szCs w:val="20"/>
      <w:lang w:val="en-US"/>
    </w:rPr>
  </w:style>
  <w:style w:type="numbering" w:customStyle="1" w:styleId="731">
    <w:name w:val="Нет списка73"/>
    <w:next w:val="a7"/>
    <w:uiPriority w:val="99"/>
    <w:semiHidden/>
    <w:unhideWhenUsed/>
    <w:rsid w:val="00C4716E"/>
  </w:style>
  <w:style w:type="numbering" w:customStyle="1" w:styleId="1270">
    <w:name w:val="Нет списка127"/>
    <w:next w:val="a7"/>
    <w:semiHidden/>
    <w:rsid w:val="00C4716E"/>
  </w:style>
  <w:style w:type="table" w:customStyle="1" w:styleId="750">
    <w:name w:val="Сетка таблицы75"/>
    <w:basedOn w:val="a6"/>
    <w:next w:val="af5"/>
    <w:rsid w:val="00C471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7"/>
    <w:uiPriority w:val="99"/>
    <w:semiHidden/>
    <w:unhideWhenUsed/>
    <w:rsid w:val="00C4716E"/>
  </w:style>
  <w:style w:type="numbering" w:customStyle="1" w:styleId="741">
    <w:name w:val="Нет списка74"/>
    <w:next w:val="a7"/>
    <w:semiHidden/>
    <w:rsid w:val="00C4716E"/>
  </w:style>
  <w:style w:type="table" w:customStyle="1" w:styleId="760">
    <w:name w:val="Сетка таблицы76"/>
    <w:basedOn w:val="a6"/>
    <w:next w:val="af5"/>
    <w:uiPriority w:val="39"/>
    <w:rsid w:val="00C471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qFormat/>
    <w:rsid w:val="00C4716E"/>
    <w:pPr>
      <w:widowControl w:val="0"/>
      <w:snapToGrid w:val="0"/>
      <w:spacing w:line="300" w:lineRule="auto"/>
      <w:ind w:firstLine="360"/>
    </w:pPr>
    <w:rPr>
      <w:rFonts w:ascii="Arial" w:eastAsia="Times New Roman" w:hAnsi="Arial"/>
      <w:sz w:val="24"/>
    </w:rPr>
  </w:style>
  <w:style w:type="paragraph" w:customStyle="1" w:styleId="afffffffffffa">
    <w:name w:val=" Знак"/>
    <w:basedOn w:val="a4"/>
    <w:rsid w:val="00C4716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ff2">
    <w:name w:val=" Знак Знак2"/>
    <w:rsid w:val="00C4716E"/>
    <w:rPr>
      <w:sz w:val="28"/>
    </w:rPr>
  </w:style>
  <w:style w:type="paragraph" w:customStyle="1" w:styleId="NoSpacing">
    <w:name w:val="No Spacing"/>
    <w:qFormat/>
    <w:rsid w:val="00C4716E"/>
    <w:rPr>
      <w:rFonts w:ascii="Times New Roman" w:eastAsia="Times New Roman" w:hAnsi="Times New Roman"/>
      <w:sz w:val="24"/>
      <w:szCs w:val="22"/>
      <w:lang w:eastAsia="en-US"/>
    </w:rPr>
  </w:style>
  <w:style w:type="table" w:customStyle="1" w:styleId="1250">
    <w:name w:val="Сетка таблицы125"/>
    <w:basedOn w:val="a6"/>
    <w:uiPriority w:val="59"/>
    <w:rsid w:val="00C4716E"/>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rsid w:val="00C4716E"/>
    <w:pPr>
      <w:numPr>
        <w:numId w:val="3"/>
      </w:numPr>
    </w:pPr>
  </w:style>
  <w:style w:type="numbering" w:customStyle="1" w:styleId="WW8Num411">
    <w:name w:val="WW8Num411"/>
    <w:rsid w:val="00C4716E"/>
    <w:pPr>
      <w:numPr>
        <w:numId w:val="4"/>
      </w:numPr>
    </w:pPr>
  </w:style>
  <w:style w:type="table" w:customStyle="1" w:styleId="TableNormal24">
    <w:name w:val="Table Normal24"/>
    <w:uiPriority w:val="2"/>
    <w:semiHidden/>
    <w:qFormat/>
    <w:rsid w:val="00C4716E"/>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BodyTextIndent2">
    <w:name w:val="Body Text Indent 2"/>
    <w:basedOn w:val="a4"/>
    <w:rsid w:val="00C4716E"/>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numbering" w:customStyle="1" w:styleId="128">
    <w:name w:val="Нет списка128"/>
    <w:next w:val="a7"/>
    <w:uiPriority w:val="99"/>
    <w:semiHidden/>
    <w:unhideWhenUsed/>
    <w:rsid w:val="00C4716E"/>
  </w:style>
  <w:style w:type="table" w:customStyle="1" w:styleId="3140">
    <w:name w:val="Сетка таблицы314"/>
    <w:basedOn w:val="a6"/>
    <w:next w:val="af5"/>
    <w:uiPriority w:val="59"/>
    <w:rsid w:val="00C4716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6"/>
    <w:next w:val="af5"/>
    <w:uiPriority w:val="59"/>
    <w:rsid w:val="00C47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4"/>
    <w:qFormat/>
    <w:rsid w:val="00C4716E"/>
    <w:pPr>
      <w:spacing w:before="100" w:after="100" w:line="240" w:lineRule="auto"/>
    </w:pPr>
    <w:rPr>
      <w:rFonts w:ascii="Times New Roman" w:eastAsia="Times New Roman" w:hAnsi="Times New Roman" w:cs="Times New Roman"/>
      <w:color w:val="00000A"/>
      <w:sz w:val="24"/>
      <w:szCs w:val="24"/>
      <w:lang w:eastAsia="ru-RU"/>
    </w:rPr>
  </w:style>
  <w:style w:type="character" w:customStyle="1" w:styleId="1fff9">
    <w:name w:val="Строгий1"/>
    <w:rsid w:val="00C4716E"/>
    <w:rPr>
      <w:b/>
      <w:bCs/>
    </w:rPr>
  </w:style>
  <w:style w:type="paragraph" w:customStyle="1" w:styleId="ParagraphStyle">
    <w:name w:val="Paragraph Style"/>
    <w:rsid w:val="00C4716E"/>
    <w:pPr>
      <w:widowControl w:val="0"/>
      <w:autoSpaceDE w:val="0"/>
      <w:autoSpaceDN w:val="0"/>
      <w:adjustRightInd w:val="0"/>
    </w:pPr>
    <w:rPr>
      <w:rFonts w:ascii="Arial" w:eastAsia="Times New Roman" w:hAnsi="Arial" w:cs="Arial"/>
      <w:sz w:val="24"/>
      <w:szCs w:val="24"/>
    </w:rPr>
  </w:style>
  <w:style w:type="numbering" w:customStyle="1" w:styleId="751">
    <w:name w:val="Нет списка75"/>
    <w:next w:val="a7"/>
    <w:uiPriority w:val="99"/>
    <w:semiHidden/>
    <w:rsid w:val="00C4716E"/>
  </w:style>
  <w:style w:type="table" w:customStyle="1" w:styleId="770">
    <w:name w:val="Сетка таблицы77"/>
    <w:basedOn w:val="a6"/>
    <w:next w:val="af5"/>
    <w:uiPriority w:val="39"/>
    <w:rsid w:val="00C471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6"/>
    <w:uiPriority w:val="59"/>
    <w:rsid w:val="00C4716E"/>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2">
    <w:name w:val="WW8Num312"/>
    <w:rsid w:val="00C4716E"/>
    <w:pPr>
      <w:numPr>
        <w:numId w:val="3"/>
      </w:numPr>
    </w:pPr>
  </w:style>
  <w:style w:type="numbering" w:customStyle="1" w:styleId="WW8Num412">
    <w:name w:val="WW8Num412"/>
    <w:rsid w:val="00C4716E"/>
    <w:pPr>
      <w:numPr>
        <w:numId w:val="4"/>
      </w:numPr>
    </w:pPr>
  </w:style>
  <w:style w:type="table" w:customStyle="1" w:styleId="TableNormal25">
    <w:name w:val="Table Normal25"/>
    <w:uiPriority w:val="2"/>
    <w:semiHidden/>
    <w:qFormat/>
    <w:rsid w:val="00C4716E"/>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29">
    <w:name w:val="Нет списка129"/>
    <w:next w:val="a7"/>
    <w:uiPriority w:val="99"/>
    <w:semiHidden/>
    <w:unhideWhenUsed/>
    <w:rsid w:val="00C4716E"/>
  </w:style>
  <w:style w:type="table" w:customStyle="1" w:styleId="3150">
    <w:name w:val="Сетка таблицы315"/>
    <w:basedOn w:val="a6"/>
    <w:next w:val="af5"/>
    <w:uiPriority w:val="59"/>
    <w:rsid w:val="00C4716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6"/>
    <w:next w:val="af5"/>
    <w:uiPriority w:val="59"/>
    <w:rsid w:val="00C4716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5156402D1575AC17A95589FE0967D165A07223470DC67E581F3F840D806123A6B78ED9A871C6EG1bBF" TargetMode="External"/><Relationship Id="rId18" Type="http://schemas.openxmlformats.org/officeDocument/2006/relationships/hyperlink" Target="consultantplus://offline/ref=E45054C233EE9EDE962D13E8C7F5D4231E0C54E79E3F4309C135E270B19EF8E7200111623AA31F2AE29BEB976525FDDB69k9H" TargetMode="External"/><Relationship Id="rId26" Type="http://schemas.openxmlformats.org/officeDocument/2006/relationships/hyperlink" Target="consultantplus://offline/ref=E136D54B6224F29D5F4A04C7944BEDAFFB82ECBE7A74FE273D4DD23885CFEDCFvAE9M" TargetMode="External"/><Relationship Id="rId39" Type="http://schemas.openxmlformats.org/officeDocument/2006/relationships/hyperlink" Target="consultantplus://offline/ref=65ADB0A7F139D34F4E326A3A9141F1240DC064515C18A72EF703EC50FA3F28F4A965334B983E1B6E4A6FF1F2A64DAD2CE6616D1FA68B3E50R1m1F" TargetMode="External"/><Relationship Id="rId21" Type="http://schemas.openxmlformats.org/officeDocument/2006/relationships/hyperlink" Target="consultantplus://offline/ref=E45054C233EE9EDE962D13E8C7F5D4231E0C54E79D324B09C135E270B19EF8E7200111623AA31F2AE29BEB976525FDDB69k9H" TargetMode="External"/><Relationship Id="rId34" Type="http://schemas.openxmlformats.org/officeDocument/2006/relationships/hyperlink" Target="consultantplus://offline/ref=65ADB0A7F139D34F4E326A3A9141F1240DCB60505F12A72EF703EC50FA3F28F4A96533439C3C103B1920F0AEE31BBE2DED616F17BAR8m8F" TargetMode="External"/><Relationship Id="rId42" Type="http://schemas.openxmlformats.org/officeDocument/2006/relationships/header" Target="header1.xml"/><Relationship Id="rId47" Type="http://schemas.openxmlformats.org/officeDocument/2006/relationships/hyperlink" Target="consultantplus://offline/ref=5F39C7D22E3C30A6BBCCB2F050DA30F092426C4381808114347082B4458C219A25B7A1791475BFFFABD3B30AFAA6420D744C664157D7F771ODuCI" TargetMode="External"/><Relationship Id="rId50" Type="http://schemas.openxmlformats.org/officeDocument/2006/relationships/hyperlink" Target="https://login.consultant.ru/link/?req=doc&amp;base=RLAW154&amp;n=110921&amp;dst=10002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387948&amp;dst=100006" TargetMode="External"/><Relationship Id="rId29" Type="http://schemas.openxmlformats.org/officeDocument/2006/relationships/hyperlink" Target="https://login.consultant.ru/link/?req=doc&amp;base=RLAW154&amp;n=110921&amp;dst=100022" TargetMode="External"/><Relationship Id="rId11" Type="http://schemas.openxmlformats.org/officeDocument/2006/relationships/hyperlink" Target="consultantplus://offline/ref=803F65F5AA7B1B917C27C44B85EA8FFE1E93028A3FE29D7368F5848F1DBB46FCA3EA15142A9C4E74G8G5M" TargetMode="External"/><Relationship Id="rId24" Type="http://schemas.openxmlformats.org/officeDocument/2006/relationships/hyperlink" Target="consultantplus://offline/ref=3303140394697D4412CA409A9CDBAACC7CCA2059B2CCF60A945E09DC56E4b2F" TargetMode="External"/><Relationship Id="rId32" Type="http://schemas.openxmlformats.org/officeDocument/2006/relationships/hyperlink" Target="consultantplus://offline/ref=65ADB0A7F139D34F4E326A3A9141F1240DCB64565D1BA72EF703EC50FA3F28F4BB656B47993D056F407AA7A3E0R1m9F" TargetMode="External"/><Relationship Id="rId37" Type="http://schemas.openxmlformats.org/officeDocument/2006/relationships/hyperlink" Target="consultantplus://offline/ref=65ADB0A7F139D34F4E326A3A9141F1240DCB64565D1BA72EF703EC50FA3F28F4BB656B47993D056F407AA7A3E0R1m9F" TargetMode="External"/><Relationship Id="rId40" Type="http://schemas.openxmlformats.org/officeDocument/2006/relationships/hyperlink" Target="consultantplus://offline/ref=65ADB0A7F139D34F4E326A3A9141F1240DC064515C18A72EF703EC50FA3F28F4A965334B983E1B6A416FF1F2A64DAD2CE6616D1FA68B3E50R1m1F" TargetMode="External"/><Relationship Id="rId45" Type="http://schemas.openxmlformats.org/officeDocument/2006/relationships/hyperlink" Target="consultantplus://offline/ref=609B009C1BB052841745C6BEB404FE25685C2357847C2AA4D6A10B014E6EC340512CAE6FD1A98EC1EF01C54CADZA3BP"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803F65F5AA7B1B917C27C44B85EA8FFE1E92038338E09D7368F5848F1DBB46FCA3EA15142A9C4F73G8G4M" TargetMode="External"/><Relationship Id="rId19" Type="http://schemas.openxmlformats.org/officeDocument/2006/relationships/hyperlink" Target="consultantplus://offline/ref=E45054C233EE9EDE962D13E8C7F5D4231E0C54E79D334606CC35E270B19EF8E7200111623AA31F2AE29BEB976525FDDB69k9H" TargetMode="External"/><Relationship Id="rId31" Type="http://schemas.openxmlformats.org/officeDocument/2006/relationships/hyperlink" Target="consultantplus://offline/ref=65ADB0A7F139D34F4E326A3A9141F1240DC461545F1DA72EF703EC50FA3F28F4BB656B47993D056F407AA7A3E0R1m9F" TargetMode="External"/><Relationship Id="rId44" Type="http://schemas.openxmlformats.org/officeDocument/2006/relationships/hyperlink" Target="consultantplus://offline/ref=609B009C1BB052841745C6BEB404FE25685D2A51817E2AA4D6A10B014E6EC340512CAE6FD1A98EC1EF01C54CADZA3BP"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1A2B9D29B09F99522024D4FEC7F8D0E1C2D0C359BB290391251C314F3473E2BBF414C5F7B19ABF70c0F" TargetMode="External"/><Relationship Id="rId22" Type="http://schemas.openxmlformats.org/officeDocument/2006/relationships/hyperlink" Target="consultantplus://offline/ref=E45054C233EE9EDE962D13E8C7F5D4231E0C54E79D324B09C135E270B19EF8E7200111623AA31F2AE29BEB976525FDDB69k9H" TargetMode="External"/><Relationship Id="rId27" Type="http://schemas.openxmlformats.org/officeDocument/2006/relationships/hyperlink" Target="consultantplus://offline/ref=68D369E647D1394F3D11251C3193D322F3B09C01AB8336D1BD0BD5E736I6aDI" TargetMode="External"/><Relationship Id="rId30" Type="http://schemas.openxmlformats.org/officeDocument/2006/relationships/hyperlink" Target="consultantplus://offline/ref=65ADB0A7F139D34F4E326A3A9141F1240DCB64565D1BA72EF703EC50FA3F28F4BB656B47993D056F407AA7A3E0R1m9F" TargetMode="External"/><Relationship Id="rId35" Type="http://schemas.openxmlformats.org/officeDocument/2006/relationships/hyperlink" Target="consultantplus://offline/ref=65ADB0A7F139D34F4E326A3A9141F1240DCB60505F12A72EF703EC50FA3F28F4A965334B983D1A641C35E1F6EF19A333E5777315B88BR3mFF" TargetMode="External"/><Relationship Id="rId43" Type="http://schemas.openxmlformats.org/officeDocument/2006/relationships/header" Target="header2.xml"/><Relationship Id="rId48" Type="http://schemas.openxmlformats.org/officeDocument/2006/relationships/hyperlink" Target="consultantplus://offline/ref=F4348DAD2D0B0760974D05E4194B82E6A9E46E4151CAB9E5FAA77B7010AD653758EEF5D4EB10FA122191262A80h3z9O" TargetMode="External"/><Relationship Id="rId8" Type="http://schemas.openxmlformats.org/officeDocument/2006/relationships/image" Target="media/image1.jpeg"/><Relationship Id="rId51" Type="http://schemas.openxmlformats.org/officeDocument/2006/relationships/hyperlink" Target="consultantplus://offline/ref=ACDD56543701BA75D6896EB63B739C6CB4A2033EB34F45C02EB391AACE9D4FA1D060EC7DF40155F1AC18CDKB2EH" TargetMode="External"/><Relationship Id="rId3" Type="http://schemas.openxmlformats.org/officeDocument/2006/relationships/styles" Target="styles.xml"/><Relationship Id="rId12" Type="http://schemas.openxmlformats.org/officeDocument/2006/relationships/hyperlink" Target="https://login.consultant.ru/link/?req=doc&amp;base=LAW&amp;n=507296&amp;dst=22" TargetMode="External"/><Relationship Id="rId17" Type="http://schemas.openxmlformats.org/officeDocument/2006/relationships/hyperlink" Target="https://login.consultant.ru/link/?req=doc&amp;base=LAW&amp;n=511566&amp;dst=355" TargetMode="External"/><Relationship Id="rId25" Type="http://schemas.openxmlformats.org/officeDocument/2006/relationships/hyperlink" Target="consultantplus://offline/ref=E136D54B6224F29D5F4A04C7944BEDAFFB82ECBE7B70FB25394DD23885CFEDCFA9930A967D54AD48406C36v1E5M" TargetMode="External"/><Relationship Id="rId33" Type="http://schemas.openxmlformats.org/officeDocument/2006/relationships/hyperlink" Target="consultantplus://offline/ref=65ADB0A7F139D34F4E326A3A9141F1240DC461545F1DA72EF703EC50FA3F28F4BB656B47993D056F407AA7A3E0R1m9F" TargetMode="External"/><Relationship Id="rId38" Type="http://schemas.openxmlformats.org/officeDocument/2006/relationships/hyperlink" Target="consultantplus://offline/ref=65ADB0A7F139D34F4E326A3A9141F1240DCB64565D1BA72EF703EC50FA3F28F4BB656B47993D056F407AA7A3E0R1m9F" TargetMode="External"/><Relationship Id="rId46" Type="http://schemas.openxmlformats.org/officeDocument/2006/relationships/hyperlink" Target="consultantplus://offline/ref=609B009C1BB052841745C6BEB404FE256B57215580722AA4D6A10B014E6EC340512CAE6FD1A98EC1EF01C54CADZA3BP" TargetMode="External"/><Relationship Id="rId20" Type="http://schemas.openxmlformats.org/officeDocument/2006/relationships/hyperlink" Target="consultantplus://offline/ref=E45054C233EE9EDE962D13E8C7F5D4231E0C54E79D324B09C135E270B19EF8E7200111623AA31F2AE29BEB976525FDDB69k9H" TargetMode="External"/><Relationship Id="rId41" Type="http://schemas.openxmlformats.org/officeDocument/2006/relationships/hyperlink" Target="consultantplus://offline/ref=65ADB0A7F139D34F4E326A3A9141F1240DC465555A1DA72EF703EC50FA3F28F4A965334B983E1B6F416FF1F2A64DAD2CE6616D1FA68B3E50R1m1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BF795432D80A63411E608973EC0A512E5FDABF3B22059998B7F2F74B065870143B4F7FA763D10Cc3eAF" TargetMode="External"/><Relationship Id="rId23" Type="http://schemas.openxmlformats.org/officeDocument/2006/relationships/hyperlink" Target="consultantplus://offline/ref=E45054C233EE9EDE962D13E8C7F5D4231E0C54E79D324B09C135E270B19EF8E7200111623AA31F2AE29BEB976525FDDB69k9H" TargetMode="External"/><Relationship Id="rId28" Type="http://schemas.openxmlformats.org/officeDocument/2006/relationships/hyperlink" Target="consultantplus://offline/ref=68D369E647D1394F3D11251C3193D322FBB29302A98D6BDBB552D9E53162F81546AD7FE9915365I2aCI" TargetMode="External"/><Relationship Id="rId36" Type="http://schemas.openxmlformats.org/officeDocument/2006/relationships/hyperlink" Target="consultantplus://offline/ref=65ADB0A7F139D34F4E326A3A9141F1240CC36A525F1BA72EF703EC50FA3F28F4BB656B47993D056F407AA7A3E0R1m9F" TargetMode="Externa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E631C-16B7-4F7E-9F1E-D5ACB4AF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227</Pages>
  <Words>69975</Words>
  <Characters>398859</Characters>
  <Application>Microsoft Office Word</Application>
  <DocSecurity>0</DocSecurity>
  <Lines>3323</Lines>
  <Paragraphs>935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2</cp:revision>
  <cp:lastPrinted>2025-07-31T06:16:00Z</cp:lastPrinted>
  <dcterms:created xsi:type="dcterms:W3CDTF">2026-01-27T12:38:00Z</dcterms:created>
  <dcterms:modified xsi:type="dcterms:W3CDTF">2026-01-27T12:38:00Z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