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87" w:rsidRDefault="00DE2BD7" w:rsidP="000F014C">
      <w:pPr>
        <w:spacing w:after="12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Уведомление</w:t>
      </w:r>
      <w:bookmarkStart w:id="0" w:name="_GoBack"/>
      <w:bookmarkEnd w:id="0"/>
    </w:p>
    <w:p w:rsidR="000175B7" w:rsidRDefault="00721995" w:rsidP="00DF427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DF4274" w:rsidRP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</w:t>
      </w:r>
      <w:r w:rsid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остановлению</w:t>
      </w:r>
      <w:r w:rsidR="00DF4274" w:rsidRP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А</w:t>
      </w:r>
      <w:r w:rsidR="00DF4274" w:rsidRP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</w:t>
      </w:r>
      <w:r w:rsidR="00DF4274" w:rsidRP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министрации Любытинс</w:t>
      </w:r>
      <w:r w:rsidR="00395A1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кого муниципального района от 23.01.2024 № 65</w:t>
      </w:r>
      <w:r w:rsidR="00DF4274" w:rsidRP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«Об утверждении Порядка предоставления </w:t>
      </w:r>
      <w:r w:rsidR="00395A1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субсидии на возмещение</w:t>
      </w:r>
      <w:r w:rsidR="00BB6C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2024 году</w:t>
      </w:r>
      <w:r w:rsidR="00395A1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ч</w:t>
      </w:r>
      <w:r w:rsidR="00395A1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</w:t>
      </w:r>
      <w:r w:rsidR="00395A1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сти за</w:t>
      </w:r>
      <w:r w:rsidR="00BB6C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трат з</w:t>
      </w:r>
      <w:r w:rsidR="00395A1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а приобретение горюче-смазочных материалов </w:t>
      </w:r>
      <w:r w:rsidR="006744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юридическим лицам (за исключением государственных (муниципальных) учреждений) </w:t>
      </w:r>
      <w:r w:rsidR="007F5B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 индивид</w:t>
      </w:r>
      <w:r w:rsidR="007F5B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</w:t>
      </w:r>
      <w:r w:rsidR="007F5BA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альным предпринимателям</w:t>
      </w:r>
      <w:r w:rsidR="001037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для обеспечения жителей отдаленных и (или) тру</w:t>
      </w:r>
      <w:r w:rsidR="001037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</w:t>
      </w:r>
      <w:r w:rsidR="001037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нодоступных населенных пунктов Любытинского муниципального района усл</w:t>
      </w:r>
      <w:r w:rsidR="001037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</w:t>
      </w:r>
      <w:r w:rsidR="001037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гами торговли посредством</w:t>
      </w:r>
      <w:r w:rsidR="00C21A8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мобильных торговых объектов, осуществляющих доставку и реализацию товаров</w:t>
      </w:r>
      <w:r w:rsidR="00DF4274" w:rsidRP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DF4274" w:rsidRPr="0023170F" w:rsidRDefault="00DF4274" w:rsidP="00DF427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144F1" w:rsidRPr="009F270D" w:rsidRDefault="009F270D" w:rsidP="00A90434">
      <w:pPr>
        <w:spacing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2C6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экономического развития и инвестиций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Любытинского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извещает о проведении публичных ко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сультаций в целях осуществления экспертизы действующего </w:t>
      </w:r>
      <w:r w:rsidR="00DF4274" w:rsidRPr="00DF4274">
        <w:rPr>
          <w:rFonts w:ascii="Times New Roman" w:eastAsia="Times New Roman" w:hAnsi="Times New Roman" w:cs="Times New Roman"/>
          <w:kern w:val="36"/>
          <w:sz w:val="28"/>
          <w:szCs w:val="28"/>
        </w:rPr>
        <w:t>Постановления Адм</w:t>
      </w:r>
      <w:r w:rsidR="00DF4274" w:rsidRPr="00DF4274">
        <w:rPr>
          <w:rFonts w:ascii="Times New Roman" w:eastAsia="Times New Roman" w:hAnsi="Times New Roman" w:cs="Times New Roman"/>
          <w:kern w:val="36"/>
          <w:sz w:val="28"/>
          <w:szCs w:val="28"/>
        </w:rPr>
        <w:t>и</w:t>
      </w:r>
      <w:r w:rsidR="00DF4274" w:rsidRPr="00DF427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нистрации Любытинского муниципального района </w:t>
      </w:r>
      <w:r w:rsidR="00C21A81" w:rsidRPr="00C21A81">
        <w:rPr>
          <w:rFonts w:ascii="Times New Roman" w:eastAsia="Times New Roman" w:hAnsi="Times New Roman" w:cs="Times New Roman"/>
          <w:kern w:val="36"/>
          <w:sz w:val="28"/>
          <w:szCs w:val="28"/>
        </w:rPr>
        <w:t>от 23.01.2024 № 65 «Об утве</w:t>
      </w:r>
      <w:r w:rsidR="00C21A81" w:rsidRPr="00C21A81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C21A81" w:rsidRPr="00C21A81">
        <w:rPr>
          <w:rFonts w:ascii="Times New Roman" w:eastAsia="Times New Roman" w:hAnsi="Times New Roman" w:cs="Times New Roman"/>
          <w:kern w:val="36"/>
          <w:sz w:val="28"/>
          <w:szCs w:val="28"/>
        </w:rPr>
        <w:t>ждении Порядка предоставления субсидии на возмещение в 2024 году части затрат за приобретение горюче-смазочных материалов  юридическим лицам (за исключением государственных (муниципальных) учреждений) и индивидуальным предпринимат</w:t>
      </w:r>
      <w:r w:rsidR="00C21A81" w:rsidRPr="00C21A81">
        <w:rPr>
          <w:rFonts w:ascii="Times New Roman" w:eastAsia="Times New Roman" w:hAnsi="Times New Roman" w:cs="Times New Roman"/>
          <w:kern w:val="36"/>
          <w:sz w:val="28"/>
          <w:szCs w:val="28"/>
        </w:rPr>
        <w:t>е</w:t>
      </w:r>
      <w:r w:rsidR="00C21A81" w:rsidRPr="00C21A81">
        <w:rPr>
          <w:rFonts w:ascii="Times New Roman" w:eastAsia="Times New Roman" w:hAnsi="Times New Roman" w:cs="Times New Roman"/>
          <w:kern w:val="36"/>
          <w:sz w:val="28"/>
          <w:szCs w:val="28"/>
        </w:rPr>
        <w:t>лям для обеспечения жителей отдаленных и (или) труднодоступных населенных пунктов Любытинского муниципального района услугами торговли посредством м</w:t>
      </w:r>
      <w:r w:rsidR="00C21A81" w:rsidRPr="00C21A81"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="00C21A81" w:rsidRPr="00C21A81">
        <w:rPr>
          <w:rFonts w:ascii="Times New Roman" w:eastAsia="Times New Roman" w:hAnsi="Times New Roman" w:cs="Times New Roman"/>
          <w:kern w:val="36"/>
          <w:sz w:val="28"/>
          <w:szCs w:val="28"/>
        </w:rPr>
        <w:t>бильных торговых объектов, осуществляющи</w:t>
      </w:r>
      <w:r w:rsidR="00C21A81">
        <w:rPr>
          <w:rFonts w:ascii="Times New Roman" w:eastAsia="Times New Roman" w:hAnsi="Times New Roman" w:cs="Times New Roman"/>
          <w:kern w:val="36"/>
          <w:sz w:val="28"/>
          <w:szCs w:val="28"/>
        </w:rPr>
        <w:t>х доставку и реализацию товаров</w:t>
      </w:r>
      <w:r w:rsidR="00DF4274" w:rsidRPr="00DF4274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действующий акт).</w:t>
      </w:r>
    </w:p>
    <w:p w:rsidR="006144F1" w:rsidRPr="005500FC" w:rsidRDefault="005500FC" w:rsidP="00D504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проекта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6E9F">
        <w:rPr>
          <w:rFonts w:ascii="Times New Roman" w:eastAsia="Calibri" w:hAnsi="Times New Roman" w:cs="Times New Roman"/>
          <w:sz w:val="28"/>
          <w:szCs w:val="28"/>
        </w:rPr>
        <w:t>Управление экономического развития и инвестиций</w:t>
      </w:r>
      <w:r w:rsidRPr="005500FC">
        <w:rPr>
          <w:rFonts w:ascii="Times New Roman" w:eastAsia="Calibri" w:hAnsi="Times New Roman" w:cs="Times New Roman"/>
          <w:sz w:val="28"/>
          <w:szCs w:val="28"/>
        </w:rPr>
        <w:t xml:space="preserve"> Администрации Любытинского муниципального района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4F1" w:rsidRPr="005500FC" w:rsidRDefault="005500FC" w:rsidP="00D504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публичных консультаций</w:t>
      </w:r>
      <w:r w:rsidR="007F1904">
        <w:rPr>
          <w:rFonts w:ascii="Times New Roman" w:eastAsia="Times New Roman" w:hAnsi="Times New Roman" w:cs="Times New Roman"/>
          <w:sz w:val="28"/>
          <w:szCs w:val="28"/>
          <w:lang w:eastAsia="ru-RU"/>
        </w:rPr>
        <w:t>: 02 июня 2025 года – 01 июля 2025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441E" w:rsidRDefault="005500FC" w:rsidP="005500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50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500FC" w:rsidRPr="00DD441E" w:rsidRDefault="00DD441E" w:rsidP="005500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D4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портал для публичного обсуждения проектов и действующих норм</w:t>
      </w:r>
      <w:r w:rsidRPr="00DD44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правовых актов Новгородской области </w:t>
      </w:r>
      <w:hyperlink r:id="rId5" w:history="1">
        <w:r w:rsidRPr="00DD44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http://regulation.novreg.ru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500FC" w:rsidRDefault="005500FC" w:rsidP="005500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5500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электронной почте: </w:t>
      </w:r>
      <w:hyperlink r:id="rId6" w:history="1">
        <w:r w:rsidR="000C10E9" w:rsidRPr="00B23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oeish</w:t>
        </w:r>
        <w:r w:rsidR="000C10E9" w:rsidRPr="00B232E4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="000C10E9" w:rsidRPr="00B23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yandex</w:t>
        </w:r>
        <w:r w:rsidR="000C10E9" w:rsidRPr="00B232E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0C10E9" w:rsidRPr="00B23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3C1ABA">
        <w:rPr>
          <w:rFonts w:ascii="Times New Roman" w:hAnsi="Times New Roman"/>
          <w:color w:val="0000FF"/>
          <w:sz w:val="28"/>
          <w:szCs w:val="28"/>
          <w:u w:val="single"/>
        </w:rPr>
        <w:t>;</w:t>
      </w:r>
    </w:p>
    <w:p w:rsidR="003C1ABA" w:rsidRDefault="003C1ABA" w:rsidP="00D504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адресу</w:t>
      </w:r>
      <w:r w:rsidRPr="005500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174760, Новгородская область,</w:t>
      </w:r>
      <w:r w:rsidRPr="005500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п. Лю</w:t>
      </w:r>
      <w:r w:rsidR="00EF27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бытино, ул.Советов д.29, </w:t>
      </w:r>
      <w:r w:rsidR="00DA1C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F27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каб.11</w:t>
      </w:r>
      <w:r w:rsidR="00DA1C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6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управление экономического развития и инвестиций</w:t>
      </w:r>
      <w:r w:rsidR="006D76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Люб</w:t>
      </w:r>
      <w:r w:rsidR="006D76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6D76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тинского муниципального района</w:t>
      </w:r>
    </w:p>
    <w:p w:rsidR="008A5754" w:rsidRDefault="002A366E" w:rsidP="000B1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Прилагаемые к уведомлению материалы: </w:t>
      </w:r>
      <w:r w:rsidR="0082058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Л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бытинского муниципального района от 31.08.2023 № 1070 «Об утверждении Порядка предоставления в 2023 году субсидии юридическим лицам (за исключением госуда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ственных (муниципальных) учреждений) и индивидуальным предпринимателям, з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регистрированным и осуществляющим деятельность в населенных пунктах Люб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тинского муниципального района с населением численностью менее 10000 человек, на возмещение части затрат на приобретение машин и оборудования (за исключен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A366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ем автотранспорта)»</w:t>
      </w:r>
      <w:r w:rsidR="005011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 перечень вопросов.</w:t>
      </w:r>
    </w:p>
    <w:p w:rsidR="007C49E2" w:rsidRPr="008A5754" w:rsidRDefault="005500FC" w:rsidP="008A57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экономического развития и инвестиций</w:t>
      </w:r>
      <w:r w:rsidR="003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страции Любытинского муниципального райо</w:t>
      </w:r>
      <w:r w:rsidR="003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Огородник</w:t>
      </w:r>
      <w:r w:rsidR="003A71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62-310 доб.6608</w:t>
      </w:r>
      <w:r w:rsidR="00F026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режим работы: с 8:00 до 17:0</w:t>
      </w:r>
      <w:r w:rsidR="00A522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рабочим дням.</w:t>
      </w:r>
    </w:p>
    <w:sectPr w:rsidR="007C49E2" w:rsidRPr="008A5754" w:rsidSect="002A366E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1F"/>
    <w:rsid w:val="000175B7"/>
    <w:rsid w:val="000920A2"/>
    <w:rsid w:val="000B178D"/>
    <w:rsid w:val="000B57CE"/>
    <w:rsid w:val="000C10E9"/>
    <w:rsid w:val="000C3CED"/>
    <w:rsid w:val="000D36B1"/>
    <w:rsid w:val="000F014C"/>
    <w:rsid w:val="00103709"/>
    <w:rsid w:val="00133E64"/>
    <w:rsid w:val="00182FEC"/>
    <w:rsid w:val="00204025"/>
    <w:rsid w:val="00222ED4"/>
    <w:rsid w:val="00227405"/>
    <w:rsid w:val="00232D96"/>
    <w:rsid w:val="00270B98"/>
    <w:rsid w:val="002A366E"/>
    <w:rsid w:val="002C5BC4"/>
    <w:rsid w:val="002C6E9F"/>
    <w:rsid w:val="002F344B"/>
    <w:rsid w:val="002F498F"/>
    <w:rsid w:val="002F5F81"/>
    <w:rsid w:val="0038370B"/>
    <w:rsid w:val="00395A1C"/>
    <w:rsid w:val="0039716D"/>
    <w:rsid w:val="003A71B0"/>
    <w:rsid w:val="003C1ABA"/>
    <w:rsid w:val="003E2010"/>
    <w:rsid w:val="004652D5"/>
    <w:rsid w:val="004E7E12"/>
    <w:rsid w:val="004F5587"/>
    <w:rsid w:val="005011B6"/>
    <w:rsid w:val="005404A6"/>
    <w:rsid w:val="005500FC"/>
    <w:rsid w:val="005735D0"/>
    <w:rsid w:val="0058243E"/>
    <w:rsid w:val="005949A6"/>
    <w:rsid w:val="005B159F"/>
    <w:rsid w:val="005B3890"/>
    <w:rsid w:val="005C3CF3"/>
    <w:rsid w:val="005D0997"/>
    <w:rsid w:val="005D0B3D"/>
    <w:rsid w:val="005D7A27"/>
    <w:rsid w:val="00611CAA"/>
    <w:rsid w:val="006144F1"/>
    <w:rsid w:val="0067445A"/>
    <w:rsid w:val="006C7181"/>
    <w:rsid w:val="006D76B9"/>
    <w:rsid w:val="00721995"/>
    <w:rsid w:val="00722EE4"/>
    <w:rsid w:val="00735467"/>
    <w:rsid w:val="00776F1F"/>
    <w:rsid w:val="007C49E2"/>
    <w:rsid w:val="007F1904"/>
    <w:rsid w:val="007F5BA5"/>
    <w:rsid w:val="007F6A69"/>
    <w:rsid w:val="00820586"/>
    <w:rsid w:val="00826684"/>
    <w:rsid w:val="00893229"/>
    <w:rsid w:val="008A5754"/>
    <w:rsid w:val="008B21A6"/>
    <w:rsid w:val="008D3ED7"/>
    <w:rsid w:val="008E56D3"/>
    <w:rsid w:val="009A63EE"/>
    <w:rsid w:val="009A6CD9"/>
    <w:rsid w:val="009B688D"/>
    <w:rsid w:val="009D1749"/>
    <w:rsid w:val="009D61DB"/>
    <w:rsid w:val="009F270D"/>
    <w:rsid w:val="00A52222"/>
    <w:rsid w:val="00A723C5"/>
    <w:rsid w:val="00A90434"/>
    <w:rsid w:val="00B62D15"/>
    <w:rsid w:val="00B9498D"/>
    <w:rsid w:val="00B96B99"/>
    <w:rsid w:val="00BB6C47"/>
    <w:rsid w:val="00BC3E0F"/>
    <w:rsid w:val="00C21A81"/>
    <w:rsid w:val="00C53FDD"/>
    <w:rsid w:val="00C631AF"/>
    <w:rsid w:val="00CB01A4"/>
    <w:rsid w:val="00CF5F4C"/>
    <w:rsid w:val="00D0438B"/>
    <w:rsid w:val="00D504DA"/>
    <w:rsid w:val="00D533BC"/>
    <w:rsid w:val="00D86796"/>
    <w:rsid w:val="00DA1CC3"/>
    <w:rsid w:val="00DC2E8E"/>
    <w:rsid w:val="00DD441E"/>
    <w:rsid w:val="00DD5A8E"/>
    <w:rsid w:val="00DE2BD7"/>
    <w:rsid w:val="00DF4274"/>
    <w:rsid w:val="00E04390"/>
    <w:rsid w:val="00E642F7"/>
    <w:rsid w:val="00E868D0"/>
    <w:rsid w:val="00ED58AF"/>
    <w:rsid w:val="00EF27A8"/>
    <w:rsid w:val="00EF4DBC"/>
    <w:rsid w:val="00F026F5"/>
    <w:rsid w:val="00F1263B"/>
    <w:rsid w:val="00F44C5B"/>
    <w:rsid w:val="00FB3AE7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55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C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55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C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eish@yandex.ru" TargetMode="External"/><Relationship Id="rId5" Type="http://schemas.openxmlformats.org/officeDocument/2006/relationships/hyperlink" Target="http://regulation.no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Майорова</dc:creator>
  <cp:lastModifiedBy>Корня А.Х.</cp:lastModifiedBy>
  <cp:revision>46</cp:revision>
  <dcterms:created xsi:type="dcterms:W3CDTF">2022-10-14T06:35:00Z</dcterms:created>
  <dcterms:modified xsi:type="dcterms:W3CDTF">2025-06-20T09:07:00Z</dcterms:modified>
</cp:coreProperties>
</file>